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ОТЧЁТ </w:t>
      </w:r>
    </w:p>
    <w:p w:rsidR="002D43F9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</w:t>
      </w:r>
    </w:p>
    <w:p w:rsid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в Министерстве строительства и развития инфраструктуры Свердловской области </w:t>
      </w:r>
    </w:p>
    <w:p w:rsidR="00C4025D" w:rsidRPr="008C3104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10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01E01">
        <w:rPr>
          <w:rFonts w:ascii="Times New Roman" w:hAnsi="Times New Roman" w:cs="Times New Roman"/>
          <w:b/>
          <w:sz w:val="28"/>
          <w:szCs w:val="28"/>
        </w:rPr>
        <w:t>4</w:t>
      </w:r>
      <w:r w:rsidR="00ED0238" w:rsidRPr="008C31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104">
        <w:rPr>
          <w:rFonts w:ascii="Times New Roman" w:hAnsi="Times New Roman" w:cs="Times New Roman"/>
          <w:b/>
          <w:sz w:val="28"/>
          <w:szCs w:val="28"/>
        </w:rPr>
        <w:t>квартал 201</w:t>
      </w:r>
      <w:r w:rsidR="003B0DED">
        <w:rPr>
          <w:rFonts w:ascii="Times New Roman" w:hAnsi="Times New Roman" w:cs="Times New Roman"/>
          <w:b/>
          <w:sz w:val="28"/>
          <w:szCs w:val="28"/>
        </w:rPr>
        <w:t>8</w:t>
      </w:r>
      <w:r w:rsidRPr="008C310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2003"/>
        <w:gridCol w:w="1866"/>
        <w:gridCol w:w="1860"/>
        <w:gridCol w:w="1846"/>
        <w:gridCol w:w="2065"/>
      </w:tblGrid>
      <w:tr w:rsidR="002D43F9" w:rsidTr="002D43F9">
        <w:tc>
          <w:tcPr>
            <w:tcW w:w="9640" w:type="dxa"/>
            <w:gridSpan w:val="5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 рассмотрения обращений</w:t>
            </w:r>
          </w:p>
        </w:tc>
      </w:tr>
      <w:tr w:rsidR="002D43F9" w:rsidTr="002D43F9">
        <w:tc>
          <w:tcPr>
            <w:tcW w:w="2003" w:type="dxa"/>
            <w:vMerge w:val="restart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бщее количество обращений</w:t>
            </w:r>
          </w:p>
        </w:tc>
        <w:tc>
          <w:tcPr>
            <w:tcW w:w="7637" w:type="dxa"/>
            <w:gridSpan w:val="4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из них:</w:t>
            </w:r>
          </w:p>
        </w:tc>
      </w:tr>
      <w:tr w:rsidR="002D43F9" w:rsidTr="002D43F9">
        <w:tc>
          <w:tcPr>
            <w:tcW w:w="2003" w:type="dxa"/>
            <w:vMerge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6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ешено положительно</w:t>
            </w:r>
          </w:p>
        </w:tc>
        <w:tc>
          <w:tcPr>
            <w:tcW w:w="1860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аны разъяснения </w:t>
            </w:r>
          </w:p>
        </w:tc>
        <w:tc>
          <w:tcPr>
            <w:tcW w:w="1846" w:type="dxa"/>
          </w:tcPr>
          <w:p w:rsidR="002D43F9" w:rsidRDefault="008C3104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тказано в решении вопроса</w:t>
            </w:r>
          </w:p>
        </w:tc>
        <w:tc>
          <w:tcPr>
            <w:tcW w:w="2065" w:type="dxa"/>
          </w:tcPr>
          <w:p w:rsidR="002D43F9" w:rsidRDefault="008C3104" w:rsidP="002D43F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r w:rsidR="002D43F9">
              <w:rPr>
                <w:rFonts w:ascii="Times New Roman" w:hAnsi="Times New Roman" w:cs="Times New Roman"/>
                <w:b/>
                <w:sz w:val="24"/>
                <w:szCs w:val="28"/>
              </w:rPr>
              <w:t>ереадресовано по компетенции</w:t>
            </w:r>
          </w:p>
        </w:tc>
      </w:tr>
      <w:tr w:rsidR="002D43F9" w:rsidRPr="002D43F9" w:rsidTr="002D43F9">
        <w:tc>
          <w:tcPr>
            <w:tcW w:w="2003" w:type="dxa"/>
          </w:tcPr>
          <w:p w:rsidR="002D43F9" w:rsidRPr="00E147A1" w:rsidRDefault="00C01E01" w:rsidP="00C310B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372</w:t>
            </w:r>
          </w:p>
        </w:tc>
        <w:tc>
          <w:tcPr>
            <w:tcW w:w="186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860" w:type="dxa"/>
          </w:tcPr>
          <w:p w:rsidR="002D43F9" w:rsidRPr="00E147A1" w:rsidRDefault="00C01E0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293</w:t>
            </w:r>
          </w:p>
        </w:tc>
        <w:tc>
          <w:tcPr>
            <w:tcW w:w="1846" w:type="dxa"/>
          </w:tcPr>
          <w:p w:rsidR="002D43F9" w:rsidRPr="00E147A1" w:rsidRDefault="00E147A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2065" w:type="dxa"/>
          </w:tcPr>
          <w:p w:rsidR="002D43F9" w:rsidRPr="00E147A1" w:rsidRDefault="00C01E01" w:rsidP="002D43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</w:tbl>
    <w:p w:rsidR="002D43F9" w:rsidRDefault="002D43F9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C3104" w:rsidRDefault="008C3104" w:rsidP="002D43F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7939"/>
        <w:gridCol w:w="1701"/>
      </w:tblGrid>
      <w:tr w:rsidR="002D43F9" w:rsidTr="002D43F9">
        <w:tc>
          <w:tcPr>
            <w:tcW w:w="7939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Тематика поступивших обращений граждан</w:t>
            </w:r>
          </w:p>
        </w:tc>
        <w:tc>
          <w:tcPr>
            <w:tcW w:w="1701" w:type="dxa"/>
          </w:tcPr>
          <w:p w:rsidR="002D43F9" w:rsidRDefault="002D43F9" w:rsidP="002D43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Кол-во обращений</w:t>
            </w:r>
          </w:p>
        </w:tc>
      </w:tr>
      <w:tr w:rsidR="00C310BE" w:rsidTr="002D43F9">
        <w:tc>
          <w:tcPr>
            <w:tcW w:w="7939" w:type="dxa"/>
          </w:tcPr>
          <w:p w:rsidR="00C310BE" w:rsidRPr="008C3104" w:rsidRDefault="00C310BE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контроль и надзор в области долевого строительства</w:t>
            </w:r>
          </w:p>
        </w:tc>
        <w:tc>
          <w:tcPr>
            <w:tcW w:w="1701" w:type="dxa"/>
          </w:tcPr>
          <w:p w:rsidR="00C310BE" w:rsidRDefault="00C01E01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Жилищное строительство. Строительство жилья экономического класса. Программа «Доступное жилье»</w:t>
            </w:r>
          </w:p>
        </w:tc>
        <w:tc>
          <w:tcPr>
            <w:tcW w:w="1701" w:type="dxa"/>
          </w:tcPr>
          <w:p w:rsidR="002D43F9" w:rsidRPr="0087443E" w:rsidRDefault="00C01E01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2D43F9" w:rsidP="00C310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Предоставление жилья льготным категориям граждан</w:t>
            </w:r>
          </w:p>
        </w:tc>
        <w:tc>
          <w:tcPr>
            <w:tcW w:w="1701" w:type="dxa"/>
          </w:tcPr>
          <w:p w:rsidR="002D43F9" w:rsidRPr="0087443E" w:rsidRDefault="00C01E01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Градостроительство. Архитектура и проектирование</w:t>
            </w:r>
            <w:r w:rsidR="003D3479">
              <w:rPr>
                <w:rFonts w:ascii="Times New Roman" w:hAnsi="Times New Roman" w:cs="Times New Roman"/>
                <w:sz w:val="28"/>
                <w:szCs w:val="28"/>
              </w:rPr>
              <w:t>. Градостроительное законодательство.</w:t>
            </w:r>
          </w:p>
        </w:tc>
        <w:tc>
          <w:tcPr>
            <w:tcW w:w="1701" w:type="dxa"/>
          </w:tcPr>
          <w:p w:rsidR="002D43F9" w:rsidRPr="0087443E" w:rsidRDefault="00C01E01" w:rsidP="004665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3D3479" w:rsidP="003D3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D3479">
              <w:rPr>
                <w:rFonts w:ascii="Times New Roman" w:hAnsi="Times New Roman" w:cs="Times New Roman"/>
                <w:sz w:val="28"/>
                <w:szCs w:val="28"/>
              </w:rPr>
              <w:t>Обследование жилого фонда на предмет пригодности для проживания (ветхое и аварийное жилье)</w:t>
            </w:r>
          </w:p>
        </w:tc>
        <w:tc>
          <w:tcPr>
            <w:tcW w:w="1701" w:type="dxa"/>
          </w:tcPr>
          <w:p w:rsidR="002D43F9" w:rsidRPr="0087443E" w:rsidRDefault="008F59DB" w:rsidP="00C01E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1E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D43F9" w:rsidTr="002D43F9">
        <w:tc>
          <w:tcPr>
            <w:tcW w:w="7939" w:type="dxa"/>
          </w:tcPr>
          <w:p w:rsidR="002D43F9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строительства</w:t>
            </w:r>
          </w:p>
        </w:tc>
        <w:tc>
          <w:tcPr>
            <w:tcW w:w="1701" w:type="dxa"/>
          </w:tcPr>
          <w:p w:rsidR="002D43F9" w:rsidRPr="0087443E" w:rsidRDefault="00C01E01" w:rsidP="00ED02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  <w:tc>
          <w:tcPr>
            <w:tcW w:w="1701" w:type="dxa"/>
          </w:tcPr>
          <w:p w:rsidR="008C3104" w:rsidRPr="00492B60" w:rsidRDefault="00C01E01" w:rsidP="00492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bookmarkStart w:id="0" w:name="_GoBack"/>
            <w:bookmarkEnd w:id="0"/>
          </w:p>
        </w:tc>
      </w:tr>
      <w:tr w:rsidR="008C3104" w:rsidTr="002D43F9">
        <w:tc>
          <w:tcPr>
            <w:tcW w:w="7939" w:type="dxa"/>
          </w:tcPr>
          <w:p w:rsidR="008C3104" w:rsidRPr="008C3104" w:rsidRDefault="008C3104" w:rsidP="008C3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104">
              <w:rPr>
                <w:rFonts w:ascii="Times New Roman" w:hAnsi="Times New Roman" w:cs="Times New Roman"/>
                <w:sz w:val="28"/>
                <w:szCs w:val="28"/>
              </w:rPr>
              <w:t>Обращения граждан по фактам коррупции</w:t>
            </w:r>
          </w:p>
        </w:tc>
        <w:tc>
          <w:tcPr>
            <w:tcW w:w="1701" w:type="dxa"/>
          </w:tcPr>
          <w:p w:rsidR="008C3104" w:rsidRPr="0087443E" w:rsidRDefault="00E147A1" w:rsidP="008C3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D43F9" w:rsidRPr="002D43F9" w:rsidRDefault="002D43F9" w:rsidP="002D43F9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2D43F9" w:rsidRPr="002D4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F9"/>
    <w:rsid w:val="00167404"/>
    <w:rsid w:val="002D43F9"/>
    <w:rsid w:val="003B0DED"/>
    <w:rsid w:val="003D3479"/>
    <w:rsid w:val="004665BC"/>
    <w:rsid w:val="00492B60"/>
    <w:rsid w:val="006B6D39"/>
    <w:rsid w:val="0070445E"/>
    <w:rsid w:val="007805F1"/>
    <w:rsid w:val="00787605"/>
    <w:rsid w:val="0087443E"/>
    <w:rsid w:val="008C3104"/>
    <w:rsid w:val="008F59DB"/>
    <w:rsid w:val="00A6297D"/>
    <w:rsid w:val="00B8001B"/>
    <w:rsid w:val="00C01E01"/>
    <w:rsid w:val="00C310BE"/>
    <w:rsid w:val="00C4025D"/>
    <w:rsid w:val="00D006F1"/>
    <w:rsid w:val="00DE3F88"/>
    <w:rsid w:val="00E147A1"/>
    <w:rsid w:val="00ED0238"/>
    <w:rsid w:val="00FA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3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31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Юлия Николаевна</dc:creator>
  <cp:lastModifiedBy>Досолюк Елена Владимировна</cp:lastModifiedBy>
  <cp:revision>2</cp:revision>
  <cp:lastPrinted>2018-12-28T05:10:00Z</cp:lastPrinted>
  <dcterms:created xsi:type="dcterms:W3CDTF">2018-12-28T05:18:00Z</dcterms:created>
  <dcterms:modified xsi:type="dcterms:W3CDTF">2018-12-28T05:18:00Z</dcterms:modified>
</cp:coreProperties>
</file>