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C40" w:rsidRPr="00310C40" w:rsidRDefault="00310C40" w:rsidP="00310C40">
      <w:pPr>
        <w:jc w:val="right"/>
        <w:rPr>
          <w:rFonts w:ascii="Times New Roman" w:hAnsi="Times New Roman" w:cs="Times New Roman"/>
          <w:sz w:val="28"/>
          <w:szCs w:val="28"/>
        </w:rPr>
      </w:pPr>
      <w:r w:rsidRPr="00310C40">
        <w:rPr>
          <w:rFonts w:ascii="Times New Roman" w:hAnsi="Times New Roman" w:cs="Times New Roman"/>
          <w:sz w:val="28"/>
          <w:szCs w:val="28"/>
        </w:rPr>
        <w:t>Таблица 1</w:t>
      </w:r>
    </w:p>
    <w:p w:rsidR="009A4FBF" w:rsidRDefault="00310C40" w:rsidP="00310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C07">
        <w:rPr>
          <w:rFonts w:ascii="Times New Roman" w:hAnsi="Times New Roman" w:cs="Times New Roman"/>
          <w:b/>
          <w:sz w:val="28"/>
          <w:szCs w:val="28"/>
        </w:rPr>
        <w:t xml:space="preserve">Сводная таблица по мониторингу разработки и утверждения программ комплексного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 </w:t>
      </w:r>
      <w:r w:rsidRPr="00547C07">
        <w:rPr>
          <w:rFonts w:ascii="Times New Roman" w:hAnsi="Times New Roman" w:cs="Times New Roman"/>
          <w:b/>
          <w:sz w:val="28"/>
          <w:szCs w:val="28"/>
        </w:rPr>
        <w:t xml:space="preserve">коммунальной, транспортной и социальной инфраструктур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47C07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</w:p>
    <w:tbl>
      <w:tblPr>
        <w:tblW w:w="21909" w:type="dxa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2513"/>
        <w:gridCol w:w="587"/>
        <w:gridCol w:w="567"/>
        <w:gridCol w:w="567"/>
        <w:gridCol w:w="587"/>
        <w:gridCol w:w="567"/>
        <w:gridCol w:w="567"/>
        <w:gridCol w:w="587"/>
        <w:gridCol w:w="567"/>
        <w:gridCol w:w="567"/>
        <w:gridCol w:w="587"/>
        <w:gridCol w:w="567"/>
        <w:gridCol w:w="567"/>
        <w:gridCol w:w="587"/>
        <w:gridCol w:w="567"/>
        <w:gridCol w:w="567"/>
        <w:gridCol w:w="587"/>
        <w:gridCol w:w="567"/>
        <w:gridCol w:w="567"/>
        <w:gridCol w:w="587"/>
        <w:gridCol w:w="567"/>
        <w:gridCol w:w="567"/>
        <w:gridCol w:w="587"/>
        <w:gridCol w:w="567"/>
        <w:gridCol w:w="567"/>
        <w:gridCol w:w="974"/>
        <w:gridCol w:w="480"/>
        <w:gridCol w:w="450"/>
        <w:gridCol w:w="450"/>
        <w:gridCol w:w="985"/>
        <w:gridCol w:w="992"/>
        <w:gridCol w:w="838"/>
      </w:tblGrid>
      <w:tr w:rsidR="00310C40" w:rsidRPr="00310C40" w:rsidTr="00916287">
        <w:trPr>
          <w:trHeight w:val="1037"/>
          <w:jc w:val="center"/>
        </w:trPr>
        <w:tc>
          <w:tcPr>
            <w:tcW w:w="4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-354965</wp:posOffset>
                      </wp:positionV>
                      <wp:extent cx="904875" cy="295275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87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4903" w:rsidRPr="002C3386" w:rsidRDefault="0074490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C338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Индикаторы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50.6pt;margin-top:-27.95pt;width:71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" filled="f" stroked="f" strokeweight=".5pt">
                      <v:textbox>
                        <w:txbxContent>
                          <w:p w:rsidR="00744903" w:rsidRPr="002C3386" w:rsidRDefault="0074490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C338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Индикаторы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</w:p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</w:t>
            </w:r>
          </w:p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разработке ПКР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ind w:left="-129" w:right="-6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Наличие дорожной карты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разработке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и утверждению </w:t>
            </w: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ПКР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ind w:left="-149" w:right="-4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 утверждении ПКР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размещении ПКР на сайте МО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</w: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размещении ПКР в ФГИС ТП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соответствия ПКР Постановлениям СКИ, ТИ, СИ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соответствия ПКР генеральному плану МО</w:t>
            </w:r>
          </w:p>
        </w:tc>
        <w:tc>
          <w:tcPr>
            <w:tcW w:w="172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Показатель соответствия ПКР фактическим показателям по индикаторам ПКР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Предоставленные сведения, ед.</w:t>
            </w:r>
          </w:p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</w:t>
            </w: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фициент                 мониторинга (Км)</w:t>
            </w:r>
          </w:p>
        </w:tc>
        <w:tc>
          <w:tcPr>
            <w:tcW w:w="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8B71F4" w:rsidP="00310C4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Бонусный бал за предоставление </w:t>
            </w:r>
            <w:r w:rsidR="00310C40"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сведений</w:t>
            </w:r>
          </w:p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Средний коэффициент мониторинга (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Кср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Рейтинг</w:t>
            </w:r>
          </w:p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310C40" w:rsidRPr="00310C40" w:rsidTr="00916287">
        <w:trPr>
          <w:trHeight w:val="413"/>
          <w:jc w:val="center"/>
        </w:trPr>
        <w:tc>
          <w:tcPr>
            <w:tcW w:w="4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  <w:tl2br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8B71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</w:t>
            </w:r>
          </w:p>
        </w:tc>
        <w:tc>
          <w:tcPr>
            <w:tcW w:w="9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Км 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Км 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</w:t>
            </w:r>
            <w:proofErr w:type="spellEnd"/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Км си</w:t>
            </w:r>
          </w:p>
        </w:tc>
        <w:tc>
          <w:tcPr>
            <w:tcW w:w="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10C40" w:rsidRPr="008B71F4" w:rsidTr="00916287">
        <w:trPr>
          <w:trHeight w:val="22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310C40" w:rsidRPr="00310C40" w:rsidTr="00916287">
        <w:trPr>
          <w:trHeight w:val="480"/>
          <w:jc w:val="center"/>
        </w:trPr>
        <w:tc>
          <w:tcPr>
            <w:tcW w:w="4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"город Екатеринбург"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Верхотурский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Волчанский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Ивдельский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</w:tr>
      <w:tr w:rsidR="00310C40" w:rsidRPr="00310C40" w:rsidTr="00916287">
        <w:trPr>
          <w:trHeight w:val="36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Качканарский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Краснотурьинск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Красноуральск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"город Лесной"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Нижнетуринский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Новолялинский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Пелым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310C40" w:rsidRPr="00310C40" w:rsidTr="00916287">
        <w:trPr>
          <w:trHeight w:val="39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Североуральский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Серовский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Сосьвинский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</w:tr>
      <w:tr w:rsidR="00310C40" w:rsidRPr="00310C40" w:rsidTr="00916287">
        <w:trPr>
          <w:trHeight w:val="39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город Алапаевск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</w:tr>
      <w:tr w:rsidR="00310C40" w:rsidRPr="00310C40" w:rsidTr="00916287">
        <w:trPr>
          <w:trHeight w:val="37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Алапаевское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Артемовский ГО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город Ирбит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Ирбитское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Камышловский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Махневское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Пышминский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Тавдинский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</w:t>
            </w:r>
          </w:p>
        </w:tc>
      </w:tr>
      <w:tr w:rsidR="00310C40" w:rsidRPr="00310C40" w:rsidTr="00916287">
        <w:trPr>
          <w:trHeight w:val="48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Талицкий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ГО</w:t>
            </w:r>
            <w:proofErr w:type="gramEnd"/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Тугулымский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Туринский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Баженовское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Байкаловское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Краснополянское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"Восточное СП"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"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СП"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"Зареченское СП"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"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Калиновское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СП"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"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Обуховское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СП"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Ницинское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Слободо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-Туринское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Сладковское СП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</w:tr>
      <w:tr w:rsidR="00310C40" w:rsidRPr="00310C40" w:rsidTr="00916287">
        <w:trPr>
          <w:trHeight w:val="39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Усть-Ницинское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Таборинское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Унже-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Павинское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310C40" w:rsidRPr="00310C40" w:rsidTr="00916287">
        <w:trPr>
          <w:trHeight w:val="39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Режевской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Арамильский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Асбестовский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Белоярский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Березовский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Богданович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Верхнее Дуброво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Заречный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</w:tr>
      <w:tr w:rsidR="00310C40" w:rsidRPr="00310C40" w:rsidTr="00916287">
        <w:trPr>
          <w:trHeight w:val="45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Каменский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«Город Каменск-Уральский»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Малышевский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Рефтинский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Сухой Лог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Сысертский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«поселок Уральский»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5,8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Ачитский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</w:tr>
      <w:tr w:rsidR="00310C40" w:rsidRPr="00310C40" w:rsidTr="00916287">
        <w:trPr>
          <w:trHeight w:val="39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Бисертский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Верхняя Пышма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Дегтярск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310C40" w:rsidRPr="00310C40" w:rsidTr="00916287">
        <w:trPr>
          <w:trHeight w:val="46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Красноуфимск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Красноуфимский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округ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Первоуральск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310C40" w:rsidRPr="00310C40" w:rsidTr="00916287">
        <w:trPr>
          <w:trHeight w:val="45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Полевской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Ревда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Среднеуральск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 Староуткинск</w:t>
            </w:r>
            <w:proofErr w:type="gram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Шалинский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рабочий посёлок </w:t>
            </w: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Атиг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</w:tr>
      <w:tr w:rsidR="00310C40" w:rsidRPr="00310C40" w:rsidTr="00916287">
        <w:trPr>
          <w:trHeight w:val="39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Верхние Серги ГП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Дружининское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ГП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</w:tr>
      <w:tr w:rsidR="00310C40" w:rsidRPr="00310C40" w:rsidTr="00916287">
        <w:trPr>
          <w:trHeight w:val="43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Кленовское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Михайловское МО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Нижнесергинское ГП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Верх-Нейвинский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</w:tr>
      <w:tr w:rsidR="00310C40" w:rsidRPr="00310C40" w:rsidTr="00916287">
        <w:trPr>
          <w:trHeight w:val="37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Верхнесалдинский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Верхний Тагил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Верхняя Тура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Горноуральский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Кировградский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Кушвинский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</w:tr>
      <w:tr w:rsidR="00310C40" w:rsidRPr="00310C40" w:rsidTr="00916287">
        <w:trPr>
          <w:trHeight w:val="40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Невьянский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9,1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 Нижняя Салда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  <w:tr w:rsidR="00310C40" w:rsidRPr="00310C40" w:rsidTr="00916287">
        <w:trPr>
          <w:trHeight w:val="39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город Нижний Тагил 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</w:tr>
      <w:tr w:rsidR="00310C40" w:rsidRPr="00310C40" w:rsidTr="00916287">
        <w:trPr>
          <w:trHeight w:val="420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Новоуральский</w:t>
            </w:r>
            <w:proofErr w:type="spell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7,9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310C40" w:rsidRPr="00310C40" w:rsidTr="00916287">
        <w:trPr>
          <w:trHeight w:val="465"/>
          <w:jc w:val="center"/>
        </w:trPr>
        <w:tc>
          <w:tcPr>
            <w:tcW w:w="4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25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proofErr w:type="gramEnd"/>
            <w:r w:rsidRPr="00310C4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ЗАТО Свободный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6A6A6" w:fill="FFFFCC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0F6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CDB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:rsidR="00310C40" w:rsidRPr="00310C40" w:rsidRDefault="00310C40" w:rsidP="00310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10C4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</w:tr>
    </w:tbl>
    <w:p w:rsidR="00310C40" w:rsidRPr="00310C40" w:rsidRDefault="00310C40" w:rsidP="00310C40">
      <w:pPr>
        <w:jc w:val="center"/>
      </w:pPr>
    </w:p>
    <w:sectPr w:rsidR="00310C40" w:rsidRPr="00310C40" w:rsidSect="00D71D41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41"/>
    <w:rsid w:val="002C3386"/>
    <w:rsid w:val="00310C40"/>
    <w:rsid w:val="004338F4"/>
    <w:rsid w:val="00546CC5"/>
    <w:rsid w:val="00744903"/>
    <w:rsid w:val="00865CCB"/>
    <w:rsid w:val="008B71F4"/>
    <w:rsid w:val="00916287"/>
    <w:rsid w:val="009A4FBF"/>
    <w:rsid w:val="00D71D41"/>
    <w:rsid w:val="00E2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A9638-188F-458A-BEFE-39F5EDFF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1D4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1D41"/>
    <w:rPr>
      <w:color w:val="800080"/>
      <w:u w:val="single"/>
    </w:rPr>
  </w:style>
  <w:style w:type="paragraph" w:customStyle="1" w:styleId="xl65">
    <w:name w:val="xl65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71D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D71D4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D7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7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71D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71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71D41"/>
    <w:pPr>
      <w:pBdr>
        <w:top w:val="single" w:sz="4" w:space="0" w:color="auto"/>
        <w:right w:val="single" w:sz="4" w:space="0" w:color="auto"/>
      </w:pBdr>
      <w:shd w:val="clear" w:color="000000" w:fill="FFC9C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6A6A6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71D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D71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71D4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D71D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10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10C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Ощукова Александра Александровна</cp:lastModifiedBy>
  <cp:revision>8</cp:revision>
  <dcterms:created xsi:type="dcterms:W3CDTF">2018-07-06T06:01:00Z</dcterms:created>
  <dcterms:modified xsi:type="dcterms:W3CDTF">2018-07-06T08:51:00Z</dcterms:modified>
</cp:coreProperties>
</file>