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558" w:rsidRPr="00F15558" w:rsidRDefault="00CF548D" w:rsidP="00F15558">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w:t>
      </w:r>
    </w:p>
    <w:p w:rsidR="00F15558" w:rsidRPr="00F15558" w:rsidRDefault="00F15558" w:rsidP="00F15558">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F15558">
        <w:rPr>
          <w:rFonts w:ascii="Times New Roman" w:eastAsia="Calibri" w:hAnsi="Times New Roman" w:cs="Times New Roman"/>
          <w:sz w:val="28"/>
          <w:szCs w:val="28"/>
        </w:rPr>
        <w:br/>
        <w:t xml:space="preserve">на территории </w:t>
      </w:r>
      <w:r w:rsidRPr="00F15558">
        <w:rPr>
          <w:rFonts w:ascii="Times New Roman" w:eastAsia="Calibri" w:hAnsi="Times New Roman" w:cs="Times New Roman"/>
          <w:b/>
          <w:sz w:val="28"/>
          <w:szCs w:val="28"/>
        </w:rPr>
        <w:t xml:space="preserve">городского округа Верхотурский </w:t>
      </w:r>
      <w:r w:rsidRPr="00F15558">
        <w:rPr>
          <w:rFonts w:ascii="Times New Roman" w:eastAsia="Calibri" w:hAnsi="Times New Roman" w:cs="Times New Roman"/>
          <w:sz w:val="28"/>
          <w:szCs w:val="28"/>
        </w:rPr>
        <w:t>генеральному плану</w:t>
      </w:r>
    </w:p>
    <w:tbl>
      <w:tblPr>
        <w:tblStyle w:val="a3"/>
        <w:tblW w:w="14755" w:type="dxa"/>
        <w:jc w:val="center"/>
        <w:tblLayout w:type="fixed"/>
        <w:tblLook w:val="04A0" w:firstRow="1" w:lastRow="0" w:firstColumn="1" w:lastColumn="0" w:noHBand="0" w:noVBand="1"/>
      </w:tblPr>
      <w:tblGrid>
        <w:gridCol w:w="554"/>
        <w:gridCol w:w="2876"/>
        <w:gridCol w:w="4993"/>
        <w:gridCol w:w="1465"/>
        <w:gridCol w:w="1606"/>
        <w:gridCol w:w="1843"/>
        <w:gridCol w:w="1418"/>
      </w:tblGrid>
      <w:tr w:rsidR="00F15558" w:rsidRPr="00F15558" w:rsidTr="00C86B55">
        <w:trPr>
          <w:jc w:val="center"/>
        </w:trPr>
        <w:tc>
          <w:tcPr>
            <w:tcW w:w="554" w:type="dxa"/>
            <w:vMerge w:val="restart"/>
          </w:tcPr>
          <w:p w:rsidR="00F15558" w:rsidRPr="00F15558" w:rsidRDefault="00F15558" w:rsidP="00F15558">
            <w:pPr>
              <w:ind w:left="-113"/>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 п/п</w:t>
            </w:r>
          </w:p>
        </w:tc>
        <w:tc>
          <w:tcPr>
            <w:tcW w:w="2876"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Показатель</w:t>
            </w:r>
          </w:p>
        </w:tc>
        <w:tc>
          <w:tcPr>
            <w:tcW w:w="4993"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Состав мероприятий ПКР ТИ</w:t>
            </w:r>
          </w:p>
        </w:tc>
        <w:tc>
          <w:tcPr>
            <w:tcW w:w="1465" w:type="dxa"/>
            <w:vMerge w:val="restart"/>
          </w:tcPr>
          <w:p w:rsidR="00F15558" w:rsidRPr="00F15558" w:rsidRDefault="00F15558" w:rsidP="00F15558">
            <w:pPr>
              <w:ind w:right="-10"/>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Ед. измерения</w:t>
            </w:r>
          </w:p>
        </w:tc>
        <w:tc>
          <w:tcPr>
            <w:tcW w:w="1606" w:type="dxa"/>
            <w:vMerge w:val="restart"/>
          </w:tcPr>
          <w:p w:rsidR="00F15558" w:rsidRPr="00F15558" w:rsidRDefault="00F15558" w:rsidP="00F15558">
            <w:pPr>
              <w:ind w:left="-64" w:right="-103"/>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Показатели по Генплану</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 xml:space="preserve">Показатели </w:t>
            </w:r>
            <w:r w:rsidRPr="00F15558">
              <w:rPr>
                <w:rFonts w:ascii="Times New Roman" w:eastAsia="Calibri" w:hAnsi="Times New Roman" w:cs="Times New Roman"/>
                <w:sz w:val="20"/>
                <w:szCs w:val="20"/>
              </w:rPr>
              <w:br/>
              <w:t>по ПКР ТИ</w:t>
            </w:r>
          </w:p>
        </w:tc>
        <w:tc>
          <w:tcPr>
            <w:tcW w:w="1418" w:type="dxa"/>
            <w:vMerge w:val="restart"/>
          </w:tcPr>
          <w:p w:rsidR="00F15558" w:rsidRPr="00F15558" w:rsidRDefault="00F15558" w:rsidP="00F15558">
            <w:pPr>
              <w:ind w:left="-160" w:right="-103"/>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Соответствие</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b/>
                <w:sz w:val="20"/>
                <w:szCs w:val="20"/>
              </w:rPr>
            </w:pPr>
          </w:p>
        </w:tc>
        <w:tc>
          <w:tcPr>
            <w:tcW w:w="2876" w:type="dxa"/>
            <w:vMerge/>
          </w:tcPr>
          <w:p w:rsidR="00F15558" w:rsidRPr="00F15558" w:rsidRDefault="00F15558" w:rsidP="00F15558">
            <w:pPr>
              <w:jc w:val="center"/>
              <w:rPr>
                <w:rFonts w:ascii="Times New Roman" w:eastAsia="Calibri" w:hAnsi="Times New Roman" w:cs="Times New Roman"/>
                <w:b/>
                <w:sz w:val="20"/>
                <w:szCs w:val="20"/>
              </w:rPr>
            </w:pPr>
          </w:p>
        </w:tc>
        <w:tc>
          <w:tcPr>
            <w:tcW w:w="4993" w:type="dxa"/>
            <w:vMerge/>
          </w:tcPr>
          <w:p w:rsidR="00F15558" w:rsidRPr="00F15558" w:rsidRDefault="00F15558" w:rsidP="00F15558">
            <w:pPr>
              <w:jc w:val="center"/>
              <w:rPr>
                <w:rFonts w:ascii="Times New Roman" w:eastAsia="Calibri" w:hAnsi="Times New Roman" w:cs="Times New Roman"/>
                <w:b/>
                <w:sz w:val="20"/>
                <w:szCs w:val="20"/>
              </w:rPr>
            </w:pPr>
          </w:p>
        </w:tc>
        <w:tc>
          <w:tcPr>
            <w:tcW w:w="1465" w:type="dxa"/>
            <w:vMerge/>
          </w:tcPr>
          <w:p w:rsidR="00F15558" w:rsidRPr="00F15558" w:rsidRDefault="00F15558" w:rsidP="00F15558">
            <w:pPr>
              <w:jc w:val="center"/>
              <w:rPr>
                <w:rFonts w:ascii="Times New Roman" w:eastAsia="Calibri" w:hAnsi="Times New Roman" w:cs="Times New Roman"/>
                <w:b/>
                <w:sz w:val="20"/>
                <w:szCs w:val="20"/>
              </w:rPr>
            </w:pPr>
          </w:p>
        </w:tc>
        <w:tc>
          <w:tcPr>
            <w:tcW w:w="1606" w:type="dxa"/>
            <w:vMerge/>
          </w:tcPr>
          <w:p w:rsidR="00F15558" w:rsidRPr="00F15558" w:rsidRDefault="00F15558" w:rsidP="00F15558">
            <w:pPr>
              <w:jc w:val="center"/>
              <w:rPr>
                <w:rFonts w:ascii="Times New Roman" w:eastAsia="Calibri" w:hAnsi="Times New Roman" w:cs="Times New Roman"/>
                <w:b/>
                <w:sz w:val="20"/>
                <w:szCs w:val="20"/>
              </w:rPr>
            </w:pP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расчетный срок</w:t>
            </w:r>
          </w:p>
        </w:tc>
        <w:tc>
          <w:tcPr>
            <w:tcW w:w="1418" w:type="dxa"/>
            <w:vMerge/>
          </w:tcPr>
          <w:p w:rsidR="00F15558" w:rsidRPr="00F15558" w:rsidRDefault="00F15558" w:rsidP="00F15558">
            <w:pPr>
              <w:jc w:val="center"/>
              <w:rPr>
                <w:rFonts w:ascii="Times New Roman" w:eastAsia="Calibri" w:hAnsi="Times New Roman" w:cs="Times New Roman"/>
                <w:b/>
                <w:sz w:val="20"/>
                <w:szCs w:val="20"/>
              </w:rPr>
            </w:pPr>
          </w:p>
        </w:tc>
      </w:tr>
      <w:tr w:rsidR="00F15558" w:rsidRPr="00F15558" w:rsidTr="00C86B55">
        <w:trPr>
          <w:jc w:val="center"/>
        </w:trPr>
        <w:tc>
          <w:tcPr>
            <w:tcW w:w="554"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1</w:t>
            </w:r>
          </w:p>
        </w:tc>
        <w:tc>
          <w:tcPr>
            <w:tcW w:w="2876"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2</w:t>
            </w:r>
          </w:p>
        </w:tc>
        <w:tc>
          <w:tcPr>
            <w:tcW w:w="499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3</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4</w:t>
            </w:r>
          </w:p>
        </w:tc>
        <w:tc>
          <w:tcPr>
            <w:tcW w:w="1606"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5</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6</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7</w:t>
            </w:r>
          </w:p>
        </w:tc>
      </w:tr>
      <w:tr w:rsidR="00F15558" w:rsidRPr="00F15558" w:rsidTr="00C86B55">
        <w:trPr>
          <w:trHeight w:val="113"/>
          <w:jc w:val="center"/>
        </w:trPr>
        <w:tc>
          <w:tcPr>
            <w:tcW w:w="554"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1</w:t>
            </w:r>
          </w:p>
        </w:tc>
        <w:tc>
          <w:tcPr>
            <w:tcW w:w="2876" w:type="dxa"/>
            <w:vMerge w:val="restart"/>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Сроки</w:t>
            </w:r>
          </w:p>
        </w:tc>
        <w:tc>
          <w:tcPr>
            <w:tcW w:w="4993" w:type="dxa"/>
            <w:vMerge w:val="restart"/>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срок, на который разработан генплан;</w:t>
            </w:r>
          </w:p>
        </w:tc>
        <w:tc>
          <w:tcPr>
            <w:tcW w:w="1465"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дата</w:t>
            </w:r>
          </w:p>
        </w:tc>
        <w:tc>
          <w:tcPr>
            <w:tcW w:w="1606"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2030 г.</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1 этап – 2018-2020 гг.</w:t>
            </w:r>
          </w:p>
        </w:tc>
        <w:tc>
          <w:tcPr>
            <w:tcW w:w="1418"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trHeight w:val="112"/>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vMerge/>
          </w:tcPr>
          <w:p w:rsidR="00F15558" w:rsidRPr="00F15558" w:rsidRDefault="00F15558" w:rsidP="00F15558">
            <w:pPr>
              <w:rPr>
                <w:rFonts w:ascii="Times New Roman" w:eastAsia="Calibri" w:hAnsi="Times New Roman" w:cs="Times New Roman"/>
                <w:sz w:val="20"/>
                <w:szCs w:val="20"/>
              </w:rPr>
            </w:pPr>
          </w:p>
        </w:tc>
        <w:tc>
          <w:tcPr>
            <w:tcW w:w="1465" w:type="dxa"/>
            <w:vMerge/>
          </w:tcPr>
          <w:p w:rsidR="00F15558" w:rsidRPr="00F15558" w:rsidRDefault="00F15558" w:rsidP="00F15558">
            <w:pPr>
              <w:jc w:val="center"/>
              <w:rPr>
                <w:rFonts w:ascii="Times New Roman" w:eastAsia="Calibri" w:hAnsi="Times New Roman" w:cs="Times New Roman"/>
                <w:sz w:val="20"/>
                <w:szCs w:val="20"/>
              </w:rPr>
            </w:pPr>
          </w:p>
        </w:tc>
        <w:tc>
          <w:tcPr>
            <w:tcW w:w="1606" w:type="dxa"/>
            <w:vMerge/>
          </w:tcPr>
          <w:p w:rsidR="00F15558" w:rsidRPr="00F15558" w:rsidRDefault="00F15558" w:rsidP="00F15558">
            <w:pPr>
              <w:jc w:val="center"/>
              <w:rPr>
                <w:rFonts w:ascii="Times New Roman" w:eastAsia="Calibri" w:hAnsi="Times New Roman" w:cs="Times New Roman"/>
                <w:sz w:val="20"/>
                <w:szCs w:val="20"/>
              </w:rPr>
            </w:pP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2 этап – 2020-2030 гг.</w:t>
            </w:r>
          </w:p>
        </w:tc>
        <w:tc>
          <w:tcPr>
            <w:tcW w:w="1418" w:type="dxa"/>
            <w:vMerge/>
          </w:tcPr>
          <w:p w:rsidR="00F15558" w:rsidRPr="00F15558" w:rsidRDefault="00F15558" w:rsidP="00F15558">
            <w:pPr>
              <w:jc w:val="center"/>
              <w:rPr>
                <w:rFonts w:ascii="Times New Roman" w:eastAsia="Calibri" w:hAnsi="Times New Roman" w:cs="Times New Roman"/>
                <w:sz w:val="20"/>
                <w:szCs w:val="20"/>
              </w:rPr>
            </w:pP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F15558" w:rsidRPr="00F15558" w:rsidRDefault="00F15558" w:rsidP="00F15558">
            <w:pPr>
              <w:jc w:val="center"/>
              <w:rPr>
                <w:rFonts w:ascii="Times New Roman" w:eastAsia="Calibri" w:hAnsi="Times New Roman" w:cs="Times New Roman"/>
                <w:sz w:val="20"/>
                <w:szCs w:val="20"/>
              </w:rPr>
            </w:pPr>
          </w:p>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дата</w:t>
            </w:r>
          </w:p>
        </w:tc>
        <w:tc>
          <w:tcPr>
            <w:tcW w:w="1606" w:type="dxa"/>
          </w:tcPr>
          <w:p w:rsidR="00F15558" w:rsidRPr="00F15558" w:rsidRDefault="00F15558" w:rsidP="00F15558">
            <w:pPr>
              <w:jc w:val="center"/>
              <w:rPr>
                <w:rFonts w:ascii="Calibri" w:eastAsia="Calibri" w:hAnsi="Calibri" w:cs="Times New Roman"/>
                <w:sz w:val="24"/>
                <w:szCs w:val="24"/>
              </w:rPr>
            </w:pPr>
            <w:r w:rsidRPr="00F15558">
              <w:rPr>
                <w:rFonts w:ascii="Calibri" w:eastAsia="Calibri" w:hAnsi="Calibri" w:cs="Times New Roman"/>
                <w:sz w:val="24"/>
                <w:szCs w:val="24"/>
              </w:rPr>
              <w:t xml:space="preserve"> </w:t>
            </w:r>
            <w:r w:rsidRPr="00F15558">
              <w:rPr>
                <w:rFonts w:ascii="Times New Roman" w:eastAsia="Calibri" w:hAnsi="Times New Roman" w:cs="Times New Roman"/>
                <w:sz w:val="20"/>
                <w:szCs w:val="20"/>
              </w:rPr>
              <w:t>от 07.08.13</w:t>
            </w:r>
          </w:p>
          <w:p w:rsidR="00F15558" w:rsidRPr="00F15558" w:rsidRDefault="00F15558" w:rsidP="00F15558">
            <w:pPr>
              <w:jc w:val="center"/>
              <w:rPr>
                <w:rFonts w:ascii="Calibri" w:eastAsia="Calibri" w:hAnsi="Calibri" w:cs="Times New Roman"/>
                <w:sz w:val="24"/>
                <w:szCs w:val="24"/>
              </w:rPr>
            </w:pPr>
            <w:r w:rsidRPr="00F15558">
              <w:rPr>
                <w:rFonts w:ascii="Times New Roman" w:eastAsia="Calibri" w:hAnsi="Times New Roman" w:cs="Times New Roman"/>
                <w:sz w:val="20"/>
                <w:szCs w:val="20"/>
              </w:rPr>
              <w:t>№ 36</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от 25.12.2018 № 1062</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2</w:t>
            </w:r>
          </w:p>
        </w:tc>
        <w:tc>
          <w:tcPr>
            <w:tcW w:w="2876"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Население</w:t>
            </w: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прогнозируемая численность населения МО.</w:t>
            </w:r>
          </w:p>
        </w:tc>
        <w:tc>
          <w:tcPr>
            <w:tcW w:w="1465" w:type="dxa"/>
          </w:tcPr>
          <w:p w:rsidR="00F15558" w:rsidRPr="00F15558" w:rsidRDefault="00F15558" w:rsidP="00F15558">
            <w:pPr>
              <w:jc w:val="center"/>
              <w:rPr>
                <w:rFonts w:ascii="Times New Roman" w:eastAsia="Calibri" w:hAnsi="Times New Roman" w:cs="Times New Roman"/>
                <w:sz w:val="20"/>
                <w:szCs w:val="20"/>
              </w:rPr>
            </w:pPr>
          </w:p>
          <w:p w:rsidR="00F15558" w:rsidRPr="00F15558" w:rsidRDefault="00F15558" w:rsidP="00F15558">
            <w:pPr>
              <w:jc w:val="center"/>
              <w:rPr>
                <w:rFonts w:ascii="Times New Roman" w:eastAsia="Calibri" w:hAnsi="Times New Roman" w:cs="Times New Roman"/>
                <w:sz w:val="20"/>
                <w:szCs w:val="20"/>
              </w:rPr>
            </w:pPr>
          </w:p>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чел.</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2020 г.- 15800-17500;</w:t>
            </w:r>
          </w:p>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2030 г. – 15000-19000</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2030 г. - 16076</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 xml:space="preserve">– </w:t>
            </w:r>
          </w:p>
        </w:tc>
      </w:tr>
      <w:tr w:rsidR="00F15558" w:rsidRPr="00F15558" w:rsidTr="00C86B55">
        <w:trPr>
          <w:jc w:val="center"/>
        </w:trPr>
        <w:tc>
          <w:tcPr>
            <w:tcW w:w="554"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3</w:t>
            </w:r>
          </w:p>
        </w:tc>
        <w:tc>
          <w:tcPr>
            <w:tcW w:w="2876" w:type="dxa"/>
            <w:vMerge w:val="restart"/>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обустройство пешеходных зон, озеленение территории г. Верхотурье</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установка велодорожек</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строительство и освещение пешеходных зон г. Верхотурье</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установка искусственного освещения транспортных и пешеходных зон;</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проведение работ по повышению безопасности дорожного движения, в том числе:</w:t>
            </w:r>
          </w:p>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ремонт и устройство лежачих полицейских;</w:t>
            </w:r>
          </w:p>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разметка пешеходных переходов;</w:t>
            </w:r>
          </w:p>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приобретение, ремонт и установка дорожных знаков;</w:t>
            </w:r>
          </w:p>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устройство площадки для посадки и высадки детей у образовательных учреждений;</w:t>
            </w:r>
          </w:p>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приобретение и установка светофоров</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4</w:t>
            </w:r>
          </w:p>
        </w:tc>
        <w:tc>
          <w:tcPr>
            <w:tcW w:w="2876" w:type="dxa"/>
            <w:vMerge w:val="restart"/>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строительство парковочных зон 1,2,3 г. Верхотурье</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мероприятия по устройству и ремонту тротуаров</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5</w:t>
            </w:r>
          </w:p>
        </w:tc>
        <w:tc>
          <w:tcPr>
            <w:tcW w:w="2876" w:type="dxa"/>
            <w:vMerge w:val="restart"/>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Мероприятия по развитию сети дорог</w:t>
            </w: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строительство автомобильной дороги «Подъезд к д. Бочкарева от км 0+</w:t>
            </w:r>
            <w:proofErr w:type="gramStart"/>
            <w:r w:rsidRPr="00F15558">
              <w:rPr>
                <w:rFonts w:ascii="Times New Roman" w:eastAsia="Calibri" w:hAnsi="Times New Roman" w:cs="Times New Roman"/>
                <w:sz w:val="20"/>
                <w:szCs w:val="20"/>
              </w:rPr>
              <w:t>175</w:t>
            </w:r>
            <w:proofErr w:type="gramEnd"/>
            <w:r w:rsidRPr="00F15558">
              <w:rPr>
                <w:rFonts w:ascii="Times New Roman" w:eastAsia="Calibri" w:hAnsi="Times New Roman" w:cs="Times New Roman"/>
                <w:sz w:val="20"/>
                <w:szCs w:val="20"/>
              </w:rPr>
              <w:t xml:space="preserve"> а/д «с. </w:t>
            </w:r>
            <w:proofErr w:type="spellStart"/>
            <w:r w:rsidRPr="00F15558">
              <w:rPr>
                <w:rFonts w:ascii="Times New Roman" w:eastAsia="Calibri" w:hAnsi="Times New Roman" w:cs="Times New Roman"/>
                <w:sz w:val="20"/>
                <w:szCs w:val="20"/>
              </w:rPr>
              <w:t>Усть</w:t>
            </w:r>
            <w:proofErr w:type="spellEnd"/>
            <w:r w:rsidRPr="00F15558">
              <w:rPr>
                <w:rFonts w:ascii="Times New Roman" w:eastAsia="Calibri" w:hAnsi="Times New Roman" w:cs="Times New Roman"/>
                <w:sz w:val="20"/>
                <w:szCs w:val="20"/>
              </w:rPr>
              <w:t>-Салда – д. Бочкарева» с устройством железобетонного моста»</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843"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xml:space="preserve">- строительство автомобильной дороги «Подъезд от существующей улично-дорожной сети с. </w:t>
            </w:r>
            <w:proofErr w:type="spellStart"/>
            <w:r w:rsidRPr="00F15558">
              <w:rPr>
                <w:rFonts w:ascii="Times New Roman" w:eastAsia="Calibri" w:hAnsi="Times New Roman" w:cs="Times New Roman"/>
                <w:sz w:val="20"/>
                <w:szCs w:val="20"/>
              </w:rPr>
              <w:t>Усть</w:t>
            </w:r>
            <w:proofErr w:type="spellEnd"/>
            <w:r w:rsidRPr="00F15558">
              <w:rPr>
                <w:rFonts w:ascii="Times New Roman" w:eastAsia="Calibri" w:hAnsi="Times New Roman" w:cs="Times New Roman"/>
                <w:sz w:val="20"/>
                <w:szCs w:val="20"/>
              </w:rPr>
              <w:t>-Салда до здания новой школы»</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lang w:val="en-US"/>
              </w:rPr>
            </w:pPr>
            <w:r w:rsidRPr="00F15558">
              <w:rPr>
                <w:rFonts w:ascii="Times New Roman" w:eastAsia="Calibri" w:hAnsi="Times New Roman" w:cs="Times New Roman"/>
                <w:sz w:val="20"/>
                <w:szCs w:val="20"/>
              </w:rPr>
              <w:t>предусмотрено</w:t>
            </w:r>
          </w:p>
        </w:tc>
        <w:tc>
          <w:tcPr>
            <w:tcW w:w="1843" w:type="dxa"/>
          </w:tcPr>
          <w:p w:rsidR="00F15558" w:rsidRPr="00F15558" w:rsidRDefault="00F15558" w:rsidP="00F15558">
            <w:pPr>
              <w:jc w:val="center"/>
              <w:rPr>
                <w:rFonts w:ascii="Calibri" w:eastAsia="Calibri" w:hAnsi="Calibri" w:cs="Times New Roman"/>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строительство автомобильной дороги «Южный обход г. Верхотурье»</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843" w:type="dxa"/>
          </w:tcPr>
          <w:p w:rsidR="00F15558" w:rsidRPr="00F15558" w:rsidRDefault="00F15558" w:rsidP="00F15558">
            <w:pPr>
              <w:jc w:val="center"/>
              <w:rPr>
                <w:rFonts w:ascii="Calibri" w:eastAsia="Calibri" w:hAnsi="Calibri" w:cs="Times New Roman"/>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Calibri" w:eastAsia="Calibri" w:hAnsi="Calibri" w:cs="Times New Roman"/>
              </w:rPr>
            </w:pPr>
            <w:r w:rsidRPr="00F15558">
              <w:rPr>
                <w:rFonts w:ascii="Calibri" w:eastAsia="Calibri" w:hAnsi="Calibri" w:cs="Times New Roman"/>
              </w:rPr>
              <w:t>+</w:t>
            </w:r>
          </w:p>
        </w:tc>
      </w:tr>
      <w:tr w:rsidR="00F15558" w:rsidRPr="00F15558" w:rsidTr="00C86B55">
        <w:trPr>
          <w:jc w:val="center"/>
        </w:trPr>
        <w:tc>
          <w:tcPr>
            <w:tcW w:w="554" w:type="dxa"/>
            <w:vMerge/>
          </w:tcPr>
          <w:p w:rsidR="00F15558" w:rsidRPr="00F15558" w:rsidRDefault="00F15558" w:rsidP="00F15558">
            <w:pP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строительство автомобильной дороги «Подъезд к п. Карелино от автомобильной дороги «г. Екатеринбург – г. Нижний Тагил – г. Серов»</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843" w:type="dxa"/>
          </w:tcPr>
          <w:p w:rsidR="00F15558" w:rsidRPr="00F15558" w:rsidRDefault="00F15558" w:rsidP="00F15558">
            <w:pPr>
              <w:jc w:val="center"/>
              <w:rPr>
                <w:rFonts w:ascii="Calibri" w:eastAsia="Calibri" w:hAnsi="Calibri" w:cs="Times New Roman"/>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Calibri" w:eastAsia="Calibri" w:hAnsi="Calibri" w:cs="Times New Roman"/>
              </w:rPr>
            </w:pPr>
            <w:r w:rsidRPr="00F15558">
              <w:rPr>
                <w:rFonts w:ascii="Calibri" w:eastAsia="Calibri" w:hAnsi="Calibri" w:cs="Times New Roman"/>
              </w:rPr>
              <w:t>+</w:t>
            </w:r>
          </w:p>
        </w:tc>
      </w:tr>
      <w:tr w:rsidR="00F15558" w:rsidRPr="00F15558" w:rsidTr="00C86B55">
        <w:trPr>
          <w:jc w:val="center"/>
        </w:trPr>
        <w:tc>
          <w:tcPr>
            <w:tcW w:w="554" w:type="dxa"/>
            <w:vMerge/>
          </w:tcPr>
          <w:p w:rsidR="00F15558" w:rsidRPr="00F15558" w:rsidRDefault="00F15558" w:rsidP="00F15558">
            <w:pP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строительство автодороги «</w:t>
            </w:r>
            <w:proofErr w:type="spellStart"/>
            <w:r w:rsidRPr="00F15558">
              <w:rPr>
                <w:rFonts w:ascii="Times New Roman" w:eastAsia="Calibri" w:hAnsi="Times New Roman" w:cs="Times New Roman"/>
                <w:sz w:val="20"/>
                <w:szCs w:val="20"/>
              </w:rPr>
              <w:t>Махнево</w:t>
            </w:r>
            <w:proofErr w:type="spellEnd"/>
            <w:r w:rsidRPr="00F15558">
              <w:rPr>
                <w:rFonts w:ascii="Times New Roman" w:eastAsia="Calibri" w:hAnsi="Times New Roman" w:cs="Times New Roman"/>
                <w:sz w:val="20"/>
                <w:szCs w:val="20"/>
              </w:rPr>
              <w:t xml:space="preserve"> – Сосьва», пересекающей ГО Верхотурский с юга на север в районе п. Карпунинский 1, 2, 3, 4 этап</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843" w:type="dxa"/>
          </w:tcPr>
          <w:p w:rsidR="00F15558" w:rsidRPr="00F15558" w:rsidRDefault="00F15558" w:rsidP="00F15558">
            <w:pPr>
              <w:jc w:val="center"/>
              <w:rPr>
                <w:rFonts w:ascii="Calibri" w:eastAsia="Calibri" w:hAnsi="Calibri" w:cs="Times New Roman"/>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Calibri" w:eastAsia="Calibri" w:hAnsi="Calibri" w:cs="Times New Roman"/>
              </w:rPr>
            </w:pPr>
            <w:r w:rsidRPr="00F15558">
              <w:rPr>
                <w:rFonts w:ascii="Calibri" w:eastAsia="Calibri" w:hAnsi="Calibri" w:cs="Times New Roman"/>
              </w:rPr>
              <w:t>+</w:t>
            </w:r>
          </w:p>
        </w:tc>
      </w:tr>
      <w:tr w:rsidR="00F15558" w:rsidRPr="00F15558" w:rsidTr="00C86B55">
        <w:trPr>
          <w:jc w:val="center"/>
        </w:trPr>
        <w:tc>
          <w:tcPr>
            <w:tcW w:w="554" w:type="dxa"/>
            <w:vMerge/>
          </w:tcPr>
          <w:p w:rsidR="00F15558" w:rsidRPr="00F15558" w:rsidRDefault="00F15558" w:rsidP="00F15558">
            <w:pP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строительство и реконструкция автодорог местного значения</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843" w:type="dxa"/>
          </w:tcPr>
          <w:p w:rsidR="00F15558" w:rsidRPr="00F15558" w:rsidRDefault="00F15558" w:rsidP="00F15558">
            <w:pPr>
              <w:jc w:val="center"/>
              <w:rPr>
                <w:rFonts w:ascii="Calibri" w:eastAsia="Calibri" w:hAnsi="Calibri" w:cs="Times New Roman"/>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Calibri" w:eastAsia="Calibri" w:hAnsi="Calibri" w:cs="Times New Roman"/>
              </w:rPr>
            </w:pPr>
            <w:r w:rsidRPr="00F15558">
              <w:rPr>
                <w:rFonts w:ascii="Calibri" w:eastAsia="Calibri" w:hAnsi="Calibri" w:cs="Times New Roman"/>
              </w:rPr>
              <w:t>+</w:t>
            </w:r>
          </w:p>
        </w:tc>
      </w:tr>
      <w:tr w:rsidR="00F15558" w:rsidRPr="00F15558" w:rsidTr="00C86B55">
        <w:trPr>
          <w:jc w:val="center"/>
        </w:trPr>
        <w:tc>
          <w:tcPr>
            <w:tcW w:w="554" w:type="dxa"/>
            <w:vMerge w:val="restart"/>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6</w:t>
            </w:r>
          </w:p>
        </w:tc>
        <w:tc>
          <w:tcPr>
            <w:tcW w:w="2876" w:type="dxa"/>
            <w:vMerge w:val="restart"/>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Развитие объектов транспортной инфраструктуры</w:t>
            </w: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xml:space="preserve">- строительство автомобильно-пешеходного моста через р. Тура в п. </w:t>
            </w:r>
            <w:proofErr w:type="spellStart"/>
            <w:r w:rsidRPr="00F15558">
              <w:rPr>
                <w:rFonts w:ascii="Times New Roman" w:eastAsia="Calibri" w:hAnsi="Times New Roman" w:cs="Times New Roman"/>
                <w:sz w:val="20"/>
                <w:szCs w:val="20"/>
              </w:rPr>
              <w:t>Косолманка</w:t>
            </w:r>
            <w:proofErr w:type="spellEnd"/>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предусмотрено</w:t>
            </w:r>
          </w:p>
        </w:tc>
        <w:tc>
          <w:tcPr>
            <w:tcW w:w="1843" w:type="dxa"/>
          </w:tcPr>
          <w:p w:rsidR="00F15558" w:rsidRPr="00F15558" w:rsidRDefault="00F15558" w:rsidP="00F15558">
            <w:pPr>
              <w:jc w:val="center"/>
              <w:rPr>
                <w:rFonts w:ascii="Calibri" w:eastAsia="Calibri" w:hAnsi="Calibri" w:cs="Times New Roman"/>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Calibri" w:eastAsia="Calibri" w:hAnsi="Calibri" w:cs="Times New Roman"/>
              </w:rPr>
            </w:pPr>
            <w:r w:rsidRPr="00F15558">
              <w:rPr>
                <w:rFonts w:ascii="Calibri" w:eastAsia="Calibri" w:hAnsi="Calibri" w:cs="Times New Roman"/>
              </w:rPr>
              <w:t>+</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установка остановочных комплексов</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4</w:t>
            </w:r>
          </w:p>
        </w:tc>
        <w:tc>
          <w:tcPr>
            <w:tcW w:w="1843" w:type="dxa"/>
          </w:tcPr>
          <w:p w:rsidR="00F15558" w:rsidRPr="00F15558" w:rsidRDefault="00F15558" w:rsidP="00F15558">
            <w:pPr>
              <w:jc w:val="center"/>
              <w:rPr>
                <w:rFonts w:ascii="Calibri" w:eastAsia="Calibri" w:hAnsi="Calibri" w:cs="Times New Roman"/>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Calibri" w:eastAsia="Calibri" w:hAnsi="Calibri" w:cs="Times New Roman"/>
              </w:rPr>
            </w:pPr>
            <w:r w:rsidRPr="00F15558">
              <w:rPr>
                <w:rFonts w:ascii="Calibri" w:eastAsia="Calibri" w:hAnsi="Calibri" w:cs="Times New Roman"/>
              </w:rPr>
              <w:t>+</w:t>
            </w:r>
          </w:p>
        </w:tc>
      </w:tr>
      <w:tr w:rsidR="00F15558" w:rsidRPr="00F15558" w:rsidTr="00C86B55">
        <w:trPr>
          <w:jc w:val="center"/>
        </w:trPr>
        <w:tc>
          <w:tcPr>
            <w:tcW w:w="554" w:type="dxa"/>
            <w:vMerge/>
          </w:tcPr>
          <w:p w:rsidR="00F15558" w:rsidRPr="00F15558" w:rsidRDefault="00F15558" w:rsidP="00F15558">
            <w:pPr>
              <w:jc w:val="center"/>
              <w:rPr>
                <w:rFonts w:ascii="Times New Roman" w:eastAsia="Calibri" w:hAnsi="Times New Roman" w:cs="Times New Roman"/>
                <w:sz w:val="20"/>
                <w:szCs w:val="20"/>
              </w:rPr>
            </w:pPr>
          </w:p>
        </w:tc>
        <w:tc>
          <w:tcPr>
            <w:tcW w:w="2876" w:type="dxa"/>
            <w:vMerge/>
          </w:tcPr>
          <w:p w:rsidR="00F15558" w:rsidRPr="00F15558" w:rsidRDefault="00F15558" w:rsidP="00F15558">
            <w:pPr>
              <w:rPr>
                <w:rFonts w:ascii="Times New Roman" w:eastAsia="Calibri" w:hAnsi="Times New Roman" w:cs="Times New Roman"/>
                <w:sz w:val="20"/>
                <w:szCs w:val="20"/>
              </w:rPr>
            </w:pPr>
          </w:p>
        </w:tc>
        <w:tc>
          <w:tcPr>
            <w:tcW w:w="4993" w:type="dxa"/>
          </w:tcPr>
          <w:p w:rsidR="00F15558" w:rsidRPr="00F15558" w:rsidRDefault="00F15558" w:rsidP="00F15558">
            <w:pPr>
              <w:rPr>
                <w:rFonts w:ascii="Times New Roman" w:eastAsia="Calibri" w:hAnsi="Times New Roman" w:cs="Times New Roman"/>
                <w:sz w:val="20"/>
                <w:szCs w:val="20"/>
              </w:rPr>
            </w:pPr>
            <w:r w:rsidRPr="00F15558">
              <w:rPr>
                <w:rFonts w:ascii="Times New Roman" w:eastAsia="Calibri" w:hAnsi="Times New Roman" w:cs="Times New Roman"/>
                <w:sz w:val="20"/>
                <w:szCs w:val="20"/>
              </w:rPr>
              <w:t>- строительство автомобильно-пешеходного моста через р. Тура п. Карелино</w:t>
            </w:r>
          </w:p>
        </w:tc>
        <w:tc>
          <w:tcPr>
            <w:tcW w:w="1465" w:type="dxa"/>
          </w:tcPr>
          <w:p w:rsidR="00F15558" w:rsidRPr="00F15558" w:rsidRDefault="00F15558" w:rsidP="00F15558">
            <w:pPr>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w:t>
            </w:r>
          </w:p>
        </w:tc>
        <w:tc>
          <w:tcPr>
            <w:tcW w:w="1606" w:type="dxa"/>
          </w:tcPr>
          <w:p w:rsidR="00F15558" w:rsidRPr="00F15558" w:rsidRDefault="00F15558" w:rsidP="00F15558">
            <w:pPr>
              <w:ind w:left="-64"/>
              <w:jc w:val="center"/>
              <w:rPr>
                <w:rFonts w:ascii="Times New Roman" w:eastAsia="Calibri" w:hAnsi="Times New Roman" w:cs="Times New Roman"/>
                <w:sz w:val="20"/>
                <w:szCs w:val="20"/>
              </w:rPr>
            </w:pPr>
            <w:r w:rsidRPr="00F15558">
              <w:rPr>
                <w:rFonts w:ascii="Times New Roman" w:eastAsia="Calibri" w:hAnsi="Times New Roman" w:cs="Times New Roman"/>
                <w:sz w:val="20"/>
                <w:szCs w:val="20"/>
              </w:rPr>
              <w:t>не предусмотрено</w:t>
            </w:r>
          </w:p>
        </w:tc>
        <w:tc>
          <w:tcPr>
            <w:tcW w:w="1843" w:type="dxa"/>
          </w:tcPr>
          <w:p w:rsidR="00F15558" w:rsidRPr="00F15558" w:rsidRDefault="00F15558" w:rsidP="00F15558">
            <w:pPr>
              <w:jc w:val="center"/>
              <w:rPr>
                <w:rFonts w:ascii="Calibri" w:eastAsia="Calibri" w:hAnsi="Calibri" w:cs="Times New Roman"/>
              </w:rPr>
            </w:pPr>
            <w:r w:rsidRPr="00F15558">
              <w:rPr>
                <w:rFonts w:ascii="Times New Roman" w:eastAsia="Calibri" w:hAnsi="Times New Roman" w:cs="Times New Roman"/>
                <w:sz w:val="20"/>
                <w:szCs w:val="20"/>
              </w:rPr>
              <w:t>предусмотрено</w:t>
            </w:r>
          </w:p>
        </w:tc>
        <w:tc>
          <w:tcPr>
            <w:tcW w:w="1418" w:type="dxa"/>
          </w:tcPr>
          <w:p w:rsidR="00F15558" w:rsidRPr="00F15558" w:rsidRDefault="00F15558" w:rsidP="00F15558">
            <w:pPr>
              <w:jc w:val="center"/>
              <w:rPr>
                <w:rFonts w:ascii="Calibri" w:eastAsia="Calibri" w:hAnsi="Calibri" w:cs="Times New Roman"/>
              </w:rPr>
            </w:pPr>
            <w:r w:rsidRPr="00F15558">
              <w:rPr>
                <w:rFonts w:ascii="Times New Roman" w:eastAsia="Calibri" w:hAnsi="Times New Roman" w:cs="Times New Roman"/>
                <w:sz w:val="20"/>
                <w:szCs w:val="20"/>
              </w:rPr>
              <w:t>–</w:t>
            </w:r>
          </w:p>
        </w:tc>
      </w:tr>
    </w:tbl>
    <w:p w:rsidR="00F15558" w:rsidRPr="00F15558" w:rsidRDefault="00F15558" w:rsidP="00F15558">
      <w:pPr>
        <w:spacing w:after="160" w:line="259" w:lineRule="auto"/>
        <w:ind w:firstLine="567"/>
        <w:jc w:val="both"/>
        <w:rPr>
          <w:rFonts w:ascii="Times New Roman" w:eastAsia="Calibri" w:hAnsi="Times New Roman" w:cs="Times New Roman"/>
          <w:b/>
          <w:sz w:val="28"/>
          <w:szCs w:val="28"/>
        </w:rPr>
      </w:pP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b/>
          <w:sz w:val="28"/>
          <w:szCs w:val="28"/>
        </w:rPr>
        <w:t>Вывод:</w:t>
      </w:r>
      <w:r w:rsidRPr="00F15558">
        <w:rPr>
          <w:rFonts w:ascii="Times New Roman" w:eastAsia="Calibri" w:hAnsi="Times New Roman" w:cs="Times New Roman"/>
          <w:sz w:val="28"/>
          <w:szCs w:val="28"/>
        </w:rPr>
        <w:t xml:space="preserve"> ПКР ТИ на территории </w:t>
      </w:r>
      <w:r w:rsidRPr="00F15558">
        <w:rPr>
          <w:rFonts w:ascii="Times New Roman" w:eastAsia="Calibri" w:hAnsi="Times New Roman" w:cs="Times New Roman"/>
          <w:b/>
          <w:sz w:val="28"/>
          <w:szCs w:val="28"/>
        </w:rPr>
        <w:t>ГО Верхотурский</w:t>
      </w:r>
      <w:r w:rsidRPr="00F15558">
        <w:rPr>
          <w:rFonts w:ascii="Times New Roman" w:eastAsia="Calibri" w:hAnsi="Times New Roman" w:cs="Times New Roman"/>
          <w:sz w:val="28"/>
          <w:szCs w:val="28"/>
        </w:rPr>
        <w:t xml:space="preserve"> соответствует генеральному плану по 10 из 19 пунктов, </w:t>
      </w:r>
      <w:r w:rsidRPr="00F15558">
        <w:rPr>
          <w:rFonts w:ascii="Times New Roman" w:eastAsia="Calibri" w:hAnsi="Times New Roman" w:cs="Times New Roman"/>
          <w:sz w:val="28"/>
          <w:szCs w:val="28"/>
        </w:rPr>
        <w:br/>
        <w:t>что соответствует Кс=5,3.</w:t>
      </w:r>
    </w:p>
    <w:p w:rsidR="00F15558" w:rsidRPr="00F15558" w:rsidRDefault="00F15558" w:rsidP="00F15558">
      <w:pPr>
        <w:tabs>
          <w:tab w:val="left" w:pos="993"/>
        </w:tabs>
        <w:spacing w:after="0" w:line="240" w:lineRule="auto"/>
        <w:ind w:firstLine="709"/>
        <w:rPr>
          <w:rFonts w:ascii="Times New Roman" w:eastAsia="Calibri" w:hAnsi="Times New Roman" w:cs="Times New Roman"/>
          <w:b/>
          <w:sz w:val="28"/>
          <w:szCs w:val="28"/>
        </w:rPr>
      </w:pPr>
      <w:r w:rsidRPr="00F15558">
        <w:rPr>
          <w:rFonts w:ascii="Times New Roman" w:eastAsia="Calibri" w:hAnsi="Times New Roman" w:cs="Times New Roman"/>
          <w:b/>
          <w:sz w:val="28"/>
          <w:szCs w:val="28"/>
        </w:rPr>
        <w:t>Замечания:</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Верхотурского городского округа на 2018-2030 гг., утвержденной Постановлением Администрации городского округа Верхотурский от 25.12.2018 № 1062 (далее – Программа), генеральному плану, утвержденному Решением Думы городского округа Верхотурский от 07.08.2013 № 36 (далее – Генеральный план), были выявлены следующие несоответствия:</w:t>
      </w:r>
    </w:p>
    <w:p w:rsidR="00F15558" w:rsidRPr="00F15558" w:rsidRDefault="00F15558" w:rsidP="00D22333">
      <w:pPr>
        <w:numPr>
          <w:ilvl w:val="0"/>
          <w:numId w:val="5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В Программе отсутствуют данные о прогнозируемой численности населения. Вместе с тем мероприятия по развитию транспортной системы ГО Верхотурский должны быть спрогнозированы, исходя из данных о численности населения.</w:t>
      </w:r>
    </w:p>
    <w:p w:rsidR="00F15558" w:rsidRPr="00F15558" w:rsidRDefault="00F15558" w:rsidP="00D22333">
      <w:pPr>
        <w:numPr>
          <w:ilvl w:val="0"/>
          <w:numId w:val="5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В соответствии пунктами 6, 7 Постановлением Правительства Российской Федерации от 25.12.2015 № 1440 </w:t>
      </w:r>
      <w:r w:rsidRPr="00F15558">
        <w:rPr>
          <w:rFonts w:ascii="Times New Roman" w:eastAsia="Calibri" w:hAnsi="Times New Roman" w:cs="Times New Roman"/>
          <w:sz w:val="28"/>
          <w:szCs w:val="28"/>
        </w:rPr>
        <w:br/>
        <w:t xml:space="preserve">«Об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w:t>
      </w:r>
      <w:r w:rsidRPr="00F15558">
        <w:rPr>
          <w:rFonts w:ascii="Times New Roman" w:eastAsia="Calibri" w:hAnsi="Times New Roman" w:cs="Times New Roman"/>
          <w:sz w:val="28"/>
          <w:szCs w:val="28"/>
        </w:rPr>
        <w:lastRenderedPageBreak/>
        <w:t>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F15558" w:rsidRPr="00F15558" w:rsidRDefault="00F15558" w:rsidP="00F15558">
      <w:pPr>
        <w:tabs>
          <w:tab w:val="left" w:pos="993"/>
        </w:tabs>
        <w:spacing w:after="0" w:line="240" w:lineRule="auto"/>
        <w:ind w:firstLine="709"/>
        <w:contextualSpacing/>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3) В Программе городского округа Верхотурский не отражены следующие мероприятия по развитию транспортной инфраструктуры, предусмотренные Генеральным планом городского округа Верхотурский:</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b/>
          <w:sz w:val="28"/>
          <w:szCs w:val="28"/>
        </w:rPr>
      </w:pPr>
      <w:r w:rsidRPr="00F15558">
        <w:rPr>
          <w:rFonts w:ascii="Times New Roman" w:eastAsia="Calibri" w:hAnsi="Times New Roman" w:cs="Times New Roman"/>
          <w:b/>
          <w:sz w:val="28"/>
          <w:szCs w:val="28"/>
        </w:rPr>
        <w:t>Воздушный транспорт:</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аэродром местной авиации с аэровокзалом на 20 пассажиров и посадочным перроном.</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b/>
          <w:sz w:val="28"/>
          <w:szCs w:val="28"/>
        </w:rPr>
      </w:pPr>
      <w:r w:rsidRPr="00F15558">
        <w:rPr>
          <w:rFonts w:ascii="Times New Roman" w:eastAsia="Calibri" w:hAnsi="Times New Roman" w:cs="Times New Roman"/>
          <w:b/>
          <w:sz w:val="28"/>
          <w:szCs w:val="28"/>
        </w:rPr>
        <w:t>Железнодорожный транспорт:</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мероприятия по развитию пассажиропотока в 1,2 раза и грузооборота в 1,4 раза;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реконструкция существующих зданий вокзалов, в том числе: ст. Верхотурье – вокзал на 50 пассажиров, ст. Белая глина на 20 пассажиров, со строительством крытых навесов;</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второго главного пути на участках Верхотурье – Серов, Серов – Алапаевск;</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электрификация участка Серов – Алапаевск;</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путепроводов на пересечении железнодорожных линий с автодорогами регионального значения.</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b/>
          <w:sz w:val="28"/>
          <w:szCs w:val="28"/>
        </w:rPr>
      </w:pPr>
      <w:r w:rsidRPr="00F15558">
        <w:rPr>
          <w:rFonts w:ascii="Times New Roman" w:eastAsia="Calibri" w:hAnsi="Times New Roman" w:cs="Times New Roman"/>
          <w:b/>
          <w:sz w:val="28"/>
          <w:szCs w:val="28"/>
        </w:rPr>
        <w:t>Автомобильный транспорт:</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Северного обхода г. Верхотурье;</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 строительство автодороги, соединяющей п. Привокзальный с автодорогой «Екатеринбург-Серов» через </w:t>
      </w:r>
      <w:r w:rsidRPr="00F15558">
        <w:rPr>
          <w:rFonts w:ascii="Times New Roman" w:eastAsia="Calibri" w:hAnsi="Times New Roman" w:cs="Times New Roman"/>
          <w:sz w:val="28"/>
          <w:szCs w:val="28"/>
        </w:rPr>
        <w:br/>
        <w:t xml:space="preserve">п. </w:t>
      </w:r>
      <w:proofErr w:type="spellStart"/>
      <w:r w:rsidRPr="00F15558">
        <w:rPr>
          <w:rFonts w:ascii="Times New Roman" w:eastAsia="Calibri" w:hAnsi="Times New Roman" w:cs="Times New Roman"/>
          <w:sz w:val="28"/>
          <w:szCs w:val="28"/>
        </w:rPr>
        <w:t>Косалманка</w:t>
      </w:r>
      <w:proofErr w:type="spellEnd"/>
      <w:r w:rsidRPr="00F15558">
        <w:rPr>
          <w:rFonts w:ascii="Times New Roman" w:eastAsia="Calibri" w:hAnsi="Times New Roman" w:cs="Times New Roman"/>
          <w:sz w:val="28"/>
          <w:szCs w:val="28"/>
        </w:rPr>
        <w:t xml:space="preserve"> и п. Карелино;</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автодороги, соединяющей г. Верхотурье с п. Сосьва;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автодороги Пия-</w:t>
      </w:r>
      <w:proofErr w:type="spellStart"/>
      <w:r w:rsidRPr="00F15558">
        <w:rPr>
          <w:rFonts w:ascii="Times New Roman" w:eastAsia="Calibri" w:hAnsi="Times New Roman" w:cs="Times New Roman"/>
          <w:sz w:val="28"/>
          <w:szCs w:val="28"/>
        </w:rPr>
        <w:t>Махнево</w:t>
      </w:r>
      <w:proofErr w:type="spellEnd"/>
      <w:r w:rsidRPr="00F15558">
        <w:rPr>
          <w:rFonts w:ascii="Times New Roman" w:eastAsia="Calibri" w:hAnsi="Times New Roman" w:cs="Times New Roman"/>
          <w:sz w:val="28"/>
          <w:szCs w:val="28"/>
        </w:rPr>
        <w:t>;</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 строительство автодороги </w:t>
      </w:r>
      <w:proofErr w:type="spellStart"/>
      <w:r w:rsidRPr="00F15558">
        <w:rPr>
          <w:rFonts w:ascii="Times New Roman" w:eastAsia="Calibri" w:hAnsi="Times New Roman" w:cs="Times New Roman"/>
          <w:sz w:val="28"/>
          <w:szCs w:val="28"/>
        </w:rPr>
        <w:t>Дерябино</w:t>
      </w:r>
      <w:proofErr w:type="spellEnd"/>
      <w:r w:rsidRPr="00F15558">
        <w:rPr>
          <w:rFonts w:ascii="Times New Roman" w:eastAsia="Calibri" w:hAnsi="Times New Roman" w:cs="Times New Roman"/>
          <w:sz w:val="28"/>
          <w:szCs w:val="28"/>
        </w:rPr>
        <w:t xml:space="preserve"> – Туринск;</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автодороги Алапаевск – Сосьва (в границах округа);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обхода д. Лебедева и с. Красногорское;</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обхода д. Костылева;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автодороги г. Верхотурье – д. Заимка – д. Добрынина – д. Глазуновка;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 строительство автодороги д. </w:t>
      </w:r>
      <w:proofErr w:type="spellStart"/>
      <w:r w:rsidRPr="00F15558">
        <w:rPr>
          <w:rFonts w:ascii="Times New Roman" w:eastAsia="Calibri" w:hAnsi="Times New Roman" w:cs="Times New Roman"/>
          <w:sz w:val="28"/>
          <w:szCs w:val="28"/>
        </w:rPr>
        <w:t>Прокопьевская</w:t>
      </w:r>
      <w:proofErr w:type="spellEnd"/>
      <w:r w:rsidRPr="00F15558">
        <w:rPr>
          <w:rFonts w:ascii="Times New Roman" w:eastAsia="Calibri" w:hAnsi="Times New Roman" w:cs="Times New Roman"/>
          <w:sz w:val="28"/>
          <w:szCs w:val="28"/>
        </w:rPr>
        <w:t xml:space="preserve"> – Салда – д. </w:t>
      </w:r>
      <w:proofErr w:type="spellStart"/>
      <w:r w:rsidRPr="00F15558">
        <w:rPr>
          <w:rFonts w:ascii="Times New Roman" w:eastAsia="Calibri" w:hAnsi="Times New Roman" w:cs="Times New Roman"/>
          <w:sz w:val="28"/>
          <w:szCs w:val="28"/>
        </w:rPr>
        <w:t>Злыгостева</w:t>
      </w:r>
      <w:proofErr w:type="spellEnd"/>
      <w:r w:rsidRPr="00F15558">
        <w:rPr>
          <w:rFonts w:ascii="Times New Roman" w:eastAsia="Calibri" w:hAnsi="Times New Roman" w:cs="Times New Roman"/>
          <w:sz w:val="28"/>
          <w:szCs w:val="28"/>
        </w:rPr>
        <w:t xml:space="preserve"> – д. Верх. </w:t>
      </w:r>
      <w:proofErr w:type="spellStart"/>
      <w:r w:rsidRPr="00F15558">
        <w:rPr>
          <w:rFonts w:ascii="Times New Roman" w:eastAsia="Calibri" w:hAnsi="Times New Roman" w:cs="Times New Roman"/>
          <w:sz w:val="28"/>
          <w:szCs w:val="28"/>
        </w:rPr>
        <w:t>Постниково</w:t>
      </w:r>
      <w:proofErr w:type="spellEnd"/>
      <w:r w:rsidRPr="00F15558">
        <w:rPr>
          <w:rFonts w:ascii="Times New Roman" w:eastAsia="Calibri" w:hAnsi="Times New Roman" w:cs="Times New Roman"/>
          <w:sz w:val="28"/>
          <w:szCs w:val="28"/>
        </w:rPr>
        <w:t>;</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 строительство автодороги с. </w:t>
      </w:r>
      <w:proofErr w:type="spellStart"/>
      <w:r w:rsidRPr="00F15558">
        <w:rPr>
          <w:rFonts w:ascii="Times New Roman" w:eastAsia="Calibri" w:hAnsi="Times New Roman" w:cs="Times New Roman"/>
          <w:sz w:val="28"/>
          <w:szCs w:val="28"/>
        </w:rPr>
        <w:t>Меркушино</w:t>
      </w:r>
      <w:proofErr w:type="spellEnd"/>
      <w:r w:rsidRPr="00F15558">
        <w:rPr>
          <w:rFonts w:ascii="Times New Roman" w:eastAsia="Calibri" w:hAnsi="Times New Roman" w:cs="Times New Roman"/>
          <w:sz w:val="28"/>
          <w:szCs w:val="28"/>
        </w:rPr>
        <w:t xml:space="preserve"> – д. </w:t>
      </w:r>
      <w:proofErr w:type="spellStart"/>
      <w:r w:rsidRPr="00F15558">
        <w:rPr>
          <w:rFonts w:ascii="Times New Roman" w:eastAsia="Calibri" w:hAnsi="Times New Roman" w:cs="Times New Roman"/>
          <w:sz w:val="28"/>
          <w:szCs w:val="28"/>
        </w:rPr>
        <w:t>Тренихина</w:t>
      </w:r>
      <w:proofErr w:type="spellEnd"/>
      <w:r w:rsidRPr="00F15558">
        <w:rPr>
          <w:rFonts w:ascii="Times New Roman" w:eastAsia="Calibri" w:hAnsi="Times New Roman" w:cs="Times New Roman"/>
          <w:sz w:val="28"/>
          <w:szCs w:val="28"/>
        </w:rPr>
        <w:t xml:space="preserve"> до </w:t>
      </w:r>
      <w:proofErr w:type="spellStart"/>
      <w:r w:rsidRPr="00F15558">
        <w:rPr>
          <w:rFonts w:ascii="Times New Roman" w:eastAsia="Calibri" w:hAnsi="Times New Roman" w:cs="Times New Roman"/>
          <w:sz w:val="28"/>
          <w:szCs w:val="28"/>
        </w:rPr>
        <w:t>а.д</w:t>
      </w:r>
      <w:proofErr w:type="spellEnd"/>
      <w:r w:rsidRPr="00F15558">
        <w:rPr>
          <w:rFonts w:ascii="Times New Roman" w:eastAsia="Calibri" w:hAnsi="Times New Roman" w:cs="Times New Roman"/>
          <w:sz w:val="28"/>
          <w:szCs w:val="28"/>
        </w:rPr>
        <w:t>. Алапаевск-Сосьва;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 строительство обхода с. </w:t>
      </w:r>
      <w:proofErr w:type="spellStart"/>
      <w:r w:rsidRPr="00F15558">
        <w:rPr>
          <w:rFonts w:ascii="Times New Roman" w:eastAsia="Calibri" w:hAnsi="Times New Roman" w:cs="Times New Roman"/>
          <w:sz w:val="28"/>
          <w:szCs w:val="28"/>
        </w:rPr>
        <w:t>Кордюково</w:t>
      </w:r>
      <w:proofErr w:type="spellEnd"/>
      <w:r w:rsidRPr="00F15558">
        <w:rPr>
          <w:rFonts w:ascii="Times New Roman" w:eastAsia="Calibri" w:hAnsi="Times New Roman" w:cs="Times New Roman"/>
          <w:sz w:val="28"/>
          <w:szCs w:val="28"/>
        </w:rPr>
        <w:t>;</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 строительство обхода с. </w:t>
      </w:r>
      <w:proofErr w:type="spellStart"/>
      <w:r w:rsidRPr="00F15558">
        <w:rPr>
          <w:rFonts w:ascii="Times New Roman" w:eastAsia="Calibri" w:hAnsi="Times New Roman" w:cs="Times New Roman"/>
          <w:sz w:val="28"/>
          <w:szCs w:val="28"/>
        </w:rPr>
        <w:t>Дерябино</w:t>
      </w:r>
      <w:proofErr w:type="spellEnd"/>
      <w:r w:rsidRPr="00F15558">
        <w:rPr>
          <w:rFonts w:ascii="Times New Roman" w:eastAsia="Calibri" w:hAnsi="Times New Roman" w:cs="Times New Roman"/>
          <w:sz w:val="28"/>
          <w:szCs w:val="28"/>
        </w:rPr>
        <w:t>;</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 строительство автодороги с. </w:t>
      </w:r>
      <w:proofErr w:type="spellStart"/>
      <w:r w:rsidRPr="00F15558">
        <w:rPr>
          <w:rFonts w:ascii="Times New Roman" w:eastAsia="Calibri" w:hAnsi="Times New Roman" w:cs="Times New Roman"/>
          <w:sz w:val="28"/>
          <w:szCs w:val="28"/>
        </w:rPr>
        <w:t>Отрадново</w:t>
      </w:r>
      <w:proofErr w:type="spellEnd"/>
      <w:r w:rsidRPr="00F15558">
        <w:rPr>
          <w:rFonts w:ascii="Times New Roman" w:eastAsia="Calibri" w:hAnsi="Times New Roman" w:cs="Times New Roman"/>
          <w:sz w:val="28"/>
          <w:szCs w:val="28"/>
        </w:rPr>
        <w:t xml:space="preserve"> – г. Туринск (до границ округа);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 строительство автодороги </w:t>
      </w:r>
      <w:proofErr w:type="spellStart"/>
      <w:r w:rsidRPr="00F15558">
        <w:rPr>
          <w:rFonts w:ascii="Times New Roman" w:eastAsia="Calibri" w:hAnsi="Times New Roman" w:cs="Times New Roman"/>
          <w:sz w:val="28"/>
          <w:szCs w:val="28"/>
        </w:rPr>
        <w:t>а.д</w:t>
      </w:r>
      <w:proofErr w:type="spellEnd"/>
      <w:r w:rsidRPr="00F15558">
        <w:rPr>
          <w:rFonts w:ascii="Times New Roman" w:eastAsia="Calibri" w:hAnsi="Times New Roman" w:cs="Times New Roman"/>
          <w:sz w:val="28"/>
          <w:szCs w:val="28"/>
        </w:rPr>
        <w:t xml:space="preserve">. </w:t>
      </w:r>
      <w:proofErr w:type="spellStart"/>
      <w:r w:rsidRPr="00F15558">
        <w:rPr>
          <w:rFonts w:ascii="Times New Roman" w:eastAsia="Calibri" w:hAnsi="Times New Roman" w:cs="Times New Roman"/>
          <w:sz w:val="28"/>
          <w:szCs w:val="28"/>
        </w:rPr>
        <w:t>Проко</w:t>
      </w:r>
      <w:proofErr w:type="spellEnd"/>
      <w:r w:rsidRPr="00F15558">
        <w:rPr>
          <w:rFonts w:ascii="Times New Roman" w:eastAsia="Calibri" w:hAnsi="Times New Roman" w:cs="Times New Roman"/>
          <w:sz w:val="28"/>
          <w:szCs w:val="28"/>
        </w:rPr>
        <w:t>. Салда – Пия – д. Никитина;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новых мостов через реки: Тура: в районе п. Фура, д. Добрынина;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4 полных и 4 неполных транспортных развязки;</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строительство 3 автомобильных путепроводов на пересечении автодорог с магистральными ж/д путями;</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 строительство 6 автозаправочных станций, в том числе 1 </w:t>
      </w:r>
      <w:proofErr w:type="spellStart"/>
      <w:r w:rsidRPr="00F15558">
        <w:rPr>
          <w:rFonts w:ascii="Times New Roman" w:eastAsia="Calibri" w:hAnsi="Times New Roman" w:cs="Times New Roman"/>
          <w:sz w:val="28"/>
          <w:szCs w:val="28"/>
        </w:rPr>
        <w:t>автогазозаправочные</w:t>
      </w:r>
      <w:proofErr w:type="spellEnd"/>
      <w:r w:rsidRPr="00F15558">
        <w:rPr>
          <w:rFonts w:ascii="Times New Roman" w:eastAsia="Calibri" w:hAnsi="Times New Roman" w:cs="Times New Roman"/>
          <w:sz w:val="28"/>
          <w:szCs w:val="28"/>
        </w:rPr>
        <w:t xml:space="preserve"> станции;</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- 6 АЗС дополнительно для обслуживания автотуристов;</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создание 4 придорожных комплексов (кемпингов) для обслуживания водителей транзитного транспорта</w:t>
      </w:r>
    </w:p>
    <w:p w:rsidR="00F15558" w:rsidRPr="00F15558" w:rsidRDefault="00F15558" w:rsidP="00F15558">
      <w:pPr>
        <w:tabs>
          <w:tab w:val="left" w:pos="993"/>
        </w:tabs>
        <w:spacing w:after="0" w:line="240" w:lineRule="auto"/>
        <w:ind w:firstLine="709"/>
        <w:jc w:val="both"/>
        <w:rPr>
          <w:rFonts w:ascii="Times New Roman" w:eastAsia="Calibri" w:hAnsi="Times New Roman" w:cs="Times New Roman"/>
          <w:sz w:val="28"/>
          <w:szCs w:val="28"/>
        </w:rPr>
      </w:pPr>
    </w:p>
    <w:p w:rsidR="00F15558" w:rsidRPr="00F15558" w:rsidRDefault="00F15558" w:rsidP="00F15558">
      <w:pPr>
        <w:tabs>
          <w:tab w:val="left" w:pos="993"/>
        </w:tabs>
        <w:spacing w:after="0" w:line="240" w:lineRule="auto"/>
        <w:ind w:firstLine="709"/>
        <w:contextualSpacing/>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F15558">
        <w:rPr>
          <w:rFonts w:ascii="Times New Roman" w:eastAsia="Calibri" w:hAnsi="Times New Roman" w:cs="Times New Roman"/>
          <w:b/>
          <w:sz w:val="28"/>
          <w:szCs w:val="28"/>
        </w:rPr>
        <w:t>на основании утвержденного генерального плана</w:t>
      </w:r>
      <w:r w:rsidRPr="00F15558">
        <w:rPr>
          <w:rFonts w:ascii="Times New Roman" w:eastAsia="Calibri" w:hAnsi="Times New Roman" w:cs="Times New Roman"/>
          <w:sz w:val="28"/>
          <w:szCs w:val="28"/>
        </w:rPr>
        <w:t xml:space="preserve"> муниципального образования </w:t>
      </w:r>
      <w:r w:rsidRPr="00F15558">
        <w:rPr>
          <w:rFonts w:ascii="Times New Roman" w:eastAsia="Calibri" w:hAnsi="Times New Roman" w:cs="Times New Roman"/>
          <w:b/>
          <w:sz w:val="28"/>
          <w:szCs w:val="28"/>
        </w:rPr>
        <w:t>и должны обеспечивать</w:t>
      </w:r>
      <w:r w:rsidRPr="00F15558">
        <w:rPr>
          <w:rFonts w:ascii="Times New Roman" w:eastAsia="Calibri" w:hAnsi="Times New Roman" w:cs="Times New Roman"/>
          <w:sz w:val="28"/>
          <w:szCs w:val="28"/>
        </w:rPr>
        <w:t xml:space="preserve"> сбалансированное, </w:t>
      </w:r>
      <w:r w:rsidRPr="00F15558">
        <w:rPr>
          <w:rFonts w:ascii="Times New Roman" w:eastAsia="Calibri" w:hAnsi="Times New Roman" w:cs="Times New Roman"/>
          <w:b/>
          <w:sz w:val="28"/>
          <w:szCs w:val="28"/>
        </w:rPr>
        <w:t>перспективное развитие транспортной инфраструктуры</w:t>
      </w:r>
      <w:r w:rsidRPr="00F15558">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F15558" w:rsidRPr="00F15558" w:rsidRDefault="00F15558" w:rsidP="00F15558">
      <w:pPr>
        <w:tabs>
          <w:tab w:val="left" w:pos="993"/>
        </w:tabs>
        <w:spacing w:after="0" w:line="240" w:lineRule="auto"/>
        <w:ind w:firstLine="709"/>
        <w:contextualSpacing/>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15558">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15558">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F15558">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F15558">
        <w:rPr>
          <w:rFonts w:ascii="Times New Roman" w:eastAsia="Calibri" w:hAnsi="Times New Roman" w:cs="Times New Roman"/>
          <w:b/>
          <w:sz w:val="28"/>
          <w:szCs w:val="28"/>
        </w:rPr>
        <w:t>программами комплексного развития транспортной инфраструктуры</w:t>
      </w:r>
      <w:r w:rsidRPr="00F15558">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F15558" w:rsidRPr="00F15558" w:rsidRDefault="00F15558" w:rsidP="00F15558">
      <w:pPr>
        <w:tabs>
          <w:tab w:val="left" w:pos="993"/>
        </w:tabs>
        <w:spacing w:after="0" w:line="240" w:lineRule="auto"/>
        <w:ind w:firstLine="709"/>
        <w:contextualSpacing/>
        <w:jc w:val="both"/>
        <w:rPr>
          <w:rFonts w:ascii="Times New Roman" w:eastAsia="Calibri" w:hAnsi="Times New Roman" w:cs="Times New Roman"/>
          <w:sz w:val="28"/>
          <w:szCs w:val="28"/>
        </w:rPr>
      </w:pPr>
      <w:r w:rsidRPr="00F15558">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F15558">
        <w:rPr>
          <w:rFonts w:ascii="Calibri" w:eastAsia="Calibri" w:hAnsi="Calibri" w:cs="Times New Roman"/>
        </w:rPr>
        <w:t xml:space="preserve"> </w:t>
      </w:r>
      <w:r w:rsidRPr="00F15558">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F15558" w:rsidRPr="00F15558" w:rsidRDefault="00F15558" w:rsidP="00F15558">
      <w:pPr>
        <w:tabs>
          <w:tab w:val="left" w:pos="993"/>
        </w:tabs>
        <w:spacing w:after="0" w:line="240" w:lineRule="auto"/>
        <w:ind w:firstLine="709"/>
        <w:contextualSpacing/>
        <w:jc w:val="both"/>
        <w:rPr>
          <w:rFonts w:ascii="Times New Roman" w:eastAsia="Calibri" w:hAnsi="Times New Roman" w:cs="Times New Roman"/>
          <w:b/>
          <w:sz w:val="28"/>
          <w:szCs w:val="28"/>
        </w:rPr>
      </w:pPr>
      <w:r w:rsidRPr="00F15558">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592AA4" w:rsidRPr="00592AA4" w:rsidRDefault="00CF548D" w:rsidP="00592AA4">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w:t>
      </w:r>
    </w:p>
    <w:p w:rsidR="00592AA4" w:rsidRPr="00592AA4" w:rsidRDefault="00592AA4" w:rsidP="00592AA4">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592AA4">
        <w:rPr>
          <w:rFonts w:ascii="Times New Roman" w:eastAsia="Calibri" w:hAnsi="Times New Roman" w:cs="Times New Roman"/>
          <w:sz w:val="28"/>
          <w:szCs w:val="28"/>
        </w:rPr>
        <w:br/>
        <w:t xml:space="preserve">на территории </w:t>
      </w:r>
      <w:proofErr w:type="spellStart"/>
      <w:r w:rsidRPr="00592AA4">
        <w:rPr>
          <w:rFonts w:ascii="Times New Roman" w:eastAsia="Calibri" w:hAnsi="Times New Roman" w:cs="Times New Roman"/>
          <w:b/>
          <w:sz w:val="28"/>
          <w:szCs w:val="28"/>
        </w:rPr>
        <w:t>Гаринский</w:t>
      </w:r>
      <w:proofErr w:type="spellEnd"/>
      <w:r w:rsidRPr="00592AA4">
        <w:rPr>
          <w:rFonts w:ascii="Times New Roman" w:eastAsia="Calibri" w:hAnsi="Times New Roman" w:cs="Times New Roman"/>
          <w:b/>
          <w:sz w:val="28"/>
          <w:szCs w:val="28"/>
        </w:rPr>
        <w:t xml:space="preserve"> ГО</w:t>
      </w:r>
      <w:r w:rsidRPr="00592AA4">
        <w:rPr>
          <w:rFonts w:ascii="Times New Roman" w:eastAsia="Calibri" w:hAnsi="Times New Roman" w:cs="Times New Roman"/>
          <w:sz w:val="28"/>
          <w:szCs w:val="28"/>
        </w:rPr>
        <w:t xml:space="preserve"> 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606"/>
        <w:gridCol w:w="1843"/>
        <w:gridCol w:w="1418"/>
      </w:tblGrid>
      <w:tr w:rsidR="00592AA4" w:rsidRPr="00592AA4" w:rsidTr="002F165C">
        <w:trPr>
          <w:jc w:val="center"/>
        </w:trPr>
        <w:tc>
          <w:tcPr>
            <w:tcW w:w="554" w:type="dxa"/>
          </w:tcPr>
          <w:p w:rsidR="00592AA4" w:rsidRPr="00592AA4" w:rsidRDefault="00592AA4" w:rsidP="00592AA4">
            <w:pPr>
              <w:ind w:left="-113"/>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 п/п</w:t>
            </w:r>
          </w:p>
        </w:tc>
        <w:tc>
          <w:tcPr>
            <w:tcW w:w="2462"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Показатель</w:t>
            </w:r>
          </w:p>
        </w:tc>
        <w:tc>
          <w:tcPr>
            <w:tcW w:w="3831"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Состав мероприятий ПКР ТИ</w:t>
            </w:r>
          </w:p>
        </w:tc>
        <w:tc>
          <w:tcPr>
            <w:tcW w:w="1465" w:type="dxa"/>
          </w:tcPr>
          <w:p w:rsidR="00592AA4" w:rsidRPr="00592AA4" w:rsidRDefault="00592AA4" w:rsidP="00592AA4">
            <w:pPr>
              <w:ind w:right="-10"/>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Ед. измерения</w:t>
            </w:r>
          </w:p>
        </w:tc>
        <w:tc>
          <w:tcPr>
            <w:tcW w:w="1606" w:type="dxa"/>
          </w:tcPr>
          <w:p w:rsidR="00592AA4" w:rsidRPr="00592AA4" w:rsidRDefault="00592AA4" w:rsidP="00592AA4">
            <w:pPr>
              <w:ind w:left="-64" w:right="-103"/>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Показатели по Генплану</w:t>
            </w:r>
          </w:p>
        </w:tc>
        <w:tc>
          <w:tcPr>
            <w:tcW w:w="1843"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 xml:space="preserve">Показатели </w:t>
            </w:r>
            <w:r w:rsidRPr="00592AA4">
              <w:rPr>
                <w:rFonts w:ascii="Times New Roman" w:eastAsia="Calibri" w:hAnsi="Times New Roman" w:cs="Times New Roman"/>
                <w:sz w:val="20"/>
                <w:szCs w:val="20"/>
              </w:rPr>
              <w:br/>
              <w:t>по ПКР ТИ</w:t>
            </w:r>
          </w:p>
        </w:tc>
        <w:tc>
          <w:tcPr>
            <w:tcW w:w="1418" w:type="dxa"/>
          </w:tcPr>
          <w:p w:rsidR="00592AA4" w:rsidRPr="00592AA4" w:rsidRDefault="00592AA4" w:rsidP="00592AA4">
            <w:pPr>
              <w:ind w:left="-160" w:right="-103"/>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Соответствие</w:t>
            </w:r>
          </w:p>
        </w:tc>
      </w:tr>
      <w:tr w:rsidR="00592AA4" w:rsidRPr="00592AA4" w:rsidTr="002F165C">
        <w:trPr>
          <w:jc w:val="center"/>
        </w:trPr>
        <w:tc>
          <w:tcPr>
            <w:tcW w:w="554"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1</w:t>
            </w:r>
          </w:p>
        </w:tc>
        <w:tc>
          <w:tcPr>
            <w:tcW w:w="2462"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2</w:t>
            </w:r>
          </w:p>
        </w:tc>
        <w:tc>
          <w:tcPr>
            <w:tcW w:w="3831"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3</w:t>
            </w:r>
          </w:p>
        </w:tc>
        <w:tc>
          <w:tcPr>
            <w:tcW w:w="1465"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4</w:t>
            </w:r>
          </w:p>
        </w:tc>
        <w:tc>
          <w:tcPr>
            <w:tcW w:w="1606"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5</w:t>
            </w:r>
          </w:p>
        </w:tc>
        <w:tc>
          <w:tcPr>
            <w:tcW w:w="1843"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6</w:t>
            </w:r>
          </w:p>
        </w:tc>
        <w:tc>
          <w:tcPr>
            <w:tcW w:w="1418"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7</w:t>
            </w:r>
          </w:p>
        </w:tc>
      </w:tr>
      <w:tr w:rsidR="00592AA4" w:rsidRPr="00592AA4" w:rsidTr="002F165C">
        <w:trPr>
          <w:trHeight w:val="388"/>
          <w:jc w:val="center"/>
        </w:trPr>
        <w:tc>
          <w:tcPr>
            <w:tcW w:w="554" w:type="dxa"/>
            <w:vMerge w:val="restart"/>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1</w:t>
            </w:r>
          </w:p>
        </w:tc>
        <w:tc>
          <w:tcPr>
            <w:tcW w:w="2462" w:type="dxa"/>
            <w:vMerge w:val="restart"/>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Сроки</w:t>
            </w:r>
          </w:p>
        </w:tc>
        <w:tc>
          <w:tcPr>
            <w:tcW w:w="3831" w:type="dxa"/>
            <w:vMerge w:val="restart"/>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 срок, на который разработан генплан;</w:t>
            </w:r>
          </w:p>
        </w:tc>
        <w:tc>
          <w:tcPr>
            <w:tcW w:w="1465" w:type="dxa"/>
            <w:vMerge w:val="restart"/>
          </w:tcPr>
          <w:p w:rsidR="00592AA4" w:rsidRPr="00592AA4" w:rsidRDefault="00592AA4" w:rsidP="00592AA4">
            <w:pPr>
              <w:jc w:val="center"/>
              <w:rPr>
                <w:rFonts w:ascii="Times New Roman" w:eastAsia="Calibri" w:hAnsi="Times New Roman" w:cs="Times New Roman"/>
                <w:sz w:val="20"/>
                <w:szCs w:val="20"/>
              </w:rPr>
            </w:pPr>
          </w:p>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дата</w:t>
            </w:r>
          </w:p>
        </w:tc>
        <w:tc>
          <w:tcPr>
            <w:tcW w:w="1606"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lang w:val="en-US"/>
              </w:rPr>
              <w:t>I</w:t>
            </w:r>
            <w:r w:rsidRPr="00592AA4">
              <w:rPr>
                <w:rFonts w:ascii="Times New Roman" w:eastAsia="Calibri" w:hAnsi="Times New Roman" w:cs="Times New Roman"/>
                <w:sz w:val="20"/>
                <w:szCs w:val="20"/>
              </w:rPr>
              <w:t xml:space="preserve"> очередь – </w:t>
            </w:r>
          </w:p>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2015 г.</w:t>
            </w:r>
          </w:p>
        </w:tc>
        <w:tc>
          <w:tcPr>
            <w:tcW w:w="1843" w:type="dxa"/>
            <w:vMerge w:val="restart"/>
          </w:tcPr>
          <w:p w:rsidR="00592AA4" w:rsidRPr="00592AA4" w:rsidRDefault="00592AA4" w:rsidP="00592AA4">
            <w:pPr>
              <w:jc w:val="center"/>
              <w:rPr>
                <w:rFonts w:ascii="Times New Roman" w:eastAsia="Calibri" w:hAnsi="Times New Roman" w:cs="Times New Roman"/>
                <w:sz w:val="20"/>
                <w:szCs w:val="20"/>
              </w:rPr>
            </w:pPr>
          </w:p>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2019-2032 гг.</w:t>
            </w:r>
          </w:p>
          <w:p w:rsidR="00592AA4" w:rsidRPr="00592AA4" w:rsidRDefault="00592AA4" w:rsidP="00592AA4">
            <w:pPr>
              <w:jc w:val="center"/>
              <w:rPr>
                <w:rFonts w:ascii="Times New Roman" w:eastAsia="Calibri" w:hAnsi="Times New Roman" w:cs="Times New Roman"/>
                <w:sz w:val="20"/>
                <w:szCs w:val="20"/>
              </w:rPr>
            </w:pPr>
          </w:p>
        </w:tc>
        <w:tc>
          <w:tcPr>
            <w:tcW w:w="1418" w:type="dxa"/>
            <w:vMerge w:val="restart"/>
          </w:tcPr>
          <w:p w:rsidR="00592AA4" w:rsidRPr="00592AA4" w:rsidRDefault="00592AA4" w:rsidP="00592AA4">
            <w:pPr>
              <w:jc w:val="center"/>
              <w:rPr>
                <w:rFonts w:ascii="Times New Roman" w:eastAsia="Calibri" w:hAnsi="Times New Roman" w:cs="Times New Roman"/>
                <w:sz w:val="20"/>
                <w:szCs w:val="20"/>
              </w:rPr>
            </w:pPr>
          </w:p>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r>
      <w:tr w:rsidR="00592AA4" w:rsidRPr="00592AA4" w:rsidTr="002F165C">
        <w:trPr>
          <w:trHeight w:val="388"/>
          <w:jc w:val="center"/>
        </w:trPr>
        <w:tc>
          <w:tcPr>
            <w:tcW w:w="554" w:type="dxa"/>
            <w:vMerge/>
          </w:tcPr>
          <w:p w:rsidR="00592AA4" w:rsidRPr="00592AA4" w:rsidRDefault="00592AA4" w:rsidP="00592AA4">
            <w:pPr>
              <w:jc w:val="center"/>
              <w:rPr>
                <w:rFonts w:ascii="Times New Roman" w:eastAsia="Calibri" w:hAnsi="Times New Roman" w:cs="Times New Roman"/>
                <w:sz w:val="20"/>
                <w:szCs w:val="20"/>
              </w:rPr>
            </w:pPr>
          </w:p>
        </w:tc>
        <w:tc>
          <w:tcPr>
            <w:tcW w:w="2462" w:type="dxa"/>
            <w:vMerge/>
          </w:tcPr>
          <w:p w:rsidR="00592AA4" w:rsidRPr="00592AA4" w:rsidRDefault="00592AA4" w:rsidP="00592AA4">
            <w:pPr>
              <w:rPr>
                <w:rFonts w:ascii="Times New Roman" w:eastAsia="Calibri" w:hAnsi="Times New Roman" w:cs="Times New Roman"/>
                <w:sz w:val="20"/>
                <w:szCs w:val="20"/>
              </w:rPr>
            </w:pPr>
          </w:p>
        </w:tc>
        <w:tc>
          <w:tcPr>
            <w:tcW w:w="3831" w:type="dxa"/>
            <w:vMerge/>
          </w:tcPr>
          <w:p w:rsidR="00592AA4" w:rsidRPr="00592AA4" w:rsidRDefault="00592AA4" w:rsidP="00592AA4">
            <w:pPr>
              <w:rPr>
                <w:rFonts w:ascii="Times New Roman" w:eastAsia="Calibri" w:hAnsi="Times New Roman" w:cs="Times New Roman"/>
                <w:sz w:val="20"/>
                <w:szCs w:val="20"/>
              </w:rPr>
            </w:pPr>
          </w:p>
        </w:tc>
        <w:tc>
          <w:tcPr>
            <w:tcW w:w="1465" w:type="dxa"/>
            <w:vMerge/>
          </w:tcPr>
          <w:p w:rsidR="00592AA4" w:rsidRPr="00592AA4" w:rsidRDefault="00592AA4" w:rsidP="00592AA4">
            <w:pPr>
              <w:jc w:val="center"/>
              <w:rPr>
                <w:rFonts w:ascii="Times New Roman" w:eastAsia="Calibri" w:hAnsi="Times New Roman" w:cs="Times New Roman"/>
                <w:sz w:val="20"/>
                <w:szCs w:val="20"/>
              </w:rPr>
            </w:pPr>
          </w:p>
        </w:tc>
        <w:tc>
          <w:tcPr>
            <w:tcW w:w="1606" w:type="dxa"/>
          </w:tcPr>
          <w:p w:rsidR="00592AA4" w:rsidRPr="00592AA4" w:rsidRDefault="00592AA4" w:rsidP="00592AA4">
            <w:pPr>
              <w:jc w:val="center"/>
              <w:rPr>
                <w:rFonts w:ascii="Times New Roman" w:eastAsia="Calibri" w:hAnsi="Times New Roman" w:cs="Times New Roman"/>
                <w:sz w:val="20"/>
                <w:szCs w:val="20"/>
              </w:rPr>
            </w:pPr>
            <w:proofErr w:type="spellStart"/>
            <w:r w:rsidRPr="00592AA4">
              <w:rPr>
                <w:rFonts w:ascii="Times New Roman" w:eastAsia="Calibri" w:hAnsi="Times New Roman" w:cs="Times New Roman"/>
                <w:sz w:val="20"/>
                <w:szCs w:val="20"/>
              </w:rPr>
              <w:t>Расч</w:t>
            </w:r>
            <w:proofErr w:type="spellEnd"/>
            <w:r w:rsidRPr="00592AA4">
              <w:rPr>
                <w:rFonts w:ascii="Times New Roman" w:eastAsia="Calibri" w:hAnsi="Times New Roman" w:cs="Times New Roman"/>
                <w:sz w:val="20"/>
                <w:szCs w:val="20"/>
              </w:rPr>
              <w:t>. срок – 2025 г.</w:t>
            </w:r>
          </w:p>
        </w:tc>
        <w:tc>
          <w:tcPr>
            <w:tcW w:w="1843" w:type="dxa"/>
            <w:vMerge/>
          </w:tcPr>
          <w:p w:rsidR="00592AA4" w:rsidRPr="00592AA4" w:rsidRDefault="00592AA4" w:rsidP="00592AA4">
            <w:pPr>
              <w:jc w:val="center"/>
              <w:rPr>
                <w:rFonts w:ascii="Times New Roman" w:eastAsia="Calibri" w:hAnsi="Times New Roman" w:cs="Times New Roman"/>
                <w:sz w:val="20"/>
                <w:szCs w:val="20"/>
              </w:rPr>
            </w:pPr>
          </w:p>
        </w:tc>
        <w:tc>
          <w:tcPr>
            <w:tcW w:w="1418" w:type="dxa"/>
            <w:vMerge/>
          </w:tcPr>
          <w:p w:rsidR="00592AA4" w:rsidRPr="00592AA4" w:rsidRDefault="00592AA4" w:rsidP="00592AA4">
            <w:pPr>
              <w:jc w:val="center"/>
              <w:rPr>
                <w:rFonts w:ascii="Times New Roman" w:eastAsia="Calibri" w:hAnsi="Times New Roman" w:cs="Times New Roman"/>
                <w:color w:val="FF0000"/>
                <w:sz w:val="20"/>
                <w:szCs w:val="20"/>
              </w:rPr>
            </w:pPr>
          </w:p>
        </w:tc>
      </w:tr>
      <w:tr w:rsidR="00592AA4" w:rsidRPr="00592AA4" w:rsidTr="002F165C">
        <w:trPr>
          <w:jc w:val="center"/>
        </w:trPr>
        <w:tc>
          <w:tcPr>
            <w:tcW w:w="554" w:type="dxa"/>
            <w:vMerge/>
          </w:tcPr>
          <w:p w:rsidR="00592AA4" w:rsidRPr="00592AA4" w:rsidRDefault="00592AA4" w:rsidP="00592AA4">
            <w:pPr>
              <w:jc w:val="center"/>
              <w:rPr>
                <w:rFonts w:ascii="Times New Roman" w:eastAsia="Calibri" w:hAnsi="Times New Roman" w:cs="Times New Roman"/>
                <w:sz w:val="20"/>
                <w:szCs w:val="20"/>
              </w:rPr>
            </w:pPr>
          </w:p>
        </w:tc>
        <w:tc>
          <w:tcPr>
            <w:tcW w:w="2462" w:type="dxa"/>
            <w:vMerge/>
          </w:tcPr>
          <w:p w:rsidR="00592AA4" w:rsidRPr="00592AA4" w:rsidRDefault="00592AA4" w:rsidP="00592AA4">
            <w:pPr>
              <w:rPr>
                <w:rFonts w:ascii="Times New Roman" w:eastAsia="Calibri" w:hAnsi="Times New Roman" w:cs="Times New Roman"/>
                <w:sz w:val="20"/>
                <w:szCs w:val="20"/>
              </w:rPr>
            </w:pPr>
          </w:p>
        </w:tc>
        <w:tc>
          <w:tcPr>
            <w:tcW w:w="3831" w:type="dxa"/>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592AA4" w:rsidRPr="00592AA4" w:rsidRDefault="00592AA4" w:rsidP="00592AA4">
            <w:pPr>
              <w:jc w:val="center"/>
              <w:rPr>
                <w:rFonts w:ascii="Times New Roman" w:eastAsia="Calibri" w:hAnsi="Times New Roman" w:cs="Times New Roman"/>
                <w:sz w:val="20"/>
                <w:szCs w:val="20"/>
              </w:rPr>
            </w:pPr>
          </w:p>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дата</w:t>
            </w:r>
          </w:p>
        </w:tc>
        <w:tc>
          <w:tcPr>
            <w:tcW w:w="1606"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от 09.11.2010</w:t>
            </w:r>
          </w:p>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 290/39</w:t>
            </w:r>
          </w:p>
        </w:tc>
        <w:tc>
          <w:tcPr>
            <w:tcW w:w="1843"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от 25.03.2019</w:t>
            </w:r>
          </w:p>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 122</w:t>
            </w:r>
          </w:p>
        </w:tc>
        <w:tc>
          <w:tcPr>
            <w:tcW w:w="1418" w:type="dxa"/>
          </w:tcPr>
          <w:p w:rsidR="00592AA4" w:rsidRPr="00592AA4" w:rsidRDefault="00592AA4" w:rsidP="00592AA4">
            <w:pPr>
              <w:jc w:val="center"/>
              <w:rPr>
                <w:rFonts w:ascii="Times New Roman" w:eastAsia="Calibri" w:hAnsi="Times New Roman" w:cs="Times New Roman"/>
                <w:sz w:val="20"/>
                <w:szCs w:val="20"/>
              </w:rPr>
            </w:pPr>
          </w:p>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r>
      <w:tr w:rsidR="00592AA4" w:rsidRPr="00592AA4" w:rsidTr="002F165C">
        <w:trPr>
          <w:jc w:val="center"/>
        </w:trPr>
        <w:tc>
          <w:tcPr>
            <w:tcW w:w="554"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2</w:t>
            </w:r>
          </w:p>
        </w:tc>
        <w:tc>
          <w:tcPr>
            <w:tcW w:w="2462" w:type="dxa"/>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Население</w:t>
            </w:r>
          </w:p>
        </w:tc>
        <w:tc>
          <w:tcPr>
            <w:tcW w:w="3831" w:type="dxa"/>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 прогнозируемая численность населения МО.</w:t>
            </w:r>
          </w:p>
        </w:tc>
        <w:tc>
          <w:tcPr>
            <w:tcW w:w="1465"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чел.</w:t>
            </w:r>
          </w:p>
        </w:tc>
        <w:tc>
          <w:tcPr>
            <w:tcW w:w="1606"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2020 г. – 7200</w:t>
            </w:r>
          </w:p>
        </w:tc>
        <w:tc>
          <w:tcPr>
            <w:tcW w:w="1843"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c>
          <w:tcPr>
            <w:tcW w:w="1418"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r>
      <w:tr w:rsidR="00592AA4" w:rsidRPr="00592AA4" w:rsidTr="002F165C">
        <w:trPr>
          <w:jc w:val="center"/>
        </w:trPr>
        <w:tc>
          <w:tcPr>
            <w:tcW w:w="554" w:type="dxa"/>
            <w:vMerge w:val="restart"/>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3</w:t>
            </w:r>
          </w:p>
        </w:tc>
        <w:tc>
          <w:tcPr>
            <w:tcW w:w="2462" w:type="dxa"/>
            <w:vMerge w:val="restart"/>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3831" w:type="dxa"/>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 xml:space="preserve">- реконструкция автомобильных дорог IV, V категории и </w:t>
            </w:r>
            <w:proofErr w:type="spellStart"/>
            <w:r w:rsidRPr="00592AA4">
              <w:rPr>
                <w:rFonts w:ascii="Times New Roman" w:eastAsia="Calibri" w:hAnsi="Times New Roman" w:cs="Times New Roman"/>
                <w:sz w:val="20"/>
                <w:szCs w:val="20"/>
              </w:rPr>
              <w:t>некатегорийных</w:t>
            </w:r>
            <w:proofErr w:type="spellEnd"/>
            <w:r w:rsidRPr="00592AA4">
              <w:rPr>
                <w:rFonts w:ascii="Times New Roman" w:eastAsia="Calibri" w:hAnsi="Times New Roman" w:cs="Times New Roman"/>
                <w:sz w:val="20"/>
                <w:szCs w:val="20"/>
              </w:rPr>
              <w:t>;</w:t>
            </w:r>
          </w:p>
        </w:tc>
        <w:tc>
          <w:tcPr>
            <w:tcW w:w="1465" w:type="dxa"/>
          </w:tcPr>
          <w:p w:rsidR="00592AA4" w:rsidRPr="00592AA4" w:rsidRDefault="00592AA4" w:rsidP="00592AA4">
            <w:pPr>
              <w:jc w:val="center"/>
              <w:rPr>
                <w:rFonts w:ascii="Times New Roman" w:eastAsia="Calibri" w:hAnsi="Times New Roman" w:cs="Times New Roman"/>
                <w:sz w:val="20"/>
                <w:szCs w:val="20"/>
                <w:lang w:val="en-US"/>
              </w:rPr>
            </w:pPr>
            <w:r w:rsidRPr="00592AA4">
              <w:rPr>
                <w:rFonts w:ascii="Times New Roman" w:eastAsia="Calibri" w:hAnsi="Times New Roman" w:cs="Times New Roman"/>
                <w:sz w:val="20"/>
                <w:szCs w:val="20"/>
                <w:lang w:val="en-US"/>
              </w:rPr>
              <w:t>-</w:t>
            </w:r>
          </w:p>
        </w:tc>
        <w:tc>
          <w:tcPr>
            <w:tcW w:w="1606"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c>
          <w:tcPr>
            <w:tcW w:w="1843"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Предусмотрено</w:t>
            </w:r>
          </w:p>
        </w:tc>
        <w:tc>
          <w:tcPr>
            <w:tcW w:w="1418" w:type="dxa"/>
          </w:tcPr>
          <w:p w:rsidR="00592AA4" w:rsidRPr="00592AA4" w:rsidRDefault="00592AA4" w:rsidP="00592AA4">
            <w:pPr>
              <w:jc w:val="center"/>
              <w:rPr>
                <w:rFonts w:ascii="Times New Roman" w:eastAsia="Calibri" w:hAnsi="Times New Roman" w:cs="Times New Roman"/>
                <w:sz w:val="20"/>
                <w:szCs w:val="20"/>
                <w:lang w:val="en-US"/>
              </w:rPr>
            </w:pPr>
            <w:r w:rsidRPr="00592AA4">
              <w:rPr>
                <w:rFonts w:ascii="Times New Roman" w:eastAsia="Calibri" w:hAnsi="Times New Roman" w:cs="Times New Roman"/>
                <w:sz w:val="20"/>
                <w:szCs w:val="20"/>
              </w:rPr>
              <w:t>-</w:t>
            </w:r>
          </w:p>
        </w:tc>
      </w:tr>
      <w:tr w:rsidR="00592AA4" w:rsidRPr="00592AA4" w:rsidTr="002F165C">
        <w:trPr>
          <w:jc w:val="center"/>
        </w:trPr>
        <w:tc>
          <w:tcPr>
            <w:tcW w:w="554" w:type="dxa"/>
            <w:vMerge/>
          </w:tcPr>
          <w:p w:rsidR="00592AA4" w:rsidRPr="00592AA4" w:rsidRDefault="00592AA4" w:rsidP="00592AA4">
            <w:pPr>
              <w:jc w:val="center"/>
              <w:rPr>
                <w:rFonts w:ascii="Times New Roman" w:eastAsia="Calibri" w:hAnsi="Times New Roman" w:cs="Times New Roman"/>
                <w:sz w:val="20"/>
                <w:szCs w:val="20"/>
              </w:rPr>
            </w:pPr>
          </w:p>
        </w:tc>
        <w:tc>
          <w:tcPr>
            <w:tcW w:w="2462" w:type="dxa"/>
            <w:vMerge/>
          </w:tcPr>
          <w:p w:rsidR="00592AA4" w:rsidRPr="00592AA4" w:rsidRDefault="00592AA4" w:rsidP="00592AA4">
            <w:pPr>
              <w:rPr>
                <w:rFonts w:ascii="Times New Roman" w:eastAsia="Calibri" w:hAnsi="Times New Roman" w:cs="Times New Roman"/>
                <w:sz w:val="20"/>
                <w:szCs w:val="20"/>
              </w:rPr>
            </w:pPr>
          </w:p>
        </w:tc>
        <w:tc>
          <w:tcPr>
            <w:tcW w:w="3831" w:type="dxa"/>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 реконструкция главных улиц, общей протяженностью;</w:t>
            </w:r>
          </w:p>
        </w:tc>
        <w:tc>
          <w:tcPr>
            <w:tcW w:w="1465"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км.</w:t>
            </w:r>
          </w:p>
        </w:tc>
        <w:tc>
          <w:tcPr>
            <w:tcW w:w="1606"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c>
          <w:tcPr>
            <w:tcW w:w="1843"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48,2</w:t>
            </w:r>
          </w:p>
        </w:tc>
        <w:tc>
          <w:tcPr>
            <w:tcW w:w="1418"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r>
      <w:tr w:rsidR="00592AA4" w:rsidRPr="00592AA4" w:rsidTr="002F165C">
        <w:trPr>
          <w:jc w:val="center"/>
        </w:trPr>
        <w:tc>
          <w:tcPr>
            <w:tcW w:w="554" w:type="dxa"/>
            <w:vMerge/>
          </w:tcPr>
          <w:p w:rsidR="00592AA4" w:rsidRPr="00592AA4" w:rsidRDefault="00592AA4" w:rsidP="00592AA4">
            <w:pPr>
              <w:jc w:val="center"/>
              <w:rPr>
                <w:rFonts w:ascii="Times New Roman" w:eastAsia="Calibri" w:hAnsi="Times New Roman" w:cs="Times New Roman"/>
                <w:sz w:val="20"/>
                <w:szCs w:val="20"/>
              </w:rPr>
            </w:pPr>
          </w:p>
        </w:tc>
        <w:tc>
          <w:tcPr>
            <w:tcW w:w="2462" w:type="dxa"/>
            <w:vMerge/>
          </w:tcPr>
          <w:p w:rsidR="00592AA4" w:rsidRPr="00592AA4" w:rsidRDefault="00592AA4" w:rsidP="00592AA4">
            <w:pPr>
              <w:rPr>
                <w:rFonts w:ascii="Times New Roman" w:eastAsia="Calibri" w:hAnsi="Times New Roman" w:cs="Times New Roman"/>
                <w:sz w:val="20"/>
                <w:szCs w:val="20"/>
              </w:rPr>
            </w:pPr>
          </w:p>
        </w:tc>
        <w:tc>
          <w:tcPr>
            <w:tcW w:w="3831" w:type="dxa"/>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 реконструкция улиц в жилой застройке второстепенных, общей протяженностью;</w:t>
            </w:r>
          </w:p>
        </w:tc>
        <w:tc>
          <w:tcPr>
            <w:tcW w:w="1465"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км.</w:t>
            </w:r>
          </w:p>
        </w:tc>
        <w:tc>
          <w:tcPr>
            <w:tcW w:w="1606"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c>
          <w:tcPr>
            <w:tcW w:w="1843"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9,6</w:t>
            </w:r>
          </w:p>
        </w:tc>
        <w:tc>
          <w:tcPr>
            <w:tcW w:w="1418"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r>
      <w:tr w:rsidR="00592AA4" w:rsidRPr="00592AA4" w:rsidTr="002F165C">
        <w:trPr>
          <w:jc w:val="center"/>
        </w:trPr>
        <w:tc>
          <w:tcPr>
            <w:tcW w:w="554" w:type="dxa"/>
            <w:vMerge/>
          </w:tcPr>
          <w:p w:rsidR="00592AA4" w:rsidRPr="00592AA4" w:rsidRDefault="00592AA4" w:rsidP="00592AA4">
            <w:pPr>
              <w:jc w:val="center"/>
              <w:rPr>
                <w:rFonts w:ascii="Times New Roman" w:eastAsia="Calibri" w:hAnsi="Times New Roman" w:cs="Times New Roman"/>
                <w:sz w:val="20"/>
                <w:szCs w:val="20"/>
              </w:rPr>
            </w:pPr>
          </w:p>
        </w:tc>
        <w:tc>
          <w:tcPr>
            <w:tcW w:w="2462" w:type="dxa"/>
            <w:vMerge/>
          </w:tcPr>
          <w:p w:rsidR="00592AA4" w:rsidRPr="00592AA4" w:rsidRDefault="00592AA4" w:rsidP="00592AA4">
            <w:pPr>
              <w:rPr>
                <w:rFonts w:ascii="Times New Roman" w:eastAsia="Calibri" w:hAnsi="Times New Roman" w:cs="Times New Roman"/>
                <w:sz w:val="20"/>
                <w:szCs w:val="20"/>
              </w:rPr>
            </w:pPr>
          </w:p>
        </w:tc>
        <w:tc>
          <w:tcPr>
            <w:tcW w:w="3831" w:type="dxa"/>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 строительство улиц в жилой застройке второстепенных, общей протяженностью;</w:t>
            </w:r>
          </w:p>
        </w:tc>
        <w:tc>
          <w:tcPr>
            <w:tcW w:w="1465"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км.</w:t>
            </w:r>
          </w:p>
        </w:tc>
        <w:tc>
          <w:tcPr>
            <w:tcW w:w="1606"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c>
          <w:tcPr>
            <w:tcW w:w="1843"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21,08</w:t>
            </w:r>
          </w:p>
        </w:tc>
        <w:tc>
          <w:tcPr>
            <w:tcW w:w="1418"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r>
      <w:tr w:rsidR="00592AA4" w:rsidRPr="00592AA4" w:rsidTr="002F165C">
        <w:trPr>
          <w:jc w:val="center"/>
        </w:trPr>
        <w:tc>
          <w:tcPr>
            <w:tcW w:w="554" w:type="dxa"/>
            <w:vMerge w:val="restart"/>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4</w:t>
            </w:r>
          </w:p>
        </w:tc>
        <w:tc>
          <w:tcPr>
            <w:tcW w:w="2462" w:type="dxa"/>
            <w:vMerge w:val="restart"/>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Мероприятия по развитию объектов обслуживания</w:t>
            </w:r>
          </w:p>
        </w:tc>
        <w:tc>
          <w:tcPr>
            <w:tcW w:w="3831" w:type="dxa"/>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 СТО - мощностью два поста - 1 объект.</w:t>
            </w:r>
          </w:p>
        </w:tc>
        <w:tc>
          <w:tcPr>
            <w:tcW w:w="1465"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c>
          <w:tcPr>
            <w:tcW w:w="1606"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c>
          <w:tcPr>
            <w:tcW w:w="1843"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Предусмотрено</w:t>
            </w:r>
          </w:p>
        </w:tc>
        <w:tc>
          <w:tcPr>
            <w:tcW w:w="1418"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r>
      <w:tr w:rsidR="00592AA4" w:rsidRPr="00592AA4" w:rsidTr="002F165C">
        <w:trPr>
          <w:jc w:val="center"/>
        </w:trPr>
        <w:tc>
          <w:tcPr>
            <w:tcW w:w="554" w:type="dxa"/>
            <w:vMerge/>
          </w:tcPr>
          <w:p w:rsidR="00592AA4" w:rsidRPr="00592AA4" w:rsidRDefault="00592AA4" w:rsidP="00592AA4">
            <w:pPr>
              <w:jc w:val="center"/>
              <w:rPr>
                <w:rFonts w:ascii="Times New Roman" w:eastAsia="Calibri" w:hAnsi="Times New Roman" w:cs="Times New Roman"/>
                <w:sz w:val="20"/>
                <w:szCs w:val="20"/>
              </w:rPr>
            </w:pPr>
          </w:p>
        </w:tc>
        <w:tc>
          <w:tcPr>
            <w:tcW w:w="2462" w:type="dxa"/>
            <w:vMerge/>
          </w:tcPr>
          <w:p w:rsidR="00592AA4" w:rsidRPr="00592AA4" w:rsidRDefault="00592AA4" w:rsidP="00592AA4">
            <w:pPr>
              <w:rPr>
                <w:rFonts w:ascii="Times New Roman" w:eastAsia="Calibri" w:hAnsi="Times New Roman" w:cs="Times New Roman"/>
                <w:sz w:val="20"/>
                <w:szCs w:val="20"/>
              </w:rPr>
            </w:pPr>
          </w:p>
        </w:tc>
        <w:tc>
          <w:tcPr>
            <w:tcW w:w="3831" w:type="dxa"/>
          </w:tcPr>
          <w:p w:rsidR="00592AA4" w:rsidRPr="00592AA4" w:rsidRDefault="00592AA4" w:rsidP="00592AA4">
            <w:pPr>
              <w:rPr>
                <w:rFonts w:ascii="Times New Roman" w:eastAsia="Calibri" w:hAnsi="Times New Roman" w:cs="Times New Roman"/>
                <w:sz w:val="20"/>
                <w:szCs w:val="20"/>
              </w:rPr>
            </w:pPr>
            <w:r w:rsidRPr="00592AA4">
              <w:rPr>
                <w:rFonts w:ascii="Times New Roman" w:eastAsia="Calibri" w:hAnsi="Times New Roman" w:cs="Times New Roman"/>
                <w:sz w:val="20"/>
                <w:szCs w:val="20"/>
              </w:rPr>
              <w:t>- АЗС - мощностью одна топливораздаточная колонка - 1 объект;</w:t>
            </w:r>
          </w:p>
        </w:tc>
        <w:tc>
          <w:tcPr>
            <w:tcW w:w="1465"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c>
          <w:tcPr>
            <w:tcW w:w="1606"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Предусмотрено</w:t>
            </w:r>
          </w:p>
        </w:tc>
        <w:tc>
          <w:tcPr>
            <w:tcW w:w="1843" w:type="dxa"/>
          </w:tcPr>
          <w:p w:rsidR="00592AA4" w:rsidRPr="00592AA4" w:rsidRDefault="00592AA4" w:rsidP="00592AA4">
            <w:pPr>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Предусмотрено</w:t>
            </w:r>
          </w:p>
        </w:tc>
        <w:tc>
          <w:tcPr>
            <w:tcW w:w="1418" w:type="dxa"/>
          </w:tcPr>
          <w:p w:rsidR="00592AA4" w:rsidRPr="00592AA4" w:rsidRDefault="00592AA4" w:rsidP="00592AA4">
            <w:pPr>
              <w:ind w:left="-64"/>
              <w:jc w:val="center"/>
              <w:rPr>
                <w:rFonts w:ascii="Times New Roman" w:eastAsia="Calibri" w:hAnsi="Times New Roman" w:cs="Times New Roman"/>
                <w:sz w:val="20"/>
                <w:szCs w:val="20"/>
              </w:rPr>
            </w:pPr>
            <w:r w:rsidRPr="00592AA4">
              <w:rPr>
                <w:rFonts w:ascii="Times New Roman" w:eastAsia="Calibri" w:hAnsi="Times New Roman" w:cs="Times New Roman"/>
                <w:sz w:val="20"/>
                <w:szCs w:val="20"/>
              </w:rPr>
              <w:t>+</w:t>
            </w:r>
          </w:p>
        </w:tc>
      </w:tr>
    </w:tbl>
    <w:p w:rsidR="00592AA4" w:rsidRPr="00592AA4" w:rsidRDefault="00592AA4" w:rsidP="00592AA4">
      <w:pPr>
        <w:tabs>
          <w:tab w:val="left" w:pos="993"/>
        </w:tabs>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b/>
          <w:sz w:val="28"/>
          <w:szCs w:val="28"/>
        </w:rPr>
        <w:t>Вывод:</w:t>
      </w:r>
      <w:r w:rsidRPr="00592AA4">
        <w:rPr>
          <w:rFonts w:ascii="Times New Roman" w:eastAsia="Calibri" w:hAnsi="Times New Roman" w:cs="Times New Roman"/>
          <w:sz w:val="28"/>
          <w:szCs w:val="28"/>
        </w:rPr>
        <w:t xml:space="preserve"> ПКР ТИ на территории </w:t>
      </w:r>
      <w:proofErr w:type="spellStart"/>
      <w:r w:rsidRPr="00592AA4">
        <w:rPr>
          <w:rFonts w:ascii="Times New Roman" w:eastAsia="Calibri" w:hAnsi="Times New Roman" w:cs="Times New Roman"/>
          <w:sz w:val="28"/>
          <w:szCs w:val="28"/>
        </w:rPr>
        <w:t>Гаринский</w:t>
      </w:r>
      <w:proofErr w:type="spellEnd"/>
      <w:r w:rsidRPr="00592AA4">
        <w:rPr>
          <w:rFonts w:ascii="Times New Roman" w:eastAsia="Calibri" w:hAnsi="Times New Roman" w:cs="Times New Roman"/>
          <w:sz w:val="28"/>
          <w:szCs w:val="28"/>
        </w:rPr>
        <w:t xml:space="preserve"> ГО соответствует генеральному плану по 2 из 9 пунктов, что Кс=2,2.</w:t>
      </w:r>
    </w:p>
    <w:p w:rsidR="00592AA4" w:rsidRPr="00592AA4" w:rsidRDefault="00592AA4" w:rsidP="00592AA4">
      <w:pPr>
        <w:tabs>
          <w:tab w:val="left" w:pos="993"/>
        </w:tabs>
        <w:spacing w:after="0" w:line="240" w:lineRule="auto"/>
        <w:ind w:firstLine="709"/>
        <w:rPr>
          <w:rFonts w:ascii="Times New Roman" w:eastAsia="Calibri" w:hAnsi="Times New Roman" w:cs="Times New Roman"/>
          <w:b/>
          <w:sz w:val="28"/>
          <w:szCs w:val="28"/>
        </w:rPr>
      </w:pPr>
      <w:r w:rsidRPr="00592AA4">
        <w:rPr>
          <w:rFonts w:ascii="Times New Roman" w:eastAsia="Calibri" w:hAnsi="Times New Roman" w:cs="Times New Roman"/>
          <w:b/>
          <w:sz w:val="28"/>
          <w:szCs w:val="28"/>
        </w:rPr>
        <w:t>Замечания:</w:t>
      </w:r>
    </w:p>
    <w:p w:rsidR="00592AA4" w:rsidRPr="00592AA4" w:rsidRDefault="00592AA4" w:rsidP="00592AA4">
      <w:pPr>
        <w:tabs>
          <w:tab w:val="left" w:pos="993"/>
        </w:tabs>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592AA4">
        <w:rPr>
          <w:rFonts w:ascii="Times New Roman" w:eastAsia="Calibri" w:hAnsi="Times New Roman" w:cs="Times New Roman"/>
          <w:sz w:val="28"/>
          <w:szCs w:val="28"/>
        </w:rPr>
        <w:t>Гаринский</w:t>
      </w:r>
      <w:proofErr w:type="spellEnd"/>
      <w:r w:rsidRPr="00592AA4">
        <w:rPr>
          <w:rFonts w:ascii="Times New Roman" w:eastAsia="Calibri" w:hAnsi="Times New Roman" w:cs="Times New Roman"/>
          <w:sz w:val="28"/>
          <w:szCs w:val="28"/>
        </w:rPr>
        <w:t xml:space="preserve"> ГО, утвержденной Постановлением Администрации </w:t>
      </w:r>
      <w:proofErr w:type="spellStart"/>
      <w:r w:rsidRPr="00592AA4">
        <w:rPr>
          <w:rFonts w:ascii="Times New Roman" w:eastAsia="Calibri" w:hAnsi="Times New Roman" w:cs="Times New Roman"/>
          <w:sz w:val="28"/>
          <w:szCs w:val="28"/>
        </w:rPr>
        <w:t>Гаринского</w:t>
      </w:r>
      <w:proofErr w:type="spellEnd"/>
      <w:r w:rsidRPr="00592AA4">
        <w:rPr>
          <w:rFonts w:ascii="Times New Roman" w:eastAsia="Calibri" w:hAnsi="Times New Roman" w:cs="Times New Roman"/>
          <w:sz w:val="28"/>
          <w:szCs w:val="28"/>
        </w:rPr>
        <w:t xml:space="preserve"> городского округа от 25.03.2019 № 122 </w:t>
      </w:r>
      <w:r w:rsidRPr="00592AA4">
        <w:rPr>
          <w:rFonts w:ascii="Times New Roman" w:eastAsia="Calibri" w:hAnsi="Times New Roman" w:cs="Times New Roman"/>
          <w:sz w:val="28"/>
          <w:szCs w:val="28"/>
        </w:rPr>
        <w:br/>
        <w:t xml:space="preserve">«Об утверждении Программы «Комплексное развитие систем транспортной инфраструктуры </w:t>
      </w:r>
      <w:proofErr w:type="spellStart"/>
      <w:r w:rsidRPr="00592AA4">
        <w:rPr>
          <w:rFonts w:ascii="Times New Roman" w:eastAsia="Calibri" w:hAnsi="Times New Roman" w:cs="Times New Roman"/>
          <w:sz w:val="28"/>
          <w:szCs w:val="28"/>
        </w:rPr>
        <w:t>Гаринского</w:t>
      </w:r>
      <w:proofErr w:type="spellEnd"/>
      <w:r w:rsidRPr="00592AA4">
        <w:rPr>
          <w:rFonts w:ascii="Times New Roman" w:eastAsia="Calibri" w:hAnsi="Times New Roman" w:cs="Times New Roman"/>
          <w:sz w:val="28"/>
          <w:szCs w:val="28"/>
        </w:rPr>
        <w:t xml:space="preserve"> городского округа на 2019 - 2032 годы» (далее – Программа), генеральному плану</w:t>
      </w:r>
      <w:r w:rsidRPr="00592AA4">
        <w:rPr>
          <w:rFonts w:ascii="Calibri" w:eastAsia="Calibri" w:hAnsi="Calibri" w:cs="Times New Roman"/>
        </w:rPr>
        <w:t xml:space="preserve"> </w:t>
      </w:r>
      <w:proofErr w:type="spellStart"/>
      <w:r w:rsidRPr="00592AA4">
        <w:rPr>
          <w:rFonts w:ascii="Times New Roman" w:eastAsia="Calibri" w:hAnsi="Times New Roman" w:cs="Times New Roman"/>
          <w:sz w:val="28"/>
          <w:szCs w:val="28"/>
        </w:rPr>
        <w:t>Гаринский</w:t>
      </w:r>
      <w:proofErr w:type="spellEnd"/>
      <w:r w:rsidRPr="00592AA4">
        <w:rPr>
          <w:rFonts w:ascii="Times New Roman" w:eastAsia="Calibri" w:hAnsi="Times New Roman" w:cs="Times New Roman"/>
          <w:sz w:val="28"/>
          <w:szCs w:val="28"/>
        </w:rPr>
        <w:t xml:space="preserve"> ГО, утвержденному Решением Думы </w:t>
      </w:r>
      <w:proofErr w:type="spellStart"/>
      <w:r w:rsidRPr="00592AA4">
        <w:rPr>
          <w:rFonts w:ascii="Times New Roman" w:eastAsia="Calibri" w:hAnsi="Times New Roman" w:cs="Times New Roman"/>
          <w:sz w:val="28"/>
          <w:szCs w:val="28"/>
        </w:rPr>
        <w:t>Гаринский</w:t>
      </w:r>
      <w:proofErr w:type="spellEnd"/>
      <w:r w:rsidRPr="00592AA4">
        <w:rPr>
          <w:rFonts w:ascii="Times New Roman" w:eastAsia="Calibri" w:hAnsi="Times New Roman" w:cs="Times New Roman"/>
          <w:sz w:val="28"/>
          <w:szCs w:val="28"/>
        </w:rPr>
        <w:t xml:space="preserve"> ГО от 09.11.2010 № 290/39 (далее – Генеральный план), были выявлены следующие несоответствия:</w:t>
      </w:r>
    </w:p>
    <w:p w:rsidR="00592AA4" w:rsidRPr="00592AA4" w:rsidRDefault="00592AA4" w:rsidP="00592AA4">
      <w:pPr>
        <w:tabs>
          <w:tab w:val="left" w:pos="993"/>
        </w:tabs>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1) В соответствии с пунктом 5 Требований к программам комплексного развития транспортной инфраструктуры, утвержденных постановлением Правительства Российской Федерации от 25.12.2015 № 1440, программа разрабатывается на срок не менее 10 лет и не более чем срок действия генерального плана, а также мероприятия, предусмотренные программной, должны быть указаны на первые 5 лет с разбивкой по годам. Вместе с тем программа разработана на срок превышающий действие генерального плана, а мероприятия по годам не расписаны.</w:t>
      </w:r>
    </w:p>
    <w:p w:rsidR="00592AA4" w:rsidRPr="00592AA4" w:rsidRDefault="00592AA4" w:rsidP="00592AA4">
      <w:pPr>
        <w:tabs>
          <w:tab w:val="left" w:pos="993"/>
        </w:tabs>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2) Паспорт программы необходимо привести в соответствие с п. 6 и п. 7 Постановления правительства РФ от 25 декабря 2015 № 1440 «Об утверждении требований к программам комплексного развития транспортной инфраструктуры поселений, городских округов»;</w:t>
      </w:r>
    </w:p>
    <w:p w:rsidR="00592AA4" w:rsidRPr="00592AA4" w:rsidRDefault="00592AA4" w:rsidP="00592AA4">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592AA4" w:rsidRPr="00592AA4" w:rsidRDefault="00592AA4" w:rsidP="00592AA4">
      <w:pPr>
        <w:tabs>
          <w:tab w:val="left" w:pos="993"/>
        </w:tabs>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592AA4" w:rsidRPr="00592AA4" w:rsidRDefault="00592AA4" w:rsidP="00592AA4">
      <w:pPr>
        <w:tabs>
          <w:tab w:val="left" w:pos="993"/>
        </w:tabs>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4) Мероприятия, предусмотренные Генеральным планом </w:t>
      </w:r>
      <w:proofErr w:type="spellStart"/>
      <w:r w:rsidRPr="00592AA4">
        <w:rPr>
          <w:rFonts w:ascii="Times New Roman" w:eastAsia="Calibri" w:hAnsi="Times New Roman" w:cs="Times New Roman"/>
          <w:sz w:val="28"/>
          <w:szCs w:val="28"/>
        </w:rPr>
        <w:t>Гаринский</w:t>
      </w:r>
      <w:proofErr w:type="spellEnd"/>
      <w:r w:rsidRPr="00592AA4">
        <w:rPr>
          <w:rFonts w:ascii="Times New Roman" w:eastAsia="Calibri" w:hAnsi="Times New Roman" w:cs="Times New Roman"/>
          <w:sz w:val="28"/>
          <w:szCs w:val="28"/>
        </w:rPr>
        <w:t xml:space="preserve"> ГО, но не учтенные </w:t>
      </w:r>
      <w:r w:rsidRPr="00592AA4">
        <w:rPr>
          <w:rFonts w:ascii="Times New Roman" w:eastAsia="Calibri" w:hAnsi="Times New Roman" w:cs="Times New Roman"/>
          <w:sz w:val="28"/>
          <w:szCs w:val="28"/>
        </w:rPr>
        <w:br/>
        <w:t>Программой:</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создание парка пассажирских и грузовых аэросаней-амфибий различной вместимости и грузоподъемности, способных двигаться как по мелководью, так и по снегу;</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строительство автодороги п. </w:t>
      </w:r>
      <w:proofErr w:type="spellStart"/>
      <w:r w:rsidRPr="00592AA4">
        <w:rPr>
          <w:rFonts w:ascii="Times New Roman" w:eastAsia="Calibri" w:hAnsi="Times New Roman" w:cs="Times New Roman"/>
          <w:sz w:val="28"/>
          <w:szCs w:val="28"/>
        </w:rPr>
        <w:t>Кошай</w:t>
      </w:r>
      <w:proofErr w:type="spellEnd"/>
      <w:r w:rsidRPr="00592AA4">
        <w:rPr>
          <w:rFonts w:ascii="Times New Roman" w:eastAsia="Calibri" w:hAnsi="Times New Roman" w:cs="Times New Roman"/>
          <w:sz w:val="28"/>
          <w:szCs w:val="28"/>
        </w:rPr>
        <w:t xml:space="preserve"> - д. </w:t>
      </w:r>
      <w:proofErr w:type="spellStart"/>
      <w:r w:rsidRPr="00592AA4">
        <w:rPr>
          <w:rFonts w:ascii="Times New Roman" w:eastAsia="Calibri" w:hAnsi="Times New Roman" w:cs="Times New Roman"/>
          <w:sz w:val="28"/>
          <w:szCs w:val="28"/>
        </w:rPr>
        <w:t>Нихвор</w:t>
      </w:r>
      <w:proofErr w:type="spellEnd"/>
      <w:r w:rsidRPr="00592AA4">
        <w:rPr>
          <w:rFonts w:ascii="Times New Roman" w:eastAsia="Calibri" w:hAnsi="Times New Roman" w:cs="Times New Roman"/>
          <w:sz w:val="28"/>
          <w:szCs w:val="28"/>
        </w:rPr>
        <w:t xml:space="preserve"> для круглогодичного сообщения с соседними Муниципальными образованиями и областным центром;</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строительство автомобильной дороги местного значения до д. </w:t>
      </w:r>
      <w:proofErr w:type="spellStart"/>
      <w:r w:rsidRPr="00592AA4">
        <w:rPr>
          <w:rFonts w:ascii="Times New Roman" w:eastAsia="Calibri" w:hAnsi="Times New Roman" w:cs="Times New Roman"/>
          <w:sz w:val="28"/>
          <w:szCs w:val="28"/>
        </w:rPr>
        <w:t>Махтыли</w:t>
      </w:r>
      <w:proofErr w:type="spellEnd"/>
      <w:r w:rsidRPr="00592AA4">
        <w:rPr>
          <w:rFonts w:ascii="Times New Roman" w:eastAsia="Calibri" w:hAnsi="Times New Roman" w:cs="Times New Roman"/>
          <w:sz w:val="28"/>
          <w:szCs w:val="28"/>
        </w:rPr>
        <w:t xml:space="preserve">, п. </w:t>
      </w:r>
      <w:proofErr w:type="spellStart"/>
      <w:r w:rsidRPr="00592AA4">
        <w:rPr>
          <w:rFonts w:ascii="Times New Roman" w:eastAsia="Calibri" w:hAnsi="Times New Roman" w:cs="Times New Roman"/>
          <w:sz w:val="28"/>
          <w:szCs w:val="28"/>
        </w:rPr>
        <w:t>Татька</w:t>
      </w:r>
      <w:proofErr w:type="spellEnd"/>
      <w:r w:rsidRPr="00592AA4">
        <w:rPr>
          <w:rFonts w:ascii="Times New Roman" w:eastAsia="Calibri" w:hAnsi="Times New Roman" w:cs="Times New Roman"/>
          <w:sz w:val="28"/>
          <w:szCs w:val="28"/>
        </w:rPr>
        <w:t xml:space="preserve">, д. </w:t>
      </w:r>
      <w:proofErr w:type="spellStart"/>
      <w:r w:rsidRPr="00592AA4">
        <w:rPr>
          <w:rFonts w:ascii="Times New Roman" w:eastAsia="Calibri" w:hAnsi="Times New Roman" w:cs="Times New Roman"/>
          <w:sz w:val="28"/>
          <w:szCs w:val="28"/>
        </w:rPr>
        <w:t>Ананьевка</w:t>
      </w:r>
      <w:proofErr w:type="spellEnd"/>
      <w:r w:rsidRPr="00592AA4">
        <w:rPr>
          <w:rFonts w:ascii="Times New Roman" w:eastAsia="Calibri" w:hAnsi="Times New Roman" w:cs="Times New Roman"/>
          <w:sz w:val="28"/>
          <w:szCs w:val="28"/>
        </w:rPr>
        <w:t xml:space="preserve">, п. </w:t>
      </w:r>
      <w:proofErr w:type="spellStart"/>
      <w:r w:rsidRPr="00592AA4">
        <w:rPr>
          <w:rFonts w:ascii="Times New Roman" w:eastAsia="Calibri" w:hAnsi="Times New Roman" w:cs="Times New Roman"/>
          <w:sz w:val="28"/>
          <w:szCs w:val="28"/>
        </w:rPr>
        <w:t>Киня</w:t>
      </w:r>
      <w:proofErr w:type="spellEnd"/>
      <w:r w:rsidRPr="00592AA4">
        <w:rPr>
          <w:rFonts w:ascii="Times New Roman" w:eastAsia="Calibri" w:hAnsi="Times New Roman" w:cs="Times New Roman"/>
          <w:sz w:val="28"/>
          <w:szCs w:val="28"/>
        </w:rPr>
        <w:t>, д. Троицкое;</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строительство основной территориальной автодороги с. Таборы – г. Ухта (согласно схеме развития транспортной инфраструктуры Свердловской области);</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строительство основной территориальной автодороги </w:t>
      </w:r>
      <w:proofErr w:type="spellStart"/>
      <w:r w:rsidRPr="00592AA4">
        <w:rPr>
          <w:rFonts w:ascii="Times New Roman" w:eastAsia="Calibri" w:hAnsi="Times New Roman" w:cs="Times New Roman"/>
          <w:sz w:val="28"/>
          <w:szCs w:val="28"/>
        </w:rPr>
        <w:t>р.п</w:t>
      </w:r>
      <w:proofErr w:type="spellEnd"/>
      <w:r w:rsidRPr="00592AA4">
        <w:rPr>
          <w:rFonts w:ascii="Times New Roman" w:eastAsia="Calibri" w:hAnsi="Times New Roman" w:cs="Times New Roman"/>
          <w:sz w:val="28"/>
          <w:szCs w:val="28"/>
        </w:rPr>
        <w:t xml:space="preserve">. Гари – г. </w:t>
      </w:r>
      <w:proofErr w:type="spellStart"/>
      <w:r w:rsidRPr="00592AA4">
        <w:rPr>
          <w:rFonts w:ascii="Times New Roman" w:eastAsia="Calibri" w:hAnsi="Times New Roman" w:cs="Times New Roman"/>
          <w:sz w:val="28"/>
          <w:szCs w:val="28"/>
        </w:rPr>
        <w:t>Урай</w:t>
      </w:r>
      <w:proofErr w:type="spellEnd"/>
      <w:r w:rsidRPr="00592AA4">
        <w:rPr>
          <w:rFonts w:ascii="Times New Roman" w:eastAsia="Calibri" w:hAnsi="Times New Roman" w:cs="Times New Roman"/>
          <w:sz w:val="28"/>
          <w:szCs w:val="28"/>
        </w:rPr>
        <w:t xml:space="preserve"> (согласно схеме развития транспортной инфраструктуры Свердловской области);</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строительство АЗС в </w:t>
      </w:r>
      <w:proofErr w:type="spellStart"/>
      <w:r w:rsidRPr="00592AA4">
        <w:rPr>
          <w:rFonts w:ascii="Times New Roman" w:eastAsia="Calibri" w:hAnsi="Times New Roman" w:cs="Times New Roman"/>
          <w:sz w:val="28"/>
          <w:szCs w:val="28"/>
        </w:rPr>
        <w:t>р.п</w:t>
      </w:r>
      <w:proofErr w:type="spellEnd"/>
      <w:r w:rsidRPr="00592AA4">
        <w:rPr>
          <w:rFonts w:ascii="Times New Roman" w:eastAsia="Calibri" w:hAnsi="Times New Roman" w:cs="Times New Roman"/>
          <w:sz w:val="28"/>
          <w:szCs w:val="28"/>
        </w:rPr>
        <w:t>. Гари;</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строительство АЗС в. д. </w:t>
      </w:r>
      <w:proofErr w:type="spellStart"/>
      <w:r w:rsidRPr="00592AA4">
        <w:rPr>
          <w:rFonts w:ascii="Times New Roman" w:eastAsia="Calibri" w:hAnsi="Times New Roman" w:cs="Times New Roman"/>
          <w:sz w:val="28"/>
          <w:szCs w:val="28"/>
        </w:rPr>
        <w:t>Пуксинка</w:t>
      </w:r>
      <w:proofErr w:type="spellEnd"/>
      <w:r w:rsidRPr="00592AA4">
        <w:rPr>
          <w:rFonts w:ascii="Times New Roman" w:eastAsia="Calibri" w:hAnsi="Times New Roman" w:cs="Times New Roman"/>
          <w:sz w:val="28"/>
          <w:szCs w:val="28"/>
        </w:rPr>
        <w:t>;</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строительство вертолетной площадки в п. Новый </w:t>
      </w:r>
      <w:proofErr w:type="spellStart"/>
      <w:r w:rsidRPr="00592AA4">
        <w:rPr>
          <w:rFonts w:ascii="Times New Roman" w:eastAsia="Calibri" w:hAnsi="Times New Roman" w:cs="Times New Roman"/>
          <w:sz w:val="28"/>
          <w:szCs w:val="28"/>
        </w:rPr>
        <w:t>Вагиль</w:t>
      </w:r>
      <w:proofErr w:type="spellEnd"/>
      <w:r w:rsidRPr="00592AA4">
        <w:rPr>
          <w:rFonts w:ascii="Times New Roman" w:eastAsia="Calibri" w:hAnsi="Times New Roman" w:cs="Times New Roman"/>
          <w:sz w:val="28"/>
          <w:szCs w:val="28"/>
        </w:rPr>
        <w:t>, д. Кузнецова, д. Пелым;</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строительство автомобильного моста ч/з р. Сосьва автомобильная дорога г. Серов - п. Сосьва – </w:t>
      </w:r>
      <w:proofErr w:type="spellStart"/>
      <w:r w:rsidRPr="00592AA4">
        <w:rPr>
          <w:rFonts w:ascii="Times New Roman" w:eastAsia="Calibri" w:hAnsi="Times New Roman" w:cs="Times New Roman"/>
          <w:sz w:val="28"/>
          <w:szCs w:val="28"/>
        </w:rPr>
        <w:t>р.п</w:t>
      </w:r>
      <w:proofErr w:type="spellEnd"/>
      <w:r w:rsidRPr="00592AA4">
        <w:rPr>
          <w:rFonts w:ascii="Times New Roman" w:eastAsia="Calibri" w:hAnsi="Times New Roman" w:cs="Times New Roman"/>
          <w:sz w:val="28"/>
          <w:szCs w:val="28"/>
        </w:rPr>
        <w:t>. Гари;</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строительство автомобильного моста ч/з р. Тавда, ч/з р. </w:t>
      </w:r>
      <w:proofErr w:type="spellStart"/>
      <w:r w:rsidRPr="00592AA4">
        <w:rPr>
          <w:rFonts w:ascii="Times New Roman" w:eastAsia="Calibri" w:hAnsi="Times New Roman" w:cs="Times New Roman"/>
          <w:sz w:val="28"/>
          <w:szCs w:val="28"/>
        </w:rPr>
        <w:t>Анеп</w:t>
      </w:r>
      <w:proofErr w:type="spellEnd"/>
      <w:r w:rsidRPr="00592AA4">
        <w:rPr>
          <w:rFonts w:ascii="Times New Roman" w:eastAsia="Calibri" w:hAnsi="Times New Roman" w:cs="Times New Roman"/>
          <w:sz w:val="28"/>
          <w:szCs w:val="28"/>
        </w:rPr>
        <w:t xml:space="preserve">, ч/з р. Большой Пелым, ч/з р. </w:t>
      </w:r>
      <w:proofErr w:type="spellStart"/>
      <w:r w:rsidRPr="00592AA4">
        <w:rPr>
          <w:rFonts w:ascii="Times New Roman" w:eastAsia="Calibri" w:hAnsi="Times New Roman" w:cs="Times New Roman"/>
          <w:sz w:val="28"/>
          <w:szCs w:val="28"/>
        </w:rPr>
        <w:t>Отынья</w:t>
      </w:r>
      <w:proofErr w:type="spellEnd"/>
      <w:r w:rsidRPr="00592AA4">
        <w:rPr>
          <w:rFonts w:ascii="Times New Roman" w:eastAsia="Calibri" w:hAnsi="Times New Roman" w:cs="Times New Roman"/>
          <w:sz w:val="28"/>
          <w:szCs w:val="28"/>
        </w:rPr>
        <w:t>;</w:t>
      </w:r>
    </w:p>
    <w:p w:rsidR="00592AA4" w:rsidRPr="00592AA4" w:rsidRDefault="00592AA4" w:rsidP="00592AA4">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реконструкция взлетно-посадочной полосы, для удлинения и усиления покрытия полосы </w:t>
      </w:r>
      <w:proofErr w:type="spellStart"/>
      <w:r w:rsidRPr="00592AA4">
        <w:rPr>
          <w:rFonts w:ascii="Times New Roman" w:eastAsia="Calibri" w:hAnsi="Times New Roman" w:cs="Times New Roman"/>
          <w:sz w:val="28"/>
          <w:szCs w:val="28"/>
        </w:rPr>
        <w:t>р.п</w:t>
      </w:r>
      <w:proofErr w:type="spellEnd"/>
      <w:r w:rsidRPr="00592AA4">
        <w:rPr>
          <w:rFonts w:ascii="Times New Roman" w:eastAsia="Calibri" w:hAnsi="Times New Roman" w:cs="Times New Roman"/>
          <w:sz w:val="28"/>
          <w:szCs w:val="28"/>
        </w:rPr>
        <w:t>. Гари;</w:t>
      </w:r>
    </w:p>
    <w:p w:rsidR="00592AA4" w:rsidRPr="00592AA4" w:rsidRDefault="00592AA4" w:rsidP="00592AA4">
      <w:pPr>
        <w:tabs>
          <w:tab w:val="left" w:pos="993"/>
        </w:tabs>
        <w:spacing w:after="0" w:line="240" w:lineRule="auto"/>
        <w:ind w:firstLine="709"/>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 реконструкция автомобильной дороги </w:t>
      </w:r>
      <w:proofErr w:type="spellStart"/>
      <w:r w:rsidRPr="00592AA4">
        <w:rPr>
          <w:rFonts w:ascii="Times New Roman" w:eastAsia="Calibri" w:hAnsi="Times New Roman" w:cs="Times New Roman"/>
          <w:sz w:val="28"/>
          <w:szCs w:val="28"/>
        </w:rPr>
        <w:t>р.п</w:t>
      </w:r>
      <w:proofErr w:type="spellEnd"/>
      <w:r w:rsidRPr="00592AA4">
        <w:rPr>
          <w:rFonts w:ascii="Times New Roman" w:eastAsia="Calibri" w:hAnsi="Times New Roman" w:cs="Times New Roman"/>
          <w:sz w:val="28"/>
          <w:szCs w:val="28"/>
        </w:rPr>
        <w:t xml:space="preserve">. Гари – с. </w:t>
      </w:r>
      <w:proofErr w:type="spellStart"/>
      <w:r w:rsidRPr="00592AA4">
        <w:rPr>
          <w:rFonts w:ascii="Times New Roman" w:eastAsia="Calibri" w:hAnsi="Times New Roman" w:cs="Times New Roman"/>
          <w:sz w:val="28"/>
          <w:szCs w:val="28"/>
        </w:rPr>
        <w:t>Верезово</w:t>
      </w:r>
      <w:proofErr w:type="spellEnd"/>
      <w:r w:rsidRPr="00592AA4">
        <w:rPr>
          <w:rFonts w:ascii="Times New Roman" w:eastAsia="Calibri" w:hAnsi="Times New Roman" w:cs="Times New Roman"/>
          <w:sz w:val="28"/>
          <w:szCs w:val="28"/>
        </w:rPr>
        <w:t xml:space="preserve"> – с. Таборы.</w:t>
      </w:r>
    </w:p>
    <w:p w:rsidR="00592AA4" w:rsidRPr="00592AA4" w:rsidRDefault="00592AA4" w:rsidP="00592AA4">
      <w:pPr>
        <w:tabs>
          <w:tab w:val="left" w:pos="993"/>
        </w:tabs>
        <w:spacing w:after="0" w:line="240" w:lineRule="auto"/>
        <w:ind w:firstLine="709"/>
        <w:contextualSpacing/>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592AA4">
        <w:rPr>
          <w:rFonts w:ascii="Times New Roman" w:eastAsia="Calibri" w:hAnsi="Times New Roman" w:cs="Times New Roman"/>
          <w:b/>
          <w:sz w:val="28"/>
          <w:szCs w:val="28"/>
        </w:rPr>
        <w:t>на основании утвержденного генерального плана</w:t>
      </w:r>
      <w:r w:rsidRPr="00592AA4">
        <w:rPr>
          <w:rFonts w:ascii="Times New Roman" w:eastAsia="Calibri" w:hAnsi="Times New Roman" w:cs="Times New Roman"/>
          <w:sz w:val="28"/>
          <w:szCs w:val="28"/>
        </w:rPr>
        <w:t xml:space="preserve"> муниципального образования </w:t>
      </w:r>
      <w:r w:rsidRPr="00592AA4">
        <w:rPr>
          <w:rFonts w:ascii="Times New Roman" w:eastAsia="Calibri" w:hAnsi="Times New Roman" w:cs="Times New Roman"/>
          <w:b/>
          <w:sz w:val="28"/>
          <w:szCs w:val="28"/>
        </w:rPr>
        <w:t>и должны обеспечивать</w:t>
      </w:r>
      <w:r w:rsidRPr="00592AA4">
        <w:rPr>
          <w:rFonts w:ascii="Times New Roman" w:eastAsia="Calibri" w:hAnsi="Times New Roman" w:cs="Times New Roman"/>
          <w:sz w:val="28"/>
          <w:szCs w:val="28"/>
        </w:rPr>
        <w:t xml:space="preserve"> сбалансированное, </w:t>
      </w:r>
      <w:r w:rsidRPr="00592AA4">
        <w:rPr>
          <w:rFonts w:ascii="Times New Roman" w:eastAsia="Calibri" w:hAnsi="Times New Roman" w:cs="Times New Roman"/>
          <w:b/>
          <w:sz w:val="28"/>
          <w:szCs w:val="28"/>
        </w:rPr>
        <w:t>перспективное развитие транспортной инфраструктуры</w:t>
      </w:r>
      <w:r w:rsidRPr="00592AA4">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592AA4" w:rsidRPr="00592AA4" w:rsidRDefault="00592AA4" w:rsidP="00592AA4">
      <w:pPr>
        <w:tabs>
          <w:tab w:val="left" w:pos="993"/>
        </w:tabs>
        <w:spacing w:after="0" w:line="240" w:lineRule="auto"/>
        <w:ind w:firstLine="709"/>
        <w:contextualSpacing/>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592AA4">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592AA4">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592AA4">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592AA4">
        <w:rPr>
          <w:rFonts w:ascii="Times New Roman" w:eastAsia="Calibri" w:hAnsi="Times New Roman" w:cs="Times New Roman"/>
          <w:b/>
          <w:sz w:val="28"/>
          <w:szCs w:val="28"/>
        </w:rPr>
        <w:t>программами комплексного развития транспортной инфраструктуры</w:t>
      </w:r>
      <w:r w:rsidRPr="00592AA4">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592AA4" w:rsidRPr="00592AA4" w:rsidRDefault="00592AA4" w:rsidP="00592AA4">
      <w:pPr>
        <w:tabs>
          <w:tab w:val="left" w:pos="993"/>
        </w:tabs>
        <w:spacing w:after="0" w:line="240" w:lineRule="auto"/>
        <w:ind w:firstLine="709"/>
        <w:contextualSpacing/>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592AA4">
        <w:rPr>
          <w:rFonts w:ascii="Calibri" w:eastAsia="Calibri" w:hAnsi="Calibri" w:cs="Times New Roman"/>
        </w:rPr>
        <w:t xml:space="preserve"> </w:t>
      </w:r>
      <w:r w:rsidRPr="00592AA4">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592AA4" w:rsidRDefault="00592AA4" w:rsidP="00592AA4">
      <w:pPr>
        <w:tabs>
          <w:tab w:val="left" w:pos="993"/>
        </w:tabs>
        <w:spacing w:after="0" w:line="240" w:lineRule="auto"/>
        <w:ind w:firstLine="709"/>
        <w:contextualSpacing/>
        <w:jc w:val="both"/>
        <w:rPr>
          <w:rFonts w:ascii="Times New Roman" w:eastAsia="Calibri" w:hAnsi="Times New Roman" w:cs="Times New Roman"/>
          <w:sz w:val="28"/>
          <w:szCs w:val="28"/>
        </w:rPr>
      </w:pPr>
      <w:r w:rsidRPr="00592AA4">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5C1A17" w:rsidRDefault="005C1A17" w:rsidP="00592AA4">
      <w:pPr>
        <w:tabs>
          <w:tab w:val="left" w:pos="993"/>
        </w:tabs>
        <w:spacing w:after="0" w:line="240" w:lineRule="auto"/>
        <w:ind w:firstLine="709"/>
        <w:contextualSpacing/>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5C1A17" w:rsidRPr="005C1A17" w:rsidRDefault="00CF548D" w:rsidP="005C1A1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w:t>
      </w:r>
    </w:p>
    <w:p w:rsidR="005C1A17" w:rsidRPr="005C1A17" w:rsidRDefault="005C1A17" w:rsidP="005C1A1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5C1A17">
        <w:rPr>
          <w:rFonts w:ascii="Times New Roman" w:eastAsia="Calibri" w:hAnsi="Times New Roman" w:cs="Times New Roman"/>
          <w:sz w:val="28"/>
          <w:szCs w:val="28"/>
        </w:rPr>
        <w:br/>
        <w:t xml:space="preserve">на территории </w:t>
      </w:r>
      <w:proofErr w:type="spellStart"/>
      <w:r w:rsidRPr="005C1A17">
        <w:rPr>
          <w:rFonts w:ascii="Times New Roman" w:eastAsia="Calibri" w:hAnsi="Times New Roman" w:cs="Times New Roman"/>
          <w:b/>
          <w:sz w:val="28"/>
          <w:szCs w:val="28"/>
        </w:rPr>
        <w:t>Ивдельский</w:t>
      </w:r>
      <w:proofErr w:type="spellEnd"/>
      <w:r w:rsidRPr="005C1A17">
        <w:rPr>
          <w:rFonts w:ascii="Times New Roman" w:eastAsia="Calibri" w:hAnsi="Times New Roman" w:cs="Times New Roman"/>
          <w:b/>
          <w:sz w:val="28"/>
          <w:szCs w:val="28"/>
        </w:rPr>
        <w:t xml:space="preserve"> ГО</w:t>
      </w:r>
      <w:r w:rsidRPr="005C1A17">
        <w:rPr>
          <w:rFonts w:ascii="Times New Roman" w:eastAsia="Calibri" w:hAnsi="Times New Roman" w:cs="Times New Roman"/>
          <w:sz w:val="28"/>
          <w:szCs w:val="28"/>
        </w:rPr>
        <w:t xml:space="preserve"> генеральному плану</w:t>
      </w:r>
    </w:p>
    <w:tbl>
      <w:tblPr>
        <w:tblStyle w:val="a3"/>
        <w:tblW w:w="13179" w:type="dxa"/>
        <w:jc w:val="center"/>
        <w:tblLayout w:type="fixed"/>
        <w:tblLook w:val="04A0" w:firstRow="1" w:lastRow="0" w:firstColumn="1" w:lastColumn="0" w:noHBand="0" w:noVBand="1"/>
      </w:tblPr>
      <w:tblGrid>
        <w:gridCol w:w="554"/>
        <w:gridCol w:w="2462"/>
        <w:gridCol w:w="3944"/>
        <w:gridCol w:w="1352"/>
        <w:gridCol w:w="1606"/>
        <w:gridCol w:w="1843"/>
        <w:gridCol w:w="1418"/>
      </w:tblGrid>
      <w:tr w:rsidR="005C1A17" w:rsidRPr="005C1A17" w:rsidTr="002F165C">
        <w:trPr>
          <w:jc w:val="center"/>
        </w:trPr>
        <w:tc>
          <w:tcPr>
            <w:tcW w:w="554" w:type="dxa"/>
            <w:vMerge w:val="restart"/>
          </w:tcPr>
          <w:p w:rsidR="005C1A17" w:rsidRPr="005C1A17" w:rsidRDefault="005C1A17" w:rsidP="005C1A17">
            <w:pPr>
              <w:ind w:left="-11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п/п</w:t>
            </w:r>
          </w:p>
        </w:tc>
        <w:tc>
          <w:tcPr>
            <w:tcW w:w="2462"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Показатель</w:t>
            </w:r>
          </w:p>
        </w:tc>
        <w:tc>
          <w:tcPr>
            <w:tcW w:w="394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Состав мероприятий ПКР ТИ</w:t>
            </w:r>
          </w:p>
        </w:tc>
        <w:tc>
          <w:tcPr>
            <w:tcW w:w="1352" w:type="dxa"/>
            <w:vMerge w:val="restart"/>
          </w:tcPr>
          <w:p w:rsidR="005C1A17" w:rsidRPr="005C1A17" w:rsidRDefault="005C1A17" w:rsidP="005C1A17">
            <w:pPr>
              <w:ind w:right="-10"/>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Ед. измерения</w:t>
            </w:r>
          </w:p>
        </w:tc>
        <w:tc>
          <w:tcPr>
            <w:tcW w:w="1606" w:type="dxa"/>
            <w:vMerge w:val="restart"/>
          </w:tcPr>
          <w:p w:rsidR="005C1A17" w:rsidRPr="005C1A17" w:rsidRDefault="005C1A17" w:rsidP="005C1A17">
            <w:pPr>
              <w:ind w:left="-64" w:right="-10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Показатели по Генплану</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Показатели </w:t>
            </w:r>
            <w:r w:rsidRPr="005C1A17">
              <w:rPr>
                <w:rFonts w:ascii="Times New Roman" w:eastAsia="Calibri" w:hAnsi="Times New Roman" w:cs="Times New Roman"/>
                <w:sz w:val="20"/>
                <w:szCs w:val="20"/>
              </w:rPr>
              <w:br/>
              <w:t>по ПКР ТИ</w:t>
            </w:r>
          </w:p>
        </w:tc>
        <w:tc>
          <w:tcPr>
            <w:tcW w:w="1418" w:type="dxa"/>
            <w:vMerge w:val="restart"/>
          </w:tcPr>
          <w:p w:rsidR="005C1A17" w:rsidRPr="005C1A17" w:rsidRDefault="005C1A17" w:rsidP="005C1A17">
            <w:pPr>
              <w:ind w:left="-160" w:right="-10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Соответствие</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b/>
                <w:sz w:val="20"/>
                <w:szCs w:val="20"/>
              </w:rPr>
            </w:pPr>
          </w:p>
        </w:tc>
        <w:tc>
          <w:tcPr>
            <w:tcW w:w="2462" w:type="dxa"/>
            <w:vMerge/>
          </w:tcPr>
          <w:p w:rsidR="005C1A17" w:rsidRPr="005C1A17" w:rsidRDefault="005C1A17" w:rsidP="005C1A17">
            <w:pPr>
              <w:jc w:val="center"/>
              <w:rPr>
                <w:rFonts w:ascii="Times New Roman" w:eastAsia="Calibri" w:hAnsi="Times New Roman" w:cs="Times New Roman"/>
                <w:b/>
                <w:sz w:val="20"/>
                <w:szCs w:val="20"/>
              </w:rPr>
            </w:pPr>
          </w:p>
        </w:tc>
        <w:tc>
          <w:tcPr>
            <w:tcW w:w="3944" w:type="dxa"/>
            <w:vMerge/>
          </w:tcPr>
          <w:p w:rsidR="005C1A17" w:rsidRPr="005C1A17" w:rsidRDefault="005C1A17" w:rsidP="005C1A17">
            <w:pPr>
              <w:jc w:val="center"/>
              <w:rPr>
                <w:rFonts w:ascii="Times New Roman" w:eastAsia="Calibri" w:hAnsi="Times New Roman" w:cs="Times New Roman"/>
                <w:b/>
                <w:sz w:val="20"/>
                <w:szCs w:val="20"/>
              </w:rPr>
            </w:pPr>
          </w:p>
        </w:tc>
        <w:tc>
          <w:tcPr>
            <w:tcW w:w="1352" w:type="dxa"/>
            <w:vMerge/>
          </w:tcPr>
          <w:p w:rsidR="005C1A17" w:rsidRPr="005C1A17" w:rsidRDefault="005C1A17" w:rsidP="005C1A17">
            <w:pPr>
              <w:jc w:val="center"/>
              <w:rPr>
                <w:rFonts w:ascii="Times New Roman" w:eastAsia="Calibri" w:hAnsi="Times New Roman" w:cs="Times New Roman"/>
                <w:b/>
                <w:sz w:val="20"/>
                <w:szCs w:val="20"/>
              </w:rPr>
            </w:pPr>
          </w:p>
        </w:tc>
        <w:tc>
          <w:tcPr>
            <w:tcW w:w="1606" w:type="dxa"/>
            <w:vMerge/>
          </w:tcPr>
          <w:p w:rsidR="005C1A17" w:rsidRPr="005C1A17" w:rsidRDefault="005C1A17" w:rsidP="005C1A17">
            <w:pPr>
              <w:jc w:val="center"/>
              <w:rPr>
                <w:rFonts w:ascii="Times New Roman" w:eastAsia="Calibri" w:hAnsi="Times New Roman" w:cs="Times New Roman"/>
                <w:b/>
                <w:sz w:val="20"/>
                <w:szCs w:val="20"/>
              </w:rPr>
            </w:pP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расчетный срок</w:t>
            </w:r>
          </w:p>
        </w:tc>
        <w:tc>
          <w:tcPr>
            <w:tcW w:w="1418" w:type="dxa"/>
            <w:vMerge/>
          </w:tcPr>
          <w:p w:rsidR="005C1A17" w:rsidRPr="005C1A17" w:rsidRDefault="005C1A17" w:rsidP="005C1A17">
            <w:pPr>
              <w:jc w:val="center"/>
              <w:rPr>
                <w:rFonts w:ascii="Times New Roman" w:eastAsia="Calibri" w:hAnsi="Times New Roman" w:cs="Times New Roman"/>
                <w:b/>
                <w:sz w:val="20"/>
                <w:szCs w:val="20"/>
              </w:rPr>
            </w:pPr>
          </w:p>
        </w:tc>
      </w:tr>
      <w:tr w:rsidR="005C1A17" w:rsidRPr="005C1A17" w:rsidTr="002F165C">
        <w:trPr>
          <w:jc w:val="center"/>
        </w:trPr>
        <w:tc>
          <w:tcPr>
            <w:tcW w:w="554"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246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w:t>
            </w:r>
          </w:p>
        </w:tc>
        <w:tc>
          <w:tcPr>
            <w:tcW w:w="3944"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w:t>
            </w:r>
          </w:p>
        </w:tc>
        <w:tc>
          <w:tcPr>
            <w:tcW w:w="135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4</w:t>
            </w:r>
          </w:p>
        </w:tc>
        <w:tc>
          <w:tcPr>
            <w:tcW w:w="160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6</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7</w:t>
            </w:r>
          </w:p>
        </w:tc>
      </w:tr>
      <w:tr w:rsidR="005C1A17" w:rsidRPr="005C1A17" w:rsidTr="002F165C">
        <w:trPr>
          <w:trHeight w:val="260"/>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Сроки</w:t>
            </w:r>
          </w:p>
        </w:tc>
        <w:tc>
          <w:tcPr>
            <w:tcW w:w="3944"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срок, на который разработан генплан;</w:t>
            </w:r>
          </w:p>
        </w:tc>
        <w:tc>
          <w:tcPr>
            <w:tcW w:w="1352" w:type="dxa"/>
            <w:vMerge w:val="restart"/>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дата</w:t>
            </w:r>
          </w:p>
        </w:tc>
        <w:tc>
          <w:tcPr>
            <w:tcW w:w="160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Исходный - 2009 г.</w:t>
            </w:r>
          </w:p>
        </w:tc>
        <w:tc>
          <w:tcPr>
            <w:tcW w:w="1843" w:type="dxa"/>
            <w:vMerge w:val="restart"/>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2019-2030 гг.</w:t>
            </w:r>
          </w:p>
          <w:p w:rsidR="005C1A17" w:rsidRPr="005C1A17" w:rsidRDefault="005C1A17" w:rsidP="005C1A17">
            <w:pPr>
              <w:jc w:val="center"/>
              <w:rPr>
                <w:rFonts w:ascii="Times New Roman" w:eastAsia="Calibri" w:hAnsi="Times New Roman" w:cs="Times New Roman"/>
                <w:sz w:val="20"/>
                <w:szCs w:val="20"/>
              </w:rPr>
            </w:pPr>
          </w:p>
        </w:tc>
        <w:tc>
          <w:tcPr>
            <w:tcW w:w="1418" w:type="dxa"/>
            <w:vMerge w:val="restart"/>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trHeight w:val="258"/>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vMerge/>
          </w:tcPr>
          <w:p w:rsidR="005C1A17" w:rsidRPr="005C1A17" w:rsidRDefault="005C1A17" w:rsidP="005C1A17">
            <w:pPr>
              <w:rPr>
                <w:rFonts w:ascii="Times New Roman" w:eastAsia="Calibri" w:hAnsi="Times New Roman" w:cs="Times New Roman"/>
                <w:sz w:val="20"/>
                <w:szCs w:val="20"/>
              </w:rPr>
            </w:pPr>
          </w:p>
        </w:tc>
        <w:tc>
          <w:tcPr>
            <w:tcW w:w="1352" w:type="dxa"/>
            <w:vMerge/>
          </w:tcPr>
          <w:p w:rsidR="005C1A17" w:rsidRPr="005C1A17" w:rsidRDefault="005C1A17" w:rsidP="005C1A17">
            <w:pPr>
              <w:jc w:val="center"/>
              <w:rPr>
                <w:rFonts w:ascii="Times New Roman" w:eastAsia="Calibri" w:hAnsi="Times New Roman" w:cs="Times New Roman"/>
                <w:color w:val="FF0000"/>
                <w:sz w:val="20"/>
                <w:szCs w:val="20"/>
              </w:rPr>
            </w:pPr>
          </w:p>
        </w:tc>
        <w:tc>
          <w:tcPr>
            <w:tcW w:w="1606" w:type="dxa"/>
          </w:tcPr>
          <w:p w:rsidR="005C1A17" w:rsidRPr="005C1A17" w:rsidRDefault="005C1A17" w:rsidP="005C1A17">
            <w:pPr>
              <w:ind w:left="-43" w:right="-126"/>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I</w:t>
            </w:r>
            <w:r w:rsidRPr="005C1A17">
              <w:rPr>
                <w:rFonts w:ascii="Times New Roman" w:eastAsia="Calibri" w:hAnsi="Times New Roman" w:cs="Times New Roman"/>
                <w:sz w:val="20"/>
                <w:szCs w:val="20"/>
              </w:rPr>
              <w:t xml:space="preserve"> очередь – 2021г.</w:t>
            </w:r>
          </w:p>
        </w:tc>
        <w:tc>
          <w:tcPr>
            <w:tcW w:w="1843" w:type="dxa"/>
            <w:vMerge/>
          </w:tcPr>
          <w:p w:rsidR="005C1A17" w:rsidRPr="005C1A17" w:rsidRDefault="005C1A17" w:rsidP="005C1A17">
            <w:pPr>
              <w:jc w:val="center"/>
              <w:rPr>
                <w:rFonts w:ascii="Times New Roman" w:eastAsia="Calibri" w:hAnsi="Times New Roman" w:cs="Times New Roman"/>
                <w:sz w:val="20"/>
                <w:szCs w:val="20"/>
              </w:rPr>
            </w:pPr>
          </w:p>
        </w:tc>
        <w:tc>
          <w:tcPr>
            <w:tcW w:w="1418" w:type="dxa"/>
            <w:vMerge/>
          </w:tcPr>
          <w:p w:rsidR="005C1A17" w:rsidRPr="005C1A17" w:rsidRDefault="005C1A17" w:rsidP="005C1A17">
            <w:pPr>
              <w:jc w:val="center"/>
              <w:rPr>
                <w:rFonts w:ascii="Times New Roman" w:eastAsia="Calibri" w:hAnsi="Times New Roman" w:cs="Times New Roman"/>
                <w:color w:val="FF0000"/>
                <w:sz w:val="20"/>
                <w:szCs w:val="20"/>
              </w:rPr>
            </w:pPr>
          </w:p>
        </w:tc>
      </w:tr>
      <w:tr w:rsidR="005C1A17" w:rsidRPr="005C1A17" w:rsidTr="002F165C">
        <w:trPr>
          <w:trHeight w:val="258"/>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vMerge/>
          </w:tcPr>
          <w:p w:rsidR="005C1A17" w:rsidRPr="005C1A17" w:rsidRDefault="005C1A17" w:rsidP="005C1A17">
            <w:pPr>
              <w:rPr>
                <w:rFonts w:ascii="Times New Roman" w:eastAsia="Calibri" w:hAnsi="Times New Roman" w:cs="Times New Roman"/>
                <w:sz w:val="20"/>
                <w:szCs w:val="20"/>
              </w:rPr>
            </w:pPr>
          </w:p>
        </w:tc>
        <w:tc>
          <w:tcPr>
            <w:tcW w:w="1352" w:type="dxa"/>
            <w:vMerge/>
          </w:tcPr>
          <w:p w:rsidR="005C1A17" w:rsidRPr="005C1A17" w:rsidRDefault="005C1A17" w:rsidP="005C1A17">
            <w:pPr>
              <w:jc w:val="center"/>
              <w:rPr>
                <w:rFonts w:ascii="Times New Roman" w:eastAsia="Calibri" w:hAnsi="Times New Roman" w:cs="Times New Roman"/>
                <w:color w:val="FF0000"/>
                <w:sz w:val="20"/>
                <w:szCs w:val="20"/>
              </w:rPr>
            </w:pPr>
          </w:p>
        </w:tc>
        <w:tc>
          <w:tcPr>
            <w:tcW w:w="1606" w:type="dxa"/>
          </w:tcPr>
          <w:p w:rsidR="005C1A17" w:rsidRPr="005C1A17" w:rsidRDefault="005C1A17" w:rsidP="005C1A17">
            <w:pPr>
              <w:jc w:val="center"/>
              <w:rPr>
                <w:rFonts w:ascii="Times New Roman" w:eastAsia="Calibri" w:hAnsi="Times New Roman" w:cs="Times New Roman"/>
                <w:sz w:val="20"/>
                <w:szCs w:val="20"/>
              </w:rPr>
            </w:pPr>
            <w:proofErr w:type="spellStart"/>
            <w:r w:rsidRPr="005C1A17">
              <w:rPr>
                <w:rFonts w:ascii="Times New Roman" w:eastAsia="Calibri" w:hAnsi="Times New Roman" w:cs="Times New Roman"/>
                <w:sz w:val="20"/>
                <w:szCs w:val="20"/>
              </w:rPr>
              <w:t>Расч</w:t>
            </w:r>
            <w:proofErr w:type="spellEnd"/>
            <w:r w:rsidRPr="005C1A17">
              <w:rPr>
                <w:rFonts w:ascii="Times New Roman" w:eastAsia="Calibri" w:hAnsi="Times New Roman" w:cs="Times New Roman"/>
                <w:sz w:val="20"/>
                <w:szCs w:val="20"/>
              </w:rPr>
              <w:t>. срок – 2031 г.</w:t>
            </w:r>
          </w:p>
        </w:tc>
        <w:tc>
          <w:tcPr>
            <w:tcW w:w="1843" w:type="dxa"/>
            <w:vMerge/>
          </w:tcPr>
          <w:p w:rsidR="005C1A17" w:rsidRPr="005C1A17" w:rsidRDefault="005C1A17" w:rsidP="005C1A17">
            <w:pPr>
              <w:jc w:val="center"/>
              <w:rPr>
                <w:rFonts w:ascii="Times New Roman" w:eastAsia="Calibri" w:hAnsi="Times New Roman" w:cs="Times New Roman"/>
                <w:sz w:val="20"/>
                <w:szCs w:val="20"/>
              </w:rPr>
            </w:pPr>
          </w:p>
        </w:tc>
        <w:tc>
          <w:tcPr>
            <w:tcW w:w="1418" w:type="dxa"/>
            <w:vMerge/>
          </w:tcPr>
          <w:p w:rsidR="005C1A17" w:rsidRPr="005C1A17" w:rsidRDefault="005C1A17" w:rsidP="005C1A17">
            <w:pPr>
              <w:jc w:val="center"/>
              <w:rPr>
                <w:rFonts w:ascii="Times New Roman" w:eastAsia="Calibri" w:hAnsi="Times New Roman" w:cs="Times New Roman"/>
                <w:color w:val="FF0000"/>
                <w:sz w:val="20"/>
                <w:szCs w:val="20"/>
              </w:rPr>
            </w:pP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дата</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от 29.12.2012</w:t>
            </w:r>
          </w:p>
          <w:p w:rsidR="005C1A17" w:rsidRPr="005C1A17" w:rsidRDefault="005C1A17" w:rsidP="005C1A17">
            <w:pPr>
              <w:ind w:left="-64"/>
              <w:jc w:val="center"/>
              <w:rPr>
                <w:rFonts w:ascii="Calibri" w:eastAsia="Calibri" w:hAnsi="Calibri" w:cs="Times New Roman"/>
                <w:sz w:val="24"/>
                <w:szCs w:val="24"/>
              </w:rPr>
            </w:pPr>
            <w:r w:rsidRPr="005C1A17">
              <w:rPr>
                <w:rFonts w:ascii="Times New Roman" w:eastAsia="Calibri" w:hAnsi="Times New Roman" w:cs="Times New Roman"/>
                <w:sz w:val="20"/>
                <w:szCs w:val="20"/>
              </w:rPr>
              <w:t>№ 72</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от 28.12.2018 </w:t>
            </w: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916</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w:t>
            </w:r>
          </w:p>
        </w:tc>
        <w:tc>
          <w:tcPr>
            <w:tcW w:w="246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Население</w:t>
            </w: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прогнозируемая численность населения МО.</w:t>
            </w:r>
          </w:p>
        </w:tc>
        <w:tc>
          <w:tcPr>
            <w:tcW w:w="135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чел.</w:t>
            </w:r>
          </w:p>
        </w:tc>
        <w:tc>
          <w:tcPr>
            <w:tcW w:w="1606" w:type="dxa"/>
          </w:tcPr>
          <w:p w:rsidR="005C1A17" w:rsidRPr="005C1A17" w:rsidRDefault="005C1A17" w:rsidP="005C1A17">
            <w:pPr>
              <w:ind w:left="-43" w:right="-126"/>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2021г. – 24000;</w:t>
            </w: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2031 г. - 24000</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автомобильной дороги г.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 ул. Проспект Комсомола;</w:t>
            </w:r>
          </w:p>
        </w:tc>
        <w:tc>
          <w:tcPr>
            <w:tcW w:w="135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1,5</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автомобильной дороги г.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 ул. Данилова, ул. Школьная;</w:t>
            </w:r>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реконструкция автомобильной дороги     пос. Талая – пос. Полуночное;</w:t>
            </w:r>
          </w:p>
        </w:tc>
        <w:tc>
          <w:tcPr>
            <w:tcW w:w="135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15</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автомобильной дороги г.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 (Гидролизный) ул. 50 лет Комсомола;</w:t>
            </w:r>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0,55</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автомобильной дороги г.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 (</w:t>
            </w:r>
            <w:proofErr w:type="gramStart"/>
            <w:r w:rsidRPr="005C1A17">
              <w:rPr>
                <w:rFonts w:ascii="Times New Roman" w:eastAsia="Calibri" w:hAnsi="Times New Roman" w:cs="Times New Roman"/>
                <w:sz w:val="20"/>
                <w:szCs w:val="20"/>
              </w:rPr>
              <w:t xml:space="preserve">Гидролизный)   </w:t>
            </w:r>
            <w:proofErr w:type="gramEnd"/>
            <w:r w:rsidRPr="005C1A17">
              <w:rPr>
                <w:rFonts w:ascii="Times New Roman" w:eastAsia="Calibri" w:hAnsi="Times New Roman" w:cs="Times New Roman"/>
                <w:sz w:val="20"/>
                <w:szCs w:val="20"/>
              </w:rPr>
              <w:t xml:space="preserve">             ул. Маяковского;</w:t>
            </w:r>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0,5</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ремонт автомобильной дороги г.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 xml:space="preserve">   ул. </w:t>
            </w:r>
            <w:proofErr w:type="spellStart"/>
            <w:r w:rsidRPr="005C1A17">
              <w:rPr>
                <w:rFonts w:ascii="Times New Roman" w:eastAsia="Calibri" w:hAnsi="Times New Roman" w:cs="Times New Roman"/>
                <w:sz w:val="20"/>
                <w:szCs w:val="20"/>
              </w:rPr>
              <w:t>Механошина</w:t>
            </w:r>
            <w:proofErr w:type="spellEnd"/>
            <w:r w:rsidRPr="005C1A17">
              <w:rPr>
                <w:rFonts w:ascii="Times New Roman" w:eastAsia="Calibri" w:hAnsi="Times New Roman" w:cs="Times New Roman"/>
                <w:sz w:val="20"/>
                <w:szCs w:val="20"/>
              </w:rPr>
              <w:t xml:space="preserve"> (от ул. Первомайская           до ул. Сосновая);</w:t>
            </w:r>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0,8</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ремонт автомобильной дороги                  пос. Полуночное – п. </w:t>
            </w:r>
            <w:proofErr w:type="spellStart"/>
            <w:r w:rsidRPr="005C1A17">
              <w:rPr>
                <w:rFonts w:ascii="Times New Roman" w:eastAsia="Calibri" w:hAnsi="Times New Roman" w:cs="Times New Roman"/>
                <w:sz w:val="20"/>
                <w:szCs w:val="20"/>
              </w:rPr>
              <w:t>Бурмантово</w:t>
            </w:r>
            <w:proofErr w:type="spellEnd"/>
            <w:r w:rsidRPr="005C1A17">
              <w:rPr>
                <w:rFonts w:ascii="Times New Roman" w:eastAsia="Calibri" w:hAnsi="Times New Roman" w:cs="Times New Roman"/>
                <w:sz w:val="20"/>
                <w:szCs w:val="20"/>
              </w:rPr>
              <w:t xml:space="preserve"> – п. </w:t>
            </w:r>
            <w:proofErr w:type="spellStart"/>
            <w:r w:rsidRPr="005C1A17">
              <w:rPr>
                <w:rFonts w:ascii="Times New Roman" w:eastAsia="Calibri" w:hAnsi="Times New Roman" w:cs="Times New Roman"/>
                <w:sz w:val="20"/>
                <w:szCs w:val="20"/>
              </w:rPr>
              <w:t>Хорпия</w:t>
            </w:r>
            <w:proofErr w:type="spellEnd"/>
            <w:r w:rsidRPr="005C1A17">
              <w:rPr>
                <w:rFonts w:ascii="Times New Roman" w:eastAsia="Calibri" w:hAnsi="Times New Roman" w:cs="Times New Roman"/>
                <w:sz w:val="20"/>
                <w:szCs w:val="20"/>
              </w:rPr>
              <w:t xml:space="preserve"> - северная граница </w:t>
            </w:r>
            <w:proofErr w:type="spellStart"/>
            <w:r w:rsidRPr="005C1A17">
              <w:rPr>
                <w:rFonts w:ascii="Times New Roman" w:eastAsia="Calibri" w:hAnsi="Times New Roman" w:cs="Times New Roman"/>
                <w:sz w:val="20"/>
                <w:szCs w:val="20"/>
              </w:rPr>
              <w:t>п.Полуночное</w:t>
            </w:r>
            <w:proofErr w:type="spellEnd"/>
            <w:r w:rsidRPr="005C1A17">
              <w:rPr>
                <w:rFonts w:ascii="Times New Roman" w:eastAsia="Calibri" w:hAnsi="Times New Roman" w:cs="Times New Roman"/>
                <w:sz w:val="20"/>
                <w:szCs w:val="20"/>
              </w:rPr>
              <w:t xml:space="preserve"> - южная конечная точка автодороги ООО «Щебень Полуночного» в п. I-й Северный;</w:t>
            </w:r>
          </w:p>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от северной конечной точки автодороги ООО «Щебень Полуночного» в п. Северный до западной границы застроенной части        п. </w:t>
            </w:r>
            <w:proofErr w:type="spellStart"/>
            <w:r w:rsidRPr="005C1A17">
              <w:rPr>
                <w:rFonts w:ascii="Times New Roman" w:eastAsia="Calibri" w:hAnsi="Times New Roman" w:cs="Times New Roman"/>
                <w:sz w:val="20"/>
                <w:szCs w:val="20"/>
              </w:rPr>
              <w:t>Хорпия</w:t>
            </w:r>
            <w:proofErr w:type="spellEnd"/>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11,446</w:t>
            </w: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0,816</w:t>
            </w: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39,942</w:t>
            </w: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3,713</w:t>
            </w: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55,917</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ремонт автомобильной дороги                      по Объездная (от ул. </w:t>
            </w:r>
            <w:proofErr w:type="spellStart"/>
            <w:r w:rsidRPr="005C1A17">
              <w:rPr>
                <w:rFonts w:ascii="Times New Roman" w:eastAsia="Calibri" w:hAnsi="Times New Roman" w:cs="Times New Roman"/>
                <w:sz w:val="20"/>
                <w:szCs w:val="20"/>
              </w:rPr>
              <w:t>Атымская</w:t>
            </w:r>
            <w:proofErr w:type="spellEnd"/>
            <w:r w:rsidRPr="005C1A17">
              <w:rPr>
                <w:rFonts w:ascii="Times New Roman" w:eastAsia="Calibri" w:hAnsi="Times New Roman" w:cs="Times New Roman"/>
                <w:sz w:val="20"/>
                <w:szCs w:val="20"/>
              </w:rPr>
              <w:t xml:space="preserve">                      по ул. Сосновая до ул. Преображенская);</w:t>
            </w:r>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1,4</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ремонт автомобильной дороги г. </w:t>
            </w:r>
            <w:proofErr w:type="spellStart"/>
            <w:proofErr w:type="gram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  ул.</w:t>
            </w:r>
            <w:proofErr w:type="gramEnd"/>
            <w:r w:rsidRPr="005C1A17">
              <w:rPr>
                <w:rFonts w:ascii="Times New Roman" w:eastAsia="Calibri" w:hAnsi="Times New Roman" w:cs="Times New Roman"/>
                <w:sz w:val="20"/>
                <w:szCs w:val="20"/>
              </w:rPr>
              <w:t xml:space="preserve"> Ремонтников;</w:t>
            </w:r>
          </w:p>
        </w:tc>
        <w:tc>
          <w:tcPr>
            <w:tcW w:w="135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0,7</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автомобильной дороги г.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 (Лесозавод) ул. Космонавтов;</w:t>
            </w:r>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0,6</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автомобильной дороги г.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 xml:space="preserve">, (Лесозавод), участок дороги           от поворота на объездную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w:t>
            </w:r>
            <w:proofErr w:type="gramStart"/>
            <w:r w:rsidRPr="005C1A17">
              <w:rPr>
                <w:rFonts w:ascii="Times New Roman" w:eastAsia="Calibri" w:hAnsi="Times New Roman" w:cs="Times New Roman"/>
                <w:sz w:val="20"/>
                <w:szCs w:val="20"/>
              </w:rPr>
              <w:t xml:space="preserve">ӀӀ,   </w:t>
            </w:r>
            <w:proofErr w:type="gramEnd"/>
            <w:r w:rsidRPr="005C1A17">
              <w:rPr>
                <w:rFonts w:ascii="Times New Roman" w:eastAsia="Calibri" w:hAnsi="Times New Roman" w:cs="Times New Roman"/>
                <w:sz w:val="20"/>
                <w:szCs w:val="20"/>
              </w:rPr>
              <w:t xml:space="preserve">         до ул. Южная включительно до МКДШОУ  № 43;</w:t>
            </w:r>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0,6</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автомобильной дороги г.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-Ӏ, ул. Пушкина;</w:t>
            </w:r>
          </w:p>
        </w:tc>
        <w:tc>
          <w:tcPr>
            <w:tcW w:w="135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0,8</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ремонт автомобильной дороги г. </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-Ӏ, ул. Терешковой;</w:t>
            </w:r>
          </w:p>
        </w:tc>
        <w:tc>
          <w:tcPr>
            <w:tcW w:w="135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0,5</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подъезд к п. </w:t>
            </w:r>
            <w:proofErr w:type="spellStart"/>
            <w:r w:rsidRPr="005C1A17">
              <w:rPr>
                <w:rFonts w:ascii="Times New Roman" w:eastAsia="Calibri" w:hAnsi="Times New Roman" w:cs="Times New Roman"/>
                <w:sz w:val="20"/>
                <w:szCs w:val="20"/>
              </w:rPr>
              <w:t>Шипичный</w:t>
            </w:r>
            <w:proofErr w:type="spellEnd"/>
            <w:r w:rsidRPr="005C1A17">
              <w:rPr>
                <w:rFonts w:ascii="Times New Roman" w:eastAsia="Calibri" w:hAnsi="Times New Roman" w:cs="Times New Roman"/>
                <w:sz w:val="20"/>
                <w:szCs w:val="20"/>
              </w:rPr>
              <w:t xml:space="preserve"> от км22+530 автодороги Полуночное – п. </w:t>
            </w:r>
            <w:proofErr w:type="spellStart"/>
            <w:r w:rsidRPr="005C1A17">
              <w:rPr>
                <w:rFonts w:ascii="Times New Roman" w:eastAsia="Calibri" w:hAnsi="Times New Roman" w:cs="Times New Roman"/>
                <w:sz w:val="20"/>
                <w:szCs w:val="20"/>
              </w:rPr>
              <w:t>Бурмантово</w:t>
            </w:r>
            <w:proofErr w:type="spellEnd"/>
            <w:r w:rsidRPr="005C1A17">
              <w:rPr>
                <w:rFonts w:ascii="Times New Roman" w:eastAsia="Calibri" w:hAnsi="Times New Roman" w:cs="Times New Roman"/>
                <w:sz w:val="20"/>
                <w:szCs w:val="20"/>
              </w:rPr>
              <w:t xml:space="preserve"> –    п. </w:t>
            </w:r>
            <w:proofErr w:type="spellStart"/>
            <w:r w:rsidRPr="005C1A17">
              <w:rPr>
                <w:rFonts w:ascii="Times New Roman" w:eastAsia="Calibri" w:hAnsi="Times New Roman" w:cs="Times New Roman"/>
                <w:sz w:val="20"/>
                <w:szCs w:val="20"/>
              </w:rPr>
              <w:t>Хорпия</w:t>
            </w:r>
            <w:proofErr w:type="spellEnd"/>
            <w:r w:rsidRPr="005C1A17">
              <w:rPr>
                <w:rFonts w:ascii="Times New Roman" w:eastAsia="Calibri" w:hAnsi="Times New Roman" w:cs="Times New Roman"/>
                <w:sz w:val="20"/>
                <w:szCs w:val="20"/>
              </w:rPr>
              <w:t xml:space="preserve"> до западной гр. п. </w:t>
            </w:r>
            <w:proofErr w:type="spellStart"/>
            <w:r w:rsidRPr="005C1A17">
              <w:rPr>
                <w:rFonts w:ascii="Times New Roman" w:eastAsia="Calibri" w:hAnsi="Times New Roman" w:cs="Times New Roman"/>
                <w:sz w:val="20"/>
                <w:szCs w:val="20"/>
              </w:rPr>
              <w:t>Шипичный</w:t>
            </w:r>
            <w:proofErr w:type="spellEnd"/>
            <w:r w:rsidRPr="005C1A17">
              <w:rPr>
                <w:rFonts w:ascii="Times New Roman" w:eastAsia="Calibri" w:hAnsi="Times New Roman" w:cs="Times New Roman"/>
                <w:sz w:val="20"/>
                <w:szCs w:val="20"/>
              </w:rPr>
              <w:t>;</w:t>
            </w:r>
          </w:p>
        </w:tc>
        <w:tc>
          <w:tcPr>
            <w:tcW w:w="1352"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5,903</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п. Полуночное – п. </w:t>
            </w:r>
            <w:proofErr w:type="spellStart"/>
            <w:r w:rsidRPr="005C1A17">
              <w:rPr>
                <w:rFonts w:ascii="Times New Roman" w:eastAsia="Calibri" w:hAnsi="Times New Roman" w:cs="Times New Roman"/>
                <w:sz w:val="20"/>
                <w:szCs w:val="20"/>
              </w:rPr>
              <w:t>Лозьвинский</w:t>
            </w:r>
            <w:proofErr w:type="spellEnd"/>
          </w:p>
        </w:tc>
        <w:tc>
          <w:tcPr>
            <w:tcW w:w="135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2,138</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944" w:type="dxa"/>
          </w:tcPr>
          <w:p w:rsidR="005C1A17" w:rsidRPr="005C1A17" w:rsidRDefault="005C1A17" w:rsidP="005C1A17">
            <w:pPr>
              <w:ind w:right="-221"/>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подъезд к п. </w:t>
            </w:r>
            <w:proofErr w:type="spellStart"/>
            <w:r w:rsidRPr="005C1A17">
              <w:rPr>
                <w:rFonts w:ascii="Times New Roman" w:eastAsia="Calibri" w:hAnsi="Times New Roman" w:cs="Times New Roman"/>
                <w:sz w:val="20"/>
                <w:szCs w:val="20"/>
              </w:rPr>
              <w:t>Лозьвинский</w:t>
            </w:r>
            <w:proofErr w:type="spellEnd"/>
            <w:r w:rsidRPr="005C1A17">
              <w:rPr>
                <w:rFonts w:ascii="Times New Roman" w:eastAsia="Calibri" w:hAnsi="Times New Roman" w:cs="Times New Roman"/>
                <w:sz w:val="20"/>
                <w:szCs w:val="20"/>
              </w:rPr>
              <w:t>;</w:t>
            </w:r>
          </w:p>
        </w:tc>
        <w:tc>
          <w:tcPr>
            <w:tcW w:w="135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06"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1,5</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bl>
    <w:p w:rsidR="005C1A17" w:rsidRPr="005C1A17" w:rsidRDefault="005C1A17" w:rsidP="005C1A17">
      <w:pPr>
        <w:spacing w:after="160" w:line="259" w:lineRule="auto"/>
        <w:ind w:firstLine="567"/>
        <w:jc w:val="both"/>
        <w:rPr>
          <w:rFonts w:ascii="Times New Roman" w:eastAsia="Calibri" w:hAnsi="Times New Roman" w:cs="Times New Roman"/>
          <w:b/>
          <w:sz w:val="28"/>
          <w:szCs w:val="28"/>
        </w:rPr>
      </w:pP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b/>
          <w:sz w:val="28"/>
          <w:szCs w:val="28"/>
        </w:rPr>
        <w:t>Вывод:</w:t>
      </w:r>
      <w:r w:rsidRPr="005C1A17">
        <w:rPr>
          <w:rFonts w:ascii="Times New Roman" w:eastAsia="Calibri" w:hAnsi="Times New Roman" w:cs="Times New Roman"/>
          <w:sz w:val="28"/>
          <w:szCs w:val="28"/>
        </w:rPr>
        <w:t xml:space="preserve"> ПКР ТИ на территории </w:t>
      </w:r>
      <w:proofErr w:type="spellStart"/>
      <w:r w:rsidRPr="005C1A17">
        <w:rPr>
          <w:rFonts w:ascii="Times New Roman" w:eastAsia="Calibri" w:hAnsi="Times New Roman" w:cs="Times New Roman"/>
          <w:b/>
          <w:sz w:val="28"/>
          <w:szCs w:val="28"/>
        </w:rPr>
        <w:t>Ивдельский</w:t>
      </w:r>
      <w:proofErr w:type="spellEnd"/>
      <w:r w:rsidRPr="005C1A17">
        <w:rPr>
          <w:rFonts w:ascii="Times New Roman" w:eastAsia="Calibri" w:hAnsi="Times New Roman" w:cs="Times New Roman"/>
          <w:b/>
          <w:sz w:val="28"/>
          <w:szCs w:val="28"/>
        </w:rPr>
        <w:t xml:space="preserve"> ГО</w:t>
      </w:r>
      <w:r w:rsidRPr="005C1A17">
        <w:rPr>
          <w:rFonts w:ascii="Times New Roman" w:eastAsia="Calibri" w:hAnsi="Times New Roman" w:cs="Times New Roman"/>
          <w:sz w:val="28"/>
          <w:szCs w:val="28"/>
        </w:rPr>
        <w:t xml:space="preserve"> соответствует генеральному плану по 7 из 19 пунктам, что соответствует Кс=3,7.</w:t>
      </w:r>
    </w:p>
    <w:p w:rsidR="005C1A17" w:rsidRPr="005C1A17" w:rsidRDefault="005C1A17" w:rsidP="005C1A17">
      <w:pPr>
        <w:tabs>
          <w:tab w:val="left" w:pos="993"/>
        </w:tabs>
        <w:spacing w:after="0" w:line="240" w:lineRule="auto"/>
        <w:ind w:firstLine="709"/>
        <w:rPr>
          <w:rFonts w:ascii="Times New Roman" w:eastAsia="Calibri" w:hAnsi="Times New Roman" w:cs="Times New Roman"/>
          <w:b/>
          <w:sz w:val="28"/>
          <w:szCs w:val="28"/>
        </w:rPr>
      </w:pPr>
      <w:r w:rsidRPr="005C1A17">
        <w:rPr>
          <w:rFonts w:ascii="Times New Roman" w:eastAsia="Calibri" w:hAnsi="Times New Roman" w:cs="Times New Roman"/>
          <w:b/>
          <w:sz w:val="28"/>
          <w:szCs w:val="28"/>
        </w:rPr>
        <w:t>Замечания:</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5C1A17">
        <w:rPr>
          <w:rFonts w:ascii="Times New Roman" w:eastAsia="Calibri" w:hAnsi="Times New Roman" w:cs="Times New Roman"/>
          <w:sz w:val="28"/>
          <w:szCs w:val="28"/>
        </w:rPr>
        <w:t>Ивдельский</w:t>
      </w:r>
      <w:proofErr w:type="spellEnd"/>
      <w:r w:rsidRPr="005C1A17">
        <w:rPr>
          <w:rFonts w:ascii="Times New Roman" w:eastAsia="Calibri" w:hAnsi="Times New Roman" w:cs="Times New Roman"/>
          <w:sz w:val="28"/>
          <w:szCs w:val="28"/>
        </w:rPr>
        <w:t xml:space="preserve"> ГО, утвержденной постановлением Администрации </w:t>
      </w:r>
      <w:proofErr w:type="spellStart"/>
      <w:r w:rsidRPr="005C1A17">
        <w:rPr>
          <w:rFonts w:ascii="Times New Roman" w:eastAsia="Calibri" w:hAnsi="Times New Roman" w:cs="Times New Roman"/>
          <w:sz w:val="28"/>
          <w:szCs w:val="28"/>
        </w:rPr>
        <w:t>Ивдельского</w:t>
      </w:r>
      <w:proofErr w:type="spellEnd"/>
      <w:r w:rsidRPr="005C1A17">
        <w:rPr>
          <w:rFonts w:ascii="Times New Roman" w:eastAsia="Calibri" w:hAnsi="Times New Roman" w:cs="Times New Roman"/>
          <w:sz w:val="28"/>
          <w:szCs w:val="28"/>
        </w:rPr>
        <w:t xml:space="preserve"> ГО от 28.12.2018 № 916 (далее – Программа), генеральному плану</w:t>
      </w:r>
      <w:r w:rsidRPr="005C1A17">
        <w:rPr>
          <w:rFonts w:ascii="Calibri" w:eastAsia="Calibri" w:hAnsi="Calibri" w:cs="Times New Roman"/>
        </w:rPr>
        <w:t xml:space="preserve"> </w:t>
      </w:r>
      <w:proofErr w:type="spellStart"/>
      <w:r w:rsidRPr="005C1A17">
        <w:rPr>
          <w:rFonts w:ascii="Times New Roman" w:eastAsia="Calibri" w:hAnsi="Times New Roman" w:cs="Times New Roman"/>
          <w:sz w:val="28"/>
          <w:szCs w:val="28"/>
        </w:rPr>
        <w:t>Ивдельского</w:t>
      </w:r>
      <w:proofErr w:type="spellEnd"/>
      <w:r w:rsidRPr="005C1A17">
        <w:rPr>
          <w:rFonts w:ascii="Times New Roman" w:eastAsia="Calibri" w:hAnsi="Times New Roman" w:cs="Times New Roman"/>
          <w:sz w:val="28"/>
          <w:szCs w:val="28"/>
        </w:rPr>
        <w:t xml:space="preserve"> ГО, утвержденному Решением Думы МО от 29.12.2012 № 72 (далее – Генеральный план), были выявлены следующие несоответствия:</w:t>
      </w:r>
    </w:p>
    <w:p w:rsidR="005C1A17" w:rsidRPr="005C1A17" w:rsidRDefault="005C1A17" w:rsidP="005C1A17">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В паспорте Программы в пункте «Основание для разработки Программы» отсутствует информация (реквизиты документа) о действующем Генеральном плане </w:t>
      </w:r>
      <w:proofErr w:type="spellStart"/>
      <w:r w:rsidRPr="005C1A17">
        <w:rPr>
          <w:rFonts w:ascii="Times New Roman" w:eastAsia="Calibri" w:hAnsi="Times New Roman" w:cs="Times New Roman"/>
          <w:sz w:val="28"/>
          <w:szCs w:val="28"/>
        </w:rPr>
        <w:t>Ивдельского</w:t>
      </w:r>
      <w:proofErr w:type="spellEnd"/>
      <w:r w:rsidRPr="005C1A17">
        <w:rPr>
          <w:rFonts w:ascii="Times New Roman" w:eastAsia="Calibri" w:hAnsi="Times New Roman" w:cs="Times New Roman"/>
          <w:sz w:val="28"/>
          <w:szCs w:val="28"/>
        </w:rPr>
        <w:t xml:space="preserve"> ГО;</w:t>
      </w:r>
    </w:p>
    <w:p w:rsidR="005C1A17" w:rsidRPr="005C1A17" w:rsidRDefault="005C1A17" w:rsidP="005C1A17">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В Программе отсутствуют данные о прогнозируемой численности населения. Вместе с тем мероприятия </w:t>
      </w:r>
      <w:r w:rsidRPr="005C1A17">
        <w:rPr>
          <w:rFonts w:ascii="Times New Roman" w:eastAsia="Calibri" w:hAnsi="Times New Roman" w:cs="Times New Roman"/>
          <w:sz w:val="28"/>
          <w:szCs w:val="28"/>
        </w:rPr>
        <w:br/>
        <w:t xml:space="preserve">по развитию транспортной системы </w:t>
      </w:r>
      <w:proofErr w:type="spellStart"/>
      <w:r w:rsidRPr="005C1A17">
        <w:rPr>
          <w:rFonts w:ascii="Times New Roman" w:eastAsia="Calibri" w:hAnsi="Times New Roman" w:cs="Times New Roman"/>
          <w:sz w:val="28"/>
          <w:szCs w:val="28"/>
        </w:rPr>
        <w:t>Ивдельского</w:t>
      </w:r>
      <w:proofErr w:type="spellEnd"/>
      <w:r w:rsidRPr="005C1A17">
        <w:rPr>
          <w:rFonts w:ascii="Times New Roman" w:eastAsia="Calibri" w:hAnsi="Times New Roman" w:cs="Times New Roman"/>
          <w:sz w:val="28"/>
          <w:szCs w:val="28"/>
        </w:rPr>
        <w:t xml:space="preserve"> ГО должны быть спрогнозированы, исходя из данных </w:t>
      </w:r>
      <w:r w:rsidRPr="005C1A17">
        <w:rPr>
          <w:rFonts w:ascii="Times New Roman" w:eastAsia="Calibri" w:hAnsi="Times New Roman" w:cs="Times New Roman"/>
          <w:sz w:val="28"/>
          <w:szCs w:val="28"/>
        </w:rPr>
        <w:br/>
        <w:t>о численности населения.</w:t>
      </w:r>
    </w:p>
    <w:p w:rsidR="005C1A17" w:rsidRPr="005C1A17" w:rsidRDefault="005C1A17" w:rsidP="005C1A17">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5C1A17" w:rsidRPr="005C1A17" w:rsidRDefault="005C1A17" w:rsidP="005C1A17">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Мероприятия, предусмотренные Генеральным планом </w:t>
      </w:r>
      <w:proofErr w:type="spellStart"/>
      <w:r w:rsidRPr="005C1A17">
        <w:rPr>
          <w:rFonts w:ascii="Times New Roman" w:eastAsia="Calibri" w:hAnsi="Times New Roman" w:cs="Times New Roman"/>
          <w:sz w:val="28"/>
          <w:szCs w:val="28"/>
        </w:rPr>
        <w:t>Ивдельского</w:t>
      </w:r>
      <w:proofErr w:type="spellEnd"/>
      <w:r w:rsidRPr="005C1A17">
        <w:rPr>
          <w:rFonts w:ascii="Times New Roman" w:eastAsia="Calibri" w:hAnsi="Times New Roman" w:cs="Times New Roman"/>
          <w:sz w:val="28"/>
          <w:szCs w:val="28"/>
        </w:rPr>
        <w:t xml:space="preserve"> ГО, но не учтенные Программой:</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 ремонт автодороги п. </w:t>
      </w:r>
      <w:proofErr w:type="spellStart"/>
      <w:r w:rsidRPr="005C1A17">
        <w:rPr>
          <w:rFonts w:ascii="Times New Roman" w:eastAsia="Calibri" w:hAnsi="Times New Roman" w:cs="Times New Roman"/>
          <w:sz w:val="28"/>
          <w:szCs w:val="28"/>
        </w:rPr>
        <w:t>Марсяты</w:t>
      </w:r>
      <w:proofErr w:type="spellEnd"/>
      <w:r w:rsidRPr="005C1A17">
        <w:rPr>
          <w:rFonts w:ascii="Times New Roman" w:eastAsia="Calibri" w:hAnsi="Times New Roman" w:cs="Times New Roman"/>
          <w:sz w:val="28"/>
          <w:szCs w:val="28"/>
        </w:rPr>
        <w:t xml:space="preserve"> – п. Старая Сама – п. Денежкино;</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 ремонт подъезда к п. </w:t>
      </w:r>
      <w:proofErr w:type="spellStart"/>
      <w:r w:rsidRPr="005C1A17">
        <w:rPr>
          <w:rFonts w:ascii="Times New Roman" w:eastAsia="Calibri" w:hAnsi="Times New Roman" w:cs="Times New Roman"/>
          <w:sz w:val="28"/>
          <w:szCs w:val="28"/>
        </w:rPr>
        <w:t>Маслово</w:t>
      </w:r>
      <w:proofErr w:type="spellEnd"/>
      <w:r w:rsidRPr="005C1A17">
        <w:rPr>
          <w:rFonts w:ascii="Times New Roman" w:eastAsia="Calibri" w:hAnsi="Times New Roman" w:cs="Times New Roman"/>
          <w:sz w:val="28"/>
          <w:szCs w:val="28"/>
        </w:rPr>
        <w:t xml:space="preserve"> от автодороги </w:t>
      </w:r>
      <w:proofErr w:type="spellStart"/>
      <w:r w:rsidRPr="005C1A17">
        <w:rPr>
          <w:rFonts w:ascii="Times New Roman" w:eastAsia="Calibri" w:hAnsi="Times New Roman" w:cs="Times New Roman"/>
          <w:sz w:val="28"/>
          <w:szCs w:val="28"/>
        </w:rPr>
        <w:t>Марсяты</w:t>
      </w:r>
      <w:proofErr w:type="spellEnd"/>
      <w:r w:rsidRPr="005C1A17">
        <w:rPr>
          <w:rFonts w:ascii="Times New Roman" w:eastAsia="Calibri" w:hAnsi="Times New Roman" w:cs="Times New Roman"/>
          <w:sz w:val="28"/>
          <w:szCs w:val="28"/>
        </w:rPr>
        <w:t xml:space="preserve"> – Денежкино;</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 ремонт подъезда к п. </w:t>
      </w:r>
      <w:proofErr w:type="spellStart"/>
      <w:r w:rsidRPr="005C1A17">
        <w:rPr>
          <w:rFonts w:ascii="Times New Roman" w:eastAsia="Calibri" w:hAnsi="Times New Roman" w:cs="Times New Roman"/>
          <w:sz w:val="28"/>
          <w:szCs w:val="28"/>
        </w:rPr>
        <w:t>Екатеринка</w:t>
      </w:r>
      <w:proofErr w:type="spellEnd"/>
      <w:r w:rsidRPr="005C1A17">
        <w:rPr>
          <w:rFonts w:ascii="Times New Roman" w:eastAsia="Calibri" w:hAnsi="Times New Roman" w:cs="Times New Roman"/>
          <w:sz w:val="28"/>
          <w:szCs w:val="28"/>
        </w:rPr>
        <w:t xml:space="preserve"> от автодороги Североуральск – </w:t>
      </w:r>
      <w:proofErr w:type="spellStart"/>
      <w:r w:rsidRPr="005C1A17">
        <w:rPr>
          <w:rFonts w:ascii="Times New Roman" w:eastAsia="Calibri" w:hAnsi="Times New Roman" w:cs="Times New Roman"/>
          <w:sz w:val="28"/>
          <w:szCs w:val="28"/>
        </w:rPr>
        <w:t>Ивдель</w:t>
      </w:r>
      <w:proofErr w:type="spellEnd"/>
      <w:r w:rsidRPr="005C1A17">
        <w:rPr>
          <w:rFonts w:ascii="Times New Roman" w:eastAsia="Calibri" w:hAnsi="Times New Roman" w:cs="Times New Roman"/>
          <w:sz w:val="28"/>
          <w:szCs w:val="28"/>
        </w:rPr>
        <w:t>;</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 ремонт автодороги п. </w:t>
      </w:r>
      <w:proofErr w:type="spellStart"/>
      <w:r w:rsidRPr="005C1A17">
        <w:rPr>
          <w:rFonts w:ascii="Times New Roman" w:eastAsia="Calibri" w:hAnsi="Times New Roman" w:cs="Times New Roman"/>
          <w:sz w:val="28"/>
          <w:szCs w:val="28"/>
        </w:rPr>
        <w:t>Екатеринка</w:t>
      </w:r>
      <w:proofErr w:type="spellEnd"/>
      <w:r w:rsidRPr="005C1A17">
        <w:rPr>
          <w:rFonts w:ascii="Times New Roman" w:eastAsia="Calibri" w:hAnsi="Times New Roman" w:cs="Times New Roman"/>
          <w:sz w:val="28"/>
          <w:szCs w:val="28"/>
        </w:rPr>
        <w:t xml:space="preserve"> – п. </w:t>
      </w:r>
      <w:proofErr w:type="spellStart"/>
      <w:r w:rsidRPr="005C1A17">
        <w:rPr>
          <w:rFonts w:ascii="Times New Roman" w:eastAsia="Calibri" w:hAnsi="Times New Roman" w:cs="Times New Roman"/>
          <w:sz w:val="28"/>
          <w:szCs w:val="28"/>
        </w:rPr>
        <w:t>Надымовка</w:t>
      </w:r>
      <w:proofErr w:type="spellEnd"/>
      <w:r w:rsidRPr="005C1A17">
        <w:rPr>
          <w:rFonts w:ascii="Times New Roman" w:eastAsia="Calibri" w:hAnsi="Times New Roman" w:cs="Times New Roman"/>
          <w:sz w:val="28"/>
          <w:szCs w:val="28"/>
        </w:rPr>
        <w:t>;</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 ремонт автодороги п. Старая Сама – п. </w:t>
      </w:r>
      <w:proofErr w:type="spellStart"/>
      <w:r w:rsidRPr="005C1A17">
        <w:rPr>
          <w:rFonts w:ascii="Times New Roman" w:eastAsia="Calibri" w:hAnsi="Times New Roman" w:cs="Times New Roman"/>
          <w:sz w:val="28"/>
          <w:szCs w:val="28"/>
        </w:rPr>
        <w:t>Глухарный</w:t>
      </w:r>
      <w:proofErr w:type="spellEnd"/>
      <w:r w:rsidRPr="005C1A17">
        <w:rPr>
          <w:rFonts w:ascii="Times New Roman" w:eastAsia="Calibri" w:hAnsi="Times New Roman" w:cs="Times New Roman"/>
          <w:sz w:val="28"/>
          <w:szCs w:val="28"/>
        </w:rPr>
        <w:t>.</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5C1A17">
        <w:rPr>
          <w:rFonts w:ascii="Times New Roman" w:eastAsia="Calibri" w:hAnsi="Times New Roman" w:cs="Times New Roman"/>
          <w:b/>
          <w:sz w:val="28"/>
          <w:szCs w:val="28"/>
        </w:rPr>
        <w:t>на основании утвержденного генерального плана</w:t>
      </w:r>
      <w:r w:rsidRPr="005C1A17">
        <w:rPr>
          <w:rFonts w:ascii="Times New Roman" w:eastAsia="Calibri" w:hAnsi="Times New Roman" w:cs="Times New Roman"/>
          <w:sz w:val="28"/>
          <w:szCs w:val="28"/>
        </w:rPr>
        <w:t xml:space="preserve"> муниципального образования </w:t>
      </w:r>
      <w:r w:rsidRPr="005C1A17">
        <w:rPr>
          <w:rFonts w:ascii="Times New Roman" w:eastAsia="Calibri" w:hAnsi="Times New Roman" w:cs="Times New Roman"/>
          <w:b/>
          <w:sz w:val="28"/>
          <w:szCs w:val="28"/>
        </w:rPr>
        <w:t>и должны обеспечивать</w:t>
      </w:r>
      <w:r w:rsidRPr="005C1A17">
        <w:rPr>
          <w:rFonts w:ascii="Times New Roman" w:eastAsia="Calibri" w:hAnsi="Times New Roman" w:cs="Times New Roman"/>
          <w:sz w:val="28"/>
          <w:szCs w:val="28"/>
        </w:rPr>
        <w:t xml:space="preserve"> сбалансированное, </w:t>
      </w:r>
      <w:r w:rsidRPr="005C1A17">
        <w:rPr>
          <w:rFonts w:ascii="Times New Roman" w:eastAsia="Calibri" w:hAnsi="Times New Roman" w:cs="Times New Roman"/>
          <w:b/>
          <w:sz w:val="28"/>
          <w:szCs w:val="28"/>
        </w:rPr>
        <w:t>перспективное развитие транспортной инфраструктуры</w:t>
      </w:r>
      <w:r w:rsidRPr="005C1A1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5C1A1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5C1A1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5C1A1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5C1A17">
        <w:rPr>
          <w:rFonts w:ascii="Times New Roman" w:eastAsia="Calibri" w:hAnsi="Times New Roman" w:cs="Times New Roman"/>
          <w:b/>
          <w:sz w:val="28"/>
          <w:szCs w:val="28"/>
        </w:rPr>
        <w:t>программами комплексного развития транспортной инфраструктуры</w:t>
      </w:r>
      <w:r w:rsidRPr="005C1A1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5C1A17">
        <w:rPr>
          <w:rFonts w:ascii="Calibri" w:eastAsia="Calibri" w:hAnsi="Calibri" w:cs="Times New Roman"/>
        </w:rPr>
        <w:t xml:space="preserve"> </w:t>
      </w:r>
      <w:r w:rsidRPr="005C1A1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b/>
          <w:sz w:val="28"/>
          <w:szCs w:val="28"/>
        </w:rPr>
      </w:pPr>
      <w:r w:rsidRPr="005C1A1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CF548D" w:rsidRDefault="00CF548D">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5C1A17" w:rsidRPr="005C1A17" w:rsidRDefault="00CF548D" w:rsidP="005C1A1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w:t>
      </w:r>
    </w:p>
    <w:p w:rsidR="005C1A17" w:rsidRPr="005C1A17" w:rsidRDefault="005C1A17" w:rsidP="005C1A1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5C1A17">
        <w:rPr>
          <w:rFonts w:ascii="Times New Roman" w:eastAsia="Calibri" w:hAnsi="Times New Roman" w:cs="Times New Roman"/>
          <w:sz w:val="28"/>
          <w:szCs w:val="28"/>
        </w:rPr>
        <w:br/>
        <w:t xml:space="preserve">на территории </w:t>
      </w:r>
      <w:r w:rsidRPr="005C1A17">
        <w:rPr>
          <w:rFonts w:ascii="Times New Roman" w:eastAsia="Calibri" w:hAnsi="Times New Roman" w:cs="Times New Roman"/>
          <w:b/>
          <w:sz w:val="28"/>
          <w:szCs w:val="28"/>
        </w:rPr>
        <w:t>ГО Карпинск</w:t>
      </w:r>
      <w:r w:rsidRPr="005C1A17">
        <w:rPr>
          <w:rFonts w:ascii="Times New Roman" w:eastAsia="Calibri" w:hAnsi="Times New Roman" w:cs="Times New Roman"/>
          <w:sz w:val="28"/>
          <w:szCs w:val="28"/>
        </w:rPr>
        <w:t xml:space="preserve"> генеральному плану</w:t>
      </w:r>
    </w:p>
    <w:tbl>
      <w:tblPr>
        <w:tblStyle w:val="a3"/>
        <w:tblW w:w="13859" w:type="dxa"/>
        <w:jc w:val="center"/>
        <w:tblLayout w:type="fixed"/>
        <w:tblLook w:val="04A0" w:firstRow="1" w:lastRow="0" w:firstColumn="1" w:lastColumn="0" w:noHBand="0" w:noVBand="1"/>
      </w:tblPr>
      <w:tblGrid>
        <w:gridCol w:w="554"/>
        <w:gridCol w:w="2462"/>
        <w:gridCol w:w="4511"/>
        <w:gridCol w:w="1388"/>
        <w:gridCol w:w="1683"/>
        <w:gridCol w:w="1843"/>
        <w:gridCol w:w="1418"/>
      </w:tblGrid>
      <w:tr w:rsidR="005C1A17" w:rsidRPr="005C1A17" w:rsidTr="005C1A17">
        <w:trPr>
          <w:jc w:val="center"/>
        </w:trPr>
        <w:tc>
          <w:tcPr>
            <w:tcW w:w="554" w:type="dxa"/>
          </w:tcPr>
          <w:p w:rsidR="005C1A17" w:rsidRPr="005C1A17" w:rsidRDefault="005C1A17" w:rsidP="005C1A17">
            <w:pPr>
              <w:ind w:left="-11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п/п</w:t>
            </w:r>
          </w:p>
        </w:tc>
        <w:tc>
          <w:tcPr>
            <w:tcW w:w="246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Показатель</w:t>
            </w:r>
          </w:p>
        </w:tc>
        <w:tc>
          <w:tcPr>
            <w:tcW w:w="4511"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Состав мероприятий ПКР ТИ</w:t>
            </w:r>
          </w:p>
        </w:tc>
        <w:tc>
          <w:tcPr>
            <w:tcW w:w="1388" w:type="dxa"/>
          </w:tcPr>
          <w:p w:rsidR="005C1A17" w:rsidRPr="005C1A17" w:rsidRDefault="005C1A17" w:rsidP="005C1A17">
            <w:pPr>
              <w:ind w:right="-10"/>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Ед. измерения</w:t>
            </w:r>
          </w:p>
        </w:tc>
        <w:tc>
          <w:tcPr>
            <w:tcW w:w="1683" w:type="dxa"/>
          </w:tcPr>
          <w:p w:rsidR="005C1A17" w:rsidRPr="005C1A17" w:rsidRDefault="005C1A17" w:rsidP="005C1A17">
            <w:pPr>
              <w:ind w:left="-64" w:right="-10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Показатели по Генплану</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Показатели </w:t>
            </w:r>
            <w:r w:rsidRPr="005C1A17">
              <w:rPr>
                <w:rFonts w:ascii="Times New Roman" w:eastAsia="Calibri" w:hAnsi="Times New Roman" w:cs="Times New Roman"/>
                <w:sz w:val="20"/>
                <w:szCs w:val="20"/>
              </w:rPr>
              <w:br/>
              <w:t>по ПКР ТИ</w:t>
            </w:r>
          </w:p>
        </w:tc>
        <w:tc>
          <w:tcPr>
            <w:tcW w:w="1418" w:type="dxa"/>
          </w:tcPr>
          <w:p w:rsidR="005C1A17" w:rsidRPr="005C1A17" w:rsidRDefault="005C1A17" w:rsidP="005C1A17">
            <w:pPr>
              <w:ind w:left="-160" w:right="-10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Соответствие</w:t>
            </w:r>
          </w:p>
        </w:tc>
      </w:tr>
      <w:tr w:rsidR="005C1A17" w:rsidRPr="005C1A17" w:rsidTr="005C1A17">
        <w:trPr>
          <w:jc w:val="center"/>
        </w:trPr>
        <w:tc>
          <w:tcPr>
            <w:tcW w:w="554"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246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w:t>
            </w:r>
          </w:p>
        </w:tc>
        <w:tc>
          <w:tcPr>
            <w:tcW w:w="4511"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w:t>
            </w: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4</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6</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7</w:t>
            </w:r>
          </w:p>
        </w:tc>
      </w:tr>
      <w:tr w:rsidR="005C1A17" w:rsidRPr="005C1A17" w:rsidTr="005C1A17">
        <w:trPr>
          <w:trHeight w:val="167"/>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Сроки</w:t>
            </w:r>
          </w:p>
        </w:tc>
        <w:tc>
          <w:tcPr>
            <w:tcW w:w="4511"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срок, на который разработан генплан;</w:t>
            </w:r>
          </w:p>
        </w:tc>
        <w:tc>
          <w:tcPr>
            <w:tcW w:w="1388"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дата</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I</w:t>
            </w:r>
            <w:r w:rsidRPr="005C1A17">
              <w:rPr>
                <w:rFonts w:ascii="Times New Roman" w:eastAsia="Calibri" w:hAnsi="Times New Roman" w:cs="Times New Roman"/>
                <w:sz w:val="20"/>
                <w:szCs w:val="20"/>
              </w:rPr>
              <w:t xml:space="preserve"> этап </w:t>
            </w:r>
            <w:r w:rsidRPr="005C1A17">
              <w:rPr>
                <w:rFonts w:ascii="Times New Roman" w:eastAsia="Calibri" w:hAnsi="Times New Roman" w:cs="Times New Roman"/>
                <w:sz w:val="20"/>
                <w:szCs w:val="20"/>
                <w:lang w:val="en-US"/>
              </w:rPr>
              <w:t xml:space="preserve">- </w:t>
            </w:r>
            <w:r w:rsidRPr="005C1A17">
              <w:rPr>
                <w:rFonts w:ascii="Times New Roman" w:eastAsia="Calibri" w:hAnsi="Times New Roman" w:cs="Times New Roman"/>
                <w:sz w:val="20"/>
                <w:szCs w:val="20"/>
              </w:rPr>
              <w:t>20</w:t>
            </w:r>
            <w:r w:rsidRPr="005C1A17">
              <w:rPr>
                <w:rFonts w:ascii="Times New Roman" w:eastAsia="Calibri" w:hAnsi="Times New Roman" w:cs="Times New Roman"/>
                <w:sz w:val="20"/>
                <w:szCs w:val="20"/>
                <w:lang w:val="en-US"/>
              </w:rPr>
              <w:t>2</w:t>
            </w:r>
            <w:r w:rsidRPr="005C1A17">
              <w:rPr>
                <w:rFonts w:ascii="Times New Roman" w:eastAsia="Calibri" w:hAnsi="Times New Roman" w:cs="Times New Roman"/>
                <w:sz w:val="20"/>
                <w:szCs w:val="20"/>
              </w:rPr>
              <w:t>0</w:t>
            </w:r>
            <w:r w:rsidRPr="005C1A17">
              <w:rPr>
                <w:rFonts w:ascii="Times New Roman" w:eastAsia="Calibri" w:hAnsi="Times New Roman" w:cs="Times New Roman"/>
                <w:sz w:val="20"/>
                <w:szCs w:val="20"/>
                <w:lang w:val="en-US"/>
              </w:rPr>
              <w:t xml:space="preserve"> </w:t>
            </w:r>
            <w:r w:rsidRPr="005C1A17">
              <w:rPr>
                <w:rFonts w:ascii="Times New Roman" w:eastAsia="Calibri" w:hAnsi="Times New Roman" w:cs="Times New Roman"/>
                <w:sz w:val="20"/>
                <w:szCs w:val="20"/>
              </w:rPr>
              <w:t>г.</w:t>
            </w:r>
          </w:p>
        </w:tc>
        <w:tc>
          <w:tcPr>
            <w:tcW w:w="1843"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I</w:t>
            </w:r>
            <w:r w:rsidRPr="005C1A17">
              <w:rPr>
                <w:rFonts w:ascii="Times New Roman" w:eastAsia="Calibri" w:hAnsi="Times New Roman" w:cs="Times New Roman"/>
                <w:sz w:val="20"/>
                <w:szCs w:val="20"/>
              </w:rPr>
              <w:t xml:space="preserve"> этап 2018-2023гг.</w:t>
            </w:r>
          </w:p>
        </w:tc>
        <w:tc>
          <w:tcPr>
            <w:tcW w:w="1418"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trHeight w:val="200"/>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vMerge/>
          </w:tcPr>
          <w:p w:rsidR="005C1A17" w:rsidRPr="005C1A17" w:rsidRDefault="005C1A17" w:rsidP="005C1A17">
            <w:pPr>
              <w:rPr>
                <w:rFonts w:ascii="Times New Roman" w:eastAsia="Calibri" w:hAnsi="Times New Roman" w:cs="Times New Roman"/>
                <w:sz w:val="20"/>
                <w:szCs w:val="20"/>
              </w:rPr>
            </w:pPr>
          </w:p>
        </w:tc>
        <w:tc>
          <w:tcPr>
            <w:tcW w:w="1388" w:type="dxa"/>
            <w:vMerge/>
          </w:tcPr>
          <w:p w:rsidR="005C1A17" w:rsidRPr="005C1A17" w:rsidRDefault="005C1A17" w:rsidP="005C1A17">
            <w:pPr>
              <w:jc w:val="center"/>
              <w:rPr>
                <w:rFonts w:ascii="Times New Roman" w:eastAsia="Calibri" w:hAnsi="Times New Roman" w:cs="Times New Roman"/>
                <w:sz w:val="20"/>
                <w:szCs w:val="20"/>
              </w:rPr>
            </w:pP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II</w:t>
            </w:r>
            <w:r w:rsidRPr="005C1A17">
              <w:rPr>
                <w:rFonts w:ascii="Times New Roman" w:eastAsia="Calibri" w:hAnsi="Times New Roman" w:cs="Times New Roman"/>
                <w:sz w:val="20"/>
                <w:szCs w:val="20"/>
              </w:rPr>
              <w:t xml:space="preserve"> этап </w:t>
            </w:r>
            <w:r w:rsidRPr="005C1A17">
              <w:rPr>
                <w:rFonts w:ascii="Times New Roman" w:eastAsia="Calibri" w:hAnsi="Times New Roman" w:cs="Times New Roman"/>
                <w:sz w:val="20"/>
                <w:szCs w:val="20"/>
                <w:lang w:val="en-US"/>
              </w:rPr>
              <w:t xml:space="preserve">– </w:t>
            </w:r>
            <w:r w:rsidRPr="005C1A17">
              <w:rPr>
                <w:rFonts w:ascii="Times New Roman" w:eastAsia="Calibri" w:hAnsi="Times New Roman" w:cs="Times New Roman"/>
                <w:sz w:val="20"/>
                <w:szCs w:val="20"/>
              </w:rPr>
              <w:t>2030 г.</w:t>
            </w:r>
          </w:p>
        </w:tc>
        <w:tc>
          <w:tcPr>
            <w:tcW w:w="1843"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II</w:t>
            </w:r>
            <w:r w:rsidRPr="005C1A17">
              <w:rPr>
                <w:rFonts w:ascii="Times New Roman" w:eastAsia="Calibri" w:hAnsi="Times New Roman" w:cs="Times New Roman"/>
                <w:sz w:val="20"/>
                <w:szCs w:val="20"/>
              </w:rPr>
              <w:t xml:space="preserve"> этап 2024-030гг</w:t>
            </w:r>
          </w:p>
        </w:tc>
        <w:tc>
          <w:tcPr>
            <w:tcW w:w="1418" w:type="dxa"/>
            <w:vMerge/>
          </w:tcPr>
          <w:p w:rsidR="005C1A17" w:rsidRPr="005C1A17" w:rsidRDefault="005C1A17" w:rsidP="005C1A17">
            <w:pPr>
              <w:jc w:val="center"/>
              <w:rPr>
                <w:rFonts w:ascii="Times New Roman" w:eastAsia="Calibri" w:hAnsi="Times New Roman" w:cs="Times New Roman"/>
                <w:color w:val="FF0000"/>
                <w:sz w:val="20"/>
                <w:szCs w:val="20"/>
              </w:rPr>
            </w:pP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дата</w:t>
            </w:r>
          </w:p>
        </w:tc>
        <w:tc>
          <w:tcPr>
            <w:tcW w:w="1683"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от 20.12.12</w:t>
            </w: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11/5</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от 26.11.2018 </w:t>
            </w: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1551</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trHeight w:val="194"/>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Население</w:t>
            </w:r>
          </w:p>
        </w:tc>
        <w:tc>
          <w:tcPr>
            <w:tcW w:w="4511"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прогнозируемая численность населения МО.</w:t>
            </w:r>
          </w:p>
        </w:tc>
        <w:tc>
          <w:tcPr>
            <w:tcW w:w="1388" w:type="dxa"/>
            <w:vMerge w:val="restart"/>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чел.</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I</w:t>
            </w:r>
            <w:r w:rsidRPr="005C1A17">
              <w:rPr>
                <w:rFonts w:ascii="Times New Roman" w:eastAsia="Calibri" w:hAnsi="Times New Roman" w:cs="Times New Roman"/>
                <w:sz w:val="20"/>
                <w:szCs w:val="20"/>
              </w:rPr>
              <w:t xml:space="preserve"> этап </w:t>
            </w:r>
            <w:r w:rsidRPr="005C1A17">
              <w:rPr>
                <w:rFonts w:ascii="Times New Roman" w:eastAsia="Calibri" w:hAnsi="Times New Roman" w:cs="Times New Roman"/>
                <w:sz w:val="20"/>
                <w:szCs w:val="20"/>
                <w:lang w:val="en-US"/>
              </w:rPr>
              <w:t xml:space="preserve">– </w:t>
            </w:r>
            <w:r w:rsidRPr="005C1A17">
              <w:rPr>
                <w:rFonts w:ascii="Times New Roman" w:eastAsia="Calibri" w:hAnsi="Times New Roman" w:cs="Times New Roman"/>
                <w:sz w:val="20"/>
                <w:szCs w:val="20"/>
              </w:rPr>
              <w:t>29598;</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2020 г. – 29600; </w:t>
            </w:r>
          </w:p>
        </w:tc>
        <w:tc>
          <w:tcPr>
            <w:tcW w:w="1418"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trHeight w:val="194"/>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vMerge/>
          </w:tcPr>
          <w:p w:rsidR="005C1A17" w:rsidRPr="005C1A17" w:rsidRDefault="005C1A17" w:rsidP="005C1A17">
            <w:pPr>
              <w:rPr>
                <w:rFonts w:ascii="Times New Roman" w:eastAsia="Calibri" w:hAnsi="Times New Roman" w:cs="Times New Roman"/>
                <w:sz w:val="20"/>
                <w:szCs w:val="20"/>
              </w:rPr>
            </w:pPr>
          </w:p>
        </w:tc>
        <w:tc>
          <w:tcPr>
            <w:tcW w:w="1388" w:type="dxa"/>
            <w:vMerge/>
          </w:tcPr>
          <w:p w:rsidR="005C1A17" w:rsidRPr="005C1A17" w:rsidRDefault="005C1A17" w:rsidP="005C1A17">
            <w:pPr>
              <w:jc w:val="center"/>
              <w:rPr>
                <w:rFonts w:ascii="Times New Roman" w:eastAsia="Calibri" w:hAnsi="Times New Roman" w:cs="Times New Roman"/>
                <w:sz w:val="20"/>
                <w:szCs w:val="20"/>
              </w:rPr>
            </w:pP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II</w:t>
            </w:r>
            <w:r w:rsidRPr="005C1A17">
              <w:rPr>
                <w:rFonts w:ascii="Times New Roman" w:eastAsia="Calibri" w:hAnsi="Times New Roman" w:cs="Times New Roman"/>
                <w:sz w:val="20"/>
                <w:szCs w:val="20"/>
              </w:rPr>
              <w:t xml:space="preserve"> этап </w:t>
            </w:r>
            <w:r w:rsidRPr="005C1A17">
              <w:rPr>
                <w:rFonts w:ascii="Times New Roman" w:eastAsia="Calibri" w:hAnsi="Times New Roman" w:cs="Times New Roman"/>
                <w:sz w:val="20"/>
                <w:szCs w:val="20"/>
                <w:lang w:val="en-US"/>
              </w:rPr>
              <w:t xml:space="preserve">– </w:t>
            </w:r>
            <w:r w:rsidRPr="005C1A17">
              <w:rPr>
                <w:rFonts w:ascii="Times New Roman" w:eastAsia="Calibri" w:hAnsi="Times New Roman" w:cs="Times New Roman"/>
                <w:sz w:val="20"/>
                <w:szCs w:val="20"/>
              </w:rPr>
              <w:t>29275.</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2030 г.  - 29015</w:t>
            </w:r>
          </w:p>
        </w:tc>
        <w:tc>
          <w:tcPr>
            <w:tcW w:w="1418" w:type="dxa"/>
            <w:vMerge/>
          </w:tcPr>
          <w:p w:rsidR="005C1A17" w:rsidRPr="005C1A17" w:rsidRDefault="005C1A17" w:rsidP="005C1A17">
            <w:pPr>
              <w:jc w:val="center"/>
              <w:rPr>
                <w:rFonts w:ascii="Times New Roman" w:eastAsia="Calibri" w:hAnsi="Times New Roman" w:cs="Times New Roman"/>
                <w:color w:val="FF0000"/>
                <w:sz w:val="20"/>
                <w:szCs w:val="20"/>
              </w:rPr>
            </w:pPr>
          </w:p>
        </w:tc>
      </w:tr>
      <w:tr w:rsidR="005C1A17" w:rsidRPr="005C1A17" w:rsidTr="005C1A17">
        <w:trPr>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устройство и обустройство пешеходных переходов и подходы к ним (г. Карпинск, перекрёсток ул. Мира - Лермонтова (нечетная сторона жилой дом № 49);</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устройство и обустройство пешеходных переходов и подходы к ним (г. Карпинск, перекрёсток ул. Мира - Попова (нечетная сторона жилой дом № 53, жилой дом 55);</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устройство и обустройство пешеходных переходов и подходы к ним (г. Карпинск, перекрёсток ул. Некрасова - Куйбышева);</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устройство и обустройство пешеходных переходов и подходы к ним (г. Карпинск, перекрёсток ул. Суворова-Пролетарская);</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устройство и обустройство пешеходных переходов и подходы к ним (г. Карпинск, перекрёсток ул. Бажова – Советская);</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обустройство территории Автостанции г. Карпинска.</w:t>
            </w: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trHeight w:val="526"/>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4</w:t>
            </w:r>
          </w:p>
          <w:p w:rsidR="005C1A17" w:rsidRPr="005C1A17" w:rsidRDefault="005C1A17" w:rsidP="005C1A17">
            <w:pPr>
              <w:jc w:val="center"/>
              <w:rPr>
                <w:rFonts w:ascii="Times New Roman" w:eastAsia="Calibri" w:hAnsi="Times New Roman" w:cs="Times New Roman"/>
                <w:sz w:val="20"/>
                <w:szCs w:val="20"/>
              </w:rPr>
            </w:pP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Мероприятия по развитию инфраструктуры для легкового автомобильного транспорта, включая развитие единого парковочного </w:t>
            </w:r>
          </w:p>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пространства</w:t>
            </w: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объектов хранения транспорта (паркинги, гаражи);</w:t>
            </w: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и реконструкция существующих автомобильных дорог     </w:t>
            </w:r>
            <w:proofErr w:type="gramStart"/>
            <w:r w:rsidRPr="005C1A17">
              <w:rPr>
                <w:rFonts w:ascii="Times New Roman" w:eastAsia="Calibri" w:hAnsi="Times New Roman" w:cs="Times New Roman"/>
                <w:sz w:val="20"/>
                <w:szCs w:val="20"/>
              </w:rPr>
              <w:t xml:space="preserve">   (</w:t>
            </w:r>
            <w:proofErr w:type="gramEnd"/>
            <w:r w:rsidRPr="005C1A17">
              <w:rPr>
                <w:rFonts w:ascii="Times New Roman" w:eastAsia="Calibri" w:hAnsi="Times New Roman" w:cs="Times New Roman"/>
                <w:sz w:val="20"/>
                <w:szCs w:val="20"/>
              </w:rPr>
              <w:t>г. Карпинск ул. Мира (1 этап                   от ул. Советская до ул. Карпинского);</w:t>
            </w: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2,7</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и реконструкция существующих автомобильных дорог       </w:t>
            </w:r>
            <w:proofErr w:type="gramStart"/>
            <w:r w:rsidRPr="005C1A17">
              <w:rPr>
                <w:rFonts w:ascii="Times New Roman" w:eastAsia="Calibri" w:hAnsi="Times New Roman" w:cs="Times New Roman"/>
                <w:sz w:val="20"/>
                <w:szCs w:val="20"/>
              </w:rPr>
              <w:t xml:space="preserve">   (</w:t>
            </w:r>
            <w:proofErr w:type="gramEnd"/>
            <w:r w:rsidRPr="005C1A17">
              <w:rPr>
                <w:rFonts w:ascii="Times New Roman" w:eastAsia="Calibri" w:hAnsi="Times New Roman" w:cs="Times New Roman"/>
                <w:sz w:val="20"/>
                <w:szCs w:val="20"/>
              </w:rPr>
              <w:t>г. Карпинск ул. Мира (2 этап                  от ул. Карпинского до восточного подъезда к г. Карпинску);</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2,6</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и реконструкция существующих автомобильных дорог    </w:t>
            </w:r>
            <w:proofErr w:type="gramStart"/>
            <w:r w:rsidRPr="005C1A17">
              <w:rPr>
                <w:rFonts w:ascii="Times New Roman" w:eastAsia="Calibri" w:hAnsi="Times New Roman" w:cs="Times New Roman"/>
                <w:sz w:val="20"/>
                <w:szCs w:val="20"/>
              </w:rPr>
              <w:t xml:space="preserve">   (</w:t>
            </w:r>
            <w:proofErr w:type="gramEnd"/>
            <w:r w:rsidRPr="005C1A17">
              <w:rPr>
                <w:rFonts w:ascii="Times New Roman" w:eastAsia="Calibri" w:hAnsi="Times New Roman" w:cs="Times New Roman"/>
                <w:sz w:val="20"/>
                <w:szCs w:val="20"/>
              </w:rPr>
              <w:t xml:space="preserve">г. Карпинск ул. Первомайская                (от ул. Мира до ул. </w:t>
            </w:r>
            <w:proofErr w:type="spellStart"/>
            <w:r w:rsidRPr="005C1A17">
              <w:rPr>
                <w:rFonts w:ascii="Times New Roman" w:eastAsia="Calibri" w:hAnsi="Times New Roman" w:cs="Times New Roman"/>
                <w:sz w:val="20"/>
                <w:szCs w:val="20"/>
              </w:rPr>
              <w:t>Сувоова</w:t>
            </w:r>
            <w:proofErr w:type="spellEnd"/>
            <w:r w:rsidRPr="005C1A17">
              <w:rPr>
                <w:rFonts w:ascii="Times New Roman" w:eastAsia="Calibri" w:hAnsi="Times New Roman" w:cs="Times New Roman"/>
                <w:sz w:val="20"/>
                <w:szCs w:val="20"/>
              </w:rPr>
              <w:t>);</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0,6</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и реконструкция существующих автомобильных дорог  </w:t>
            </w:r>
            <w:proofErr w:type="gramStart"/>
            <w:r w:rsidRPr="005C1A17">
              <w:rPr>
                <w:rFonts w:ascii="Times New Roman" w:eastAsia="Calibri" w:hAnsi="Times New Roman" w:cs="Times New Roman"/>
                <w:sz w:val="20"/>
                <w:szCs w:val="20"/>
              </w:rPr>
              <w:t xml:space="preserve">   (</w:t>
            </w:r>
            <w:proofErr w:type="gramEnd"/>
            <w:r w:rsidRPr="005C1A17">
              <w:rPr>
                <w:rFonts w:ascii="Times New Roman" w:eastAsia="Calibri" w:hAnsi="Times New Roman" w:cs="Times New Roman"/>
                <w:sz w:val="20"/>
                <w:szCs w:val="20"/>
              </w:rPr>
              <w:t>г. Карпинск ул. Чайковского (в границах ул. Пролетарская–Куйбышева);</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0,72</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и реконструкция существующих автомобильных дорог  </w:t>
            </w:r>
            <w:proofErr w:type="gramStart"/>
            <w:r w:rsidRPr="005C1A17">
              <w:rPr>
                <w:rFonts w:ascii="Times New Roman" w:eastAsia="Calibri" w:hAnsi="Times New Roman" w:cs="Times New Roman"/>
                <w:sz w:val="20"/>
                <w:szCs w:val="20"/>
              </w:rPr>
              <w:t xml:space="preserve">   (</w:t>
            </w:r>
            <w:proofErr w:type="gramEnd"/>
            <w:r w:rsidRPr="005C1A17">
              <w:rPr>
                <w:rFonts w:ascii="Times New Roman" w:eastAsia="Calibri" w:hAnsi="Times New Roman" w:cs="Times New Roman"/>
                <w:sz w:val="20"/>
                <w:szCs w:val="20"/>
              </w:rPr>
              <w:t>г. Карпинск ул. 8 Марта                         (от ул. Почтамтская до ул. Свердлова);</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1,37</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капитальное строительство моста         </w:t>
            </w:r>
            <w:proofErr w:type="gramStart"/>
            <w:r w:rsidRPr="005C1A17">
              <w:rPr>
                <w:rFonts w:ascii="Times New Roman" w:eastAsia="Calibri" w:hAnsi="Times New Roman" w:cs="Times New Roman"/>
                <w:sz w:val="20"/>
                <w:szCs w:val="20"/>
              </w:rPr>
              <w:t xml:space="preserve">   (</w:t>
            </w:r>
            <w:proofErr w:type="gramEnd"/>
            <w:r w:rsidRPr="005C1A17">
              <w:rPr>
                <w:rFonts w:ascii="Times New Roman" w:eastAsia="Calibri" w:hAnsi="Times New Roman" w:cs="Times New Roman"/>
                <w:sz w:val="20"/>
                <w:szCs w:val="20"/>
              </w:rPr>
              <w:t>г. Карпинск моста через р. Турья             в районе ООО «Завод «Звезда»;</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0,05</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и реконструкция существующих автомобильных дорог     </w:t>
            </w:r>
            <w:proofErr w:type="gramStart"/>
            <w:r w:rsidRPr="005C1A17">
              <w:rPr>
                <w:rFonts w:ascii="Times New Roman" w:eastAsia="Calibri" w:hAnsi="Times New Roman" w:cs="Times New Roman"/>
                <w:sz w:val="20"/>
                <w:szCs w:val="20"/>
              </w:rPr>
              <w:t xml:space="preserve">   (</w:t>
            </w:r>
            <w:proofErr w:type="gramEnd"/>
            <w:r w:rsidRPr="005C1A17">
              <w:rPr>
                <w:rFonts w:ascii="Times New Roman" w:eastAsia="Calibri" w:hAnsi="Times New Roman" w:cs="Times New Roman"/>
                <w:sz w:val="20"/>
                <w:szCs w:val="20"/>
              </w:rPr>
              <w:t>г. Карпинск проезд Нахимова                 (от ул. Куйбышева до ул. Лесопильная);</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0,4</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капитальный ремонт и реконструкция существующих автомобильных дорог      </w:t>
            </w:r>
            <w:proofErr w:type="gramStart"/>
            <w:r w:rsidRPr="005C1A17">
              <w:rPr>
                <w:rFonts w:ascii="Times New Roman" w:eastAsia="Calibri" w:hAnsi="Times New Roman" w:cs="Times New Roman"/>
                <w:sz w:val="20"/>
                <w:szCs w:val="20"/>
              </w:rPr>
              <w:t xml:space="preserve">   (</w:t>
            </w:r>
            <w:proofErr w:type="gramEnd"/>
            <w:r w:rsidRPr="005C1A17">
              <w:rPr>
                <w:rFonts w:ascii="Times New Roman" w:eastAsia="Calibri" w:hAnsi="Times New Roman" w:cs="Times New Roman"/>
                <w:sz w:val="20"/>
                <w:szCs w:val="20"/>
              </w:rPr>
              <w:t>г. Карпинск ул. Лесопильная                 (от ул. Мира до ул. Ленина);</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0,7</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автодорога (Уральская сопка - Кытлым - Верхняя </w:t>
            </w:r>
            <w:proofErr w:type="spellStart"/>
            <w:r w:rsidRPr="005C1A17">
              <w:rPr>
                <w:rFonts w:ascii="Times New Roman" w:eastAsia="Calibri" w:hAnsi="Times New Roman" w:cs="Times New Roman"/>
                <w:sz w:val="20"/>
                <w:szCs w:val="20"/>
              </w:rPr>
              <w:t>Косьва</w:t>
            </w:r>
            <w:proofErr w:type="spellEnd"/>
            <w:r w:rsidRPr="005C1A17">
              <w:rPr>
                <w:rFonts w:ascii="Times New Roman" w:eastAsia="Calibri" w:hAnsi="Times New Roman" w:cs="Times New Roman"/>
                <w:sz w:val="20"/>
                <w:szCs w:val="20"/>
              </w:rPr>
              <w:t>).</w:t>
            </w: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110</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Мероприятия по развитию инфраструктуры для грузового транспорта, </w:t>
            </w:r>
          </w:p>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транспортных средств коммунальных и дорожных служб</w:t>
            </w: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транспортной развязки;</w:t>
            </w: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автомобильная дорога для проезда          в п. Кытлым, с южной стороны города       с примыканием этой дороги в 2-х </w:t>
            </w:r>
            <w:proofErr w:type="gramStart"/>
            <w:r w:rsidRPr="005C1A17">
              <w:rPr>
                <w:rFonts w:ascii="Times New Roman" w:eastAsia="Calibri" w:hAnsi="Times New Roman" w:cs="Times New Roman"/>
                <w:sz w:val="20"/>
                <w:szCs w:val="20"/>
              </w:rPr>
              <w:t>уровнях  к</w:t>
            </w:r>
            <w:proofErr w:type="gramEnd"/>
            <w:r w:rsidRPr="005C1A17">
              <w:rPr>
                <w:rFonts w:ascii="Times New Roman" w:eastAsia="Calibri" w:hAnsi="Times New Roman" w:cs="Times New Roman"/>
                <w:sz w:val="20"/>
                <w:szCs w:val="20"/>
              </w:rPr>
              <w:t xml:space="preserve"> автодороге «Серов-Североуральск-</w:t>
            </w:r>
            <w:proofErr w:type="spellStart"/>
            <w:r w:rsidRPr="005C1A17">
              <w:rPr>
                <w:rFonts w:ascii="Times New Roman" w:eastAsia="Calibri" w:hAnsi="Times New Roman" w:cs="Times New Roman"/>
                <w:sz w:val="20"/>
                <w:szCs w:val="20"/>
              </w:rPr>
              <w:t>Ивдель</w:t>
            </w:r>
            <w:proofErr w:type="spellEnd"/>
            <w:r w:rsidRPr="005C1A17">
              <w:rPr>
                <w:rFonts w:ascii="Times New Roman" w:eastAsia="Calibri" w:hAnsi="Times New Roman" w:cs="Times New Roman"/>
                <w:sz w:val="20"/>
                <w:szCs w:val="20"/>
              </w:rPr>
              <w:t>» по типу «труба» (в 2,5 км южнее существующей развязки – основного въезда в г. Карпинск;</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41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6</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Мероприятия по развитию сети дорог</w:t>
            </w: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дорог общегородского значения;</w:t>
            </w: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1,7</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color w:val="FF0000"/>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дорог районного значения;</w:t>
            </w:r>
          </w:p>
          <w:p w:rsidR="005C1A17" w:rsidRPr="005C1A17" w:rsidRDefault="005C1A17" w:rsidP="005C1A17">
            <w:pPr>
              <w:rPr>
                <w:rFonts w:ascii="Times New Roman" w:eastAsia="Calibri" w:hAnsi="Times New Roman" w:cs="Times New Roman"/>
                <w:sz w:val="20"/>
                <w:szCs w:val="20"/>
              </w:rPr>
            </w:pP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4,7</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color w:val="FF0000"/>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дорог преимущественно грузового движения;</w:t>
            </w: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8,8</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color w:val="FF0000"/>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дорог местного значения;</w:t>
            </w:r>
          </w:p>
        </w:tc>
        <w:tc>
          <w:tcPr>
            <w:tcW w:w="138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68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11,6</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5C1A17">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color w:val="FF0000"/>
                <w:sz w:val="20"/>
                <w:szCs w:val="20"/>
              </w:rPr>
            </w:pPr>
          </w:p>
        </w:tc>
        <w:tc>
          <w:tcPr>
            <w:tcW w:w="4511"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транспортная связь </w:t>
            </w:r>
            <w:proofErr w:type="spellStart"/>
            <w:r w:rsidRPr="005C1A17">
              <w:rPr>
                <w:rFonts w:ascii="Times New Roman" w:eastAsia="Calibri" w:hAnsi="Times New Roman" w:cs="Times New Roman"/>
                <w:sz w:val="20"/>
                <w:szCs w:val="20"/>
              </w:rPr>
              <w:t>УрФО</w:t>
            </w:r>
            <w:proofErr w:type="spellEnd"/>
            <w:r w:rsidRPr="005C1A17">
              <w:rPr>
                <w:rFonts w:ascii="Times New Roman" w:eastAsia="Calibri" w:hAnsi="Times New Roman" w:cs="Times New Roman"/>
                <w:sz w:val="20"/>
                <w:szCs w:val="20"/>
              </w:rPr>
              <w:t xml:space="preserve">                         от федеральной трассы Екатеринбург- </w:t>
            </w:r>
          </w:p>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Ханты-Мансийск-Пермский край (Уральская сопка-Кытлым-Верхняя </w:t>
            </w:r>
          </w:p>
          <w:p w:rsidR="005C1A17" w:rsidRPr="005C1A17" w:rsidRDefault="005C1A17" w:rsidP="005C1A17">
            <w:pPr>
              <w:rPr>
                <w:rFonts w:ascii="Times New Roman" w:eastAsia="Calibri" w:hAnsi="Times New Roman" w:cs="Times New Roman"/>
                <w:sz w:val="20"/>
                <w:szCs w:val="20"/>
              </w:rPr>
            </w:pPr>
            <w:proofErr w:type="spellStart"/>
            <w:r w:rsidRPr="005C1A17">
              <w:rPr>
                <w:rFonts w:ascii="Times New Roman" w:eastAsia="Calibri" w:hAnsi="Times New Roman" w:cs="Times New Roman"/>
                <w:sz w:val="20"/>
                <w:szCs w:val="20"/>
              </w:rPr>
              <w:t>Косьва</w:t>
            </w:r>
            <w:proofErr w:type="spellEnd"/>
            <w:r w:rsidRPr="005C1A17">
              <w:rPr>
                <w:rFonts w:ascii="Times New Roman" w:eastAsia="Calibri" w:hAnsi="Times New Roman" w:cs="Times New Roman"/>
                <w:sz w:val="20"/>
                <w:szCs w:val="20"/>
              </w:rPr>
              <w:t xml:space="preserve">), в том </w:t>
            </w:r>
            <w:proofErr w:type="gramStart"/>
            <w:r w:rsidRPr="005C1A17">
              <w:rPr>
                <w:rFonts w:ascii="Times New Roman" w:eastAsia="Calibri" w:hAnsi="Times New Roman" w:cs="Times New Roman"/>
                <w:sz w:val="20"/>
                <w:szCs w:val="20"/>
              </w:rPr>
              <w:t xml:space="preserve">числе:   </w:t>
            </w:r>
            <w:proofErr w:type="gramEnd"/>
            <w:r w:rsidRPr="005C1A17">
              <w:rPr>
                <w:rFonts w:ascii="Times New Roman" w:eastAsia="Calibri" w:hAnsi="Times New Roman" w:cs="Times New Roman"/>
                <w:sz w:val="20"/>
                <w:szCs w:val="20"/>
              </w:rPr>
              <w:t xml:space="preserve">                       Автодорога (Уральская сопка - Кытлым - Верхняя </w:t>
            </w:r>
            <w:proofErr w:type="spellStart"/>
            <w:r w:rsidRPr="005C1A17">
              <w:rPr>
                <w:rFonts w:ascii="Times New Roman" w:eastAsia="Calibri" w:hAnsi="Times New Roman" w:cs="Times New Roman"/>
                <w:sz w:val="20"/>
                <w:szCs w:val="20"/>
              </w:rPr>
              <w:t>Косьва</w:t>
            </w:r>
            <w:proofErr w:type="spellEnd"/>
            <w:r w:rsidRPr="005C1A17">
              <w:rPr>
                <w:rFonts w:ascii="Times New Roman" w:eastAsia="Calibri" w:hAnsi="Times New Roman" w:cs="Times New Roman"/>
                <w:sz w:val="20"/>
                <w:szCs w:val="20"/>
              </w:rPr>
              <w:t xml:space="preserve">); </w:t>
            </w:r>
          </w:p>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Транспортная развязка.</w:t>
            </w:r>
          </w:p>
        </w:tc>
        <w:tc>
          <w:tcPr>
            <w:tcW w:w="1388"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68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843"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110</w:t>
            </w:r>
          </w:p>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418"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bl>
    <w:p w:rsidR="005C1A17" w:rsidRPr="005C1A17" w:rsidRDefault="005C1A17" w:rsidP="005C1A17">
      <w:pPr>
        <w:spacing w:after="160" w:line="259" w:lineRule="auto"/>
        <w:ind w:firstLine="567"/>
        <w:jc w:val="both"/>
        <w:rPr>
          <w:rFonts w:ascii="Times New Roman" w:eastAsia="Calibri" w:hAnsi="Times New Roman" w:cs="Times New Roman"/>
          <w:b/>
          <w:sz w:val="28"/>
          <w:szCs w:val="28"/>
        </w:rPr>
      </w:pP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b/>
          <w:sz w:val="28"/>
          <w:szCs w:val="28"/>
        </w:rPr>
        <w:t>Вывод:</w:t>
      </w:r>
      <w:r w:rsidRPr="005C1A17">
        <w:rPr>
          <w:rFonts w:ascii="Times New Roman" w:eastAsia="Calibri" w:hAnsi="Times New Roman" w:cs="Times New Roman"/>
          <w:sz w:val="28"/>
          <w:szCs w:val="28"/>
        </w:rPr>
        <w:t xml:space="preserve"> ПКР ТИ на территории ГО Карпинск соответствует генеральному плану по 26 из 26 пункт</w:t>
      </w:r>
      <w:r w:rsidR="006D2E34">
        <w:rPr>
          <w:rFonts w:ascii="Times New Roman" w:eastAsia="Calibri" w:hAnsi="Times New Roman" w:cs="Times New Roman"/>
          <w:sz w:val="28"/>
          <w:szCs w:val="28"/>
        </w:rPr>
        <w:t>ов</w:t>
      </w:r>
      <w:r w:rsidRPr="005C1A17">
        <w:rPr>
          <w:rFonts w:ascii="Times New Roman" w:eastAsia="Calibri" w:hAnsi="Times New Roman" w:cs="Times New Roman"/>
          <w:sz w:val="28"/>
          <w:szCs w:val="28"/>
        </w:rPr>
        <w:t>, что соответствует Кс=10.</w:t>
      </w:r>
    </w:p>
    <w:p w:rsidR="005C1A17" w:rsidRPr="005C1A17" w:rsidRDefault="005C1A17" w:rsidP="005C1A17">
      <w:pPr>
        <w:tabs>
          <w:tab w:val="left" w:pos="993"/>
        </w:tabs>
        <w:spacing w:after="0" w:line="240" w:lineRule="auto"/>
        <w:ind w:firstLine="709"/>
        <w:rPr>
          <w:rFonts w:ascii="Times New Roman" w:eastAsia="Calibri" w:hAnsi="Times New Roman" w:cs="Times New Roman"/>
          <w:b/>
          <w:sz w:val="28"/>
          <w:szCs w:val="28"/>
        </w:rPr>
      </w:pPr>
      <w:r w:rsidRPr="005C1A17">
        <w:rPr>
          <w:rFonts w:ascii="Times New Roman" w:eastAsia="Calibri" w:hAnsi="Times New Roman" w:cs="Times New Roman"/>
          <w:b/>
          <w:sz w:val="28"/>
          <w:szCs w:val="28"/>
        </w:rPr>
        <w:t>Замечания:</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ГО Карпинск, утвержденной Постановлением Городского округа Карпинск от 26.11.2018 № 1551, генеральному плану</w:t>
      </w:r>
      <w:r w:rsidRPr="005C1A17">
        <w:rPr>
          <w:rFonts w:ascii="Calibri" w:eastAsia="Calibri" w:hAnsi="Calibri" w:cs="Times New Roman"/>
        </w:rPr>
        <w:t xml:space="preserve"> </w:t>
      </w:r>
      <w:r w:rsidRPr="005C1A17">
        <w:rPr>
          <w:rFonts w:ascii="Times New Roman" w:eastAsia="Calibri" w:hAnsi="Times New Roman" w:cs="Times New Roman"/>
          <w:sz w:val="28"/>
          <w:szCs w:val="28"/>
        </w:rPr>
        <w:t>ГО Карпинск, утвержденному Решением Думы ГО Верхотурский от 20.12.12 № 11/5, был</w:t>
      </w:r>
      <w:r w:rsidR="006D2E34">
        <w:rPr>
          <w:rFonts w:ascii="Times New Roman" w:eastAsia="Calibri" w:hAnsi="Times New Roman" w:cs="Times New Roman"/>
          <w:sz w:val="28"/>
          <w:szCs w:val="28"/>
        </w:rPr>
        <w:t>и</w:t>
      </w:r>
      <w:r w:rsidRPr="005C1A17">
        <w:rPr>
          <w:rFonts w:ascii="Times New Roman" w:eastAsia="Calibri" w:hAnsi="Times New Roman" w:cs="Times New Roman"/>
          <w:sz w:val="28"/>
          <w:szCs w:val="28"/>
        </w:rPr>
        <w:t xml:space="preserve"> выявлен</w:t>
      </w:r>
      <w:r w:rsidR="006D2E34">
        <w:rPr>
          <w:rFonts w:ascii="Times New Roman" w:eastAsia="Calibri" w:hAnsi="Times New Roman" w:cs="Times New Roman"/>
          <w:sz w:val="28"/>
          <w:szCs w:val="28"/>
        </w:rPr>
        <w:t>ы</w:t>
      </w:r>
      <w:r w:rsidRPr="005C1A17">
        <w:rPr>
          <w:rFonts w:ascii="Times New Roman" w:eastAsia="Calibri" w:hAnsi="Times New Roman" w:cs="Times New Roman"/>
          <w:sz w:val="28"/>
          <w:szCs w:val="28"/>
        </w:rPr>
        <w:t xml:space="preserve"> следующ</w:t>
      </w:r>
      <w:r w:rsidR="006D2E34">
        <w:rPr>
          <w:rFonts w:ascii="Times New Roman" w:eastAsia="Calibri" w:hAnsi="Times New Roman" w:cs="Times New Roman"/>
          <w:sz w:val="28"/>
          <w:szCs w:val="28"/>
        </w:rPr>
        <w:t>и</w:t>
      </w:r>
      <w:r w:rsidRPr="005C1A17">
        <w:rPr>
          <w:rFonts w:ascii="Times New Roman" w:eastAsia="Calibri" w:hAnsi="Times New Roman" w:cs="Times New Roman"/>
          <w:sz w:val="28"/>
          <w:szCs w:val="28"/>
        </w:rPr>
        <w:t>е несоответст</w:t>
      </w:r>
      <w:r w:rsidR="006D2E34">
        <w:rPr>
          <w:rFonts w:ascii="Times New Roman" w:eastAsia="Calibri" w:hAnsi="Times New Roman" w:cs="Times New Roman"/>
          <w:sz w:val="28"/>
          <w:szCs w:val="28"/>
        </w:rPr>
        <w:t>вия</w:t>
      </w:r>
      <w:r w:rsidRPr="005C1A17">
        <w:rPr>
          <w:rFonts w:ascii="Times New Roman" w:eastAsia="Calibri" w:hAnsi="Times New Roman" w:cs="Times New Roman"/>
          <w:sz w:val="28"/>
          <w:szCs w:val="28"/>
        </w:rPr>
        <w:t>:</w:t>
      </w:r>
    </w:p>
    <w:p w:rsidR="005C1A17" w:rsidRPr="005C1A17" w:rsidRDefault="005C1A17" w:rsidP="005C1A17">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 муниципального образования.</w:t>
      </w:r>
    </w:p>
    <w:p w:rsidR="005C1A17" w:rsidRPr="005C1A17" w:rsidRDefault="005C1A17" w:rsidP="005C1A17">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5C1A17" w:rsidRPr="005C1A17" w:rsidRDefault="00CF548D" w:rsidP="005C1A1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4.1.5</w:t>
      </w:r>
    </w:p>
    <w:p w:rsidR="005C1A17" w:rsidRPr="005C1A17" w:rsidRDefault="005C1A17" w:rsidP="005C1A1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5C1A17">
        <w:rPr>
          <w:rFonts w:ascii="Times New Roman" w:eastAsia="Calibri" w:hAnsi="Times New Roman" w:cs="Times New Roman"/>
          <w:sz w:val="28"/>
          <w:szCs w:val="28"/>
        </w:rPr>
        <w:br/>
        <w:t xml:space="preserve">на территории </w:t>
      </w:r>
      <w:r w:rsidRPr="005C1A17">
        <w:rPr>
          <w:rFonts w:ascii="Times New Roman" w:eastAsia="Calibri" w:hAnsi="Times New Roman" w:cs="Times New Roman"/>
          <w:b/>
          <w:sz w:val="28"/>
          <w:szCs w:val="28"/>
        </w:rPr>
        <w:t>Качканарского</w:t>
      </w:r>
      <w:r w:rsidRPr="005C1A17">
        <w:rPr>
          <w:rFonts w:ascii="Times New Roman" w:eastAsia="Calibri" w:hAnsi="Times New Roman" w:cs="Times New Roman"/>
          <w:sz w:val="28"/>
          <w:szCs w:val="28"/>
        </w:rPr>
        <w:t xml:space="preserve"> </w:t>
      </w:r>
      <w:r w:rsidRPr="005C1A17">
        <w:rPr>
          <w:rFonts w:ascii="Times New Roman" w:eastAsia="Calibri" w:hAnsi="Times New Roman" w:cs="Times New Roman"/>
          <w:b/>
          <w:sz w:val="28"/>
          <w:szCs w:val="28"/>
        </w:rPr>
        <w:t xml:space="preserve">городского округа </w:t>
      </w:r>
      <w:r w:rsidRPr="005C1A17">
        <w:rPr>
          <w:rFonts w:ascii="Times New Roman" w:eastAsia="Calibri" w:hAnsi="Times New Roman" w:cs="Times New Roman"/>
          <w:sz w:val="28"/>
          <w:szCs w:val="28"/>
        </w:rPr>
        <w:t>генеральному плану</w:t>
      </w:r>
    </w:p>
    <w:tbl>
      <w:tblPr>
        <w:tblStyle w:val="a3"/>
        <w:tblW w:w="14359" w:type="dxa"/>
        <w:jc w:val="center"/>
        <w:tblLayout w:type="fixed"/>
        <w:tblLook w:val="04A0" w:firstRow="1" w:lastRow="0" w:firstColumn="1" w:lastColumn="0" w:noHBand="0" w:noVBand="1"/>
      </w:tblPr>
      <w:tblGrid>
        <w:gridCol w:w="554"/>
        <w:gridCol w:w="3217"/>
        <w:gridCol w:w="4227"/>
        <w:gridCol w:w="1276"/>
        <w:gridCol w:w="1842"/>
        <w:gridCol w:w="1843"/>
        <w:gridCol w:w="1400"/>
      </w:tblGrid>
      <w:tr w:rsidR="005C1A17" w:rsidRPr="005C1A17" w:rsidTr="002F165C">
        <w:trPr>
          <w:jc w:val="center"/>
        </w:trPr>
        <w:tc>
          <w:tcPr>
            <w:tcW w:w="554" w:type="dxa"/>
          </w:tcPr>
          <w:p w:rsidR="005C1A17" w:rsidRPr="005C1A17" w:rsidRDefault="005C1A17" w:rsidP="005C1A17">
            <w:pPr>
              <w:ind w:left="-11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п/п</w:t>
            </w:r>
          </w:p>
        </w:tc>
        <w:tc>
          <w:tcPr>
            <w:tcW w:w="3217"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Показатель</w:t>
            </w:r>
          </w:p>
        </w:tc>
        <w:tc>
          <w:tcPr>
            <w:tcW w:w="4227"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Состав мероприятий ПКР ТИ</w:t>
            </w:r>
          </w:p>
        </w:tc>
        <w:tc>
          <w:tcPr>
            <w:tcW w:w="1276" w:type="dxa"/>
          </w:tcPr>
          <w:p w:rsidR="005C1A17" w:rsidRPr="005C1A17" w:rsidRDefault="005C1A17" w:rsidP="005C1A17">
            <w:pPr>
              <w:ind w:right="-10"/>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Ед. измерения</w:t>
            </w:r>
          </w:p>
        </w:tc>
        <w:tc>
          <w:tcPr>
            <w:tcW w:w="1842" w:type="dxa"/>
          </w:tcPr>
          <w:p w:rsidR="005C1A17" w:rsidRPr="005C1A17" w:rsidRDefault="005C1A17" w:rsidP="005C1A17">
            <w:pPr>
              <w:ind w:left="-64" w:right="-10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Показатели по Генплану</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Показатели </w:t>
            </w:r>
            <w:r w:rsidRPr="005C1A17">
              <w:rPr>
                <w:rFonts w:ascii="Times New Roman" w:eastAsia="Calibri" w:hAnsi="Times New Roman" w:cs="Times New Roman"/>
                <w:sz w:val="20"/>
                <w:szCs w:val="20"/>
              </w:rPr>
              <w:br/>
              <w:t>по ПКР ТИ</w:t>
            </w:r>
          </w:p>
        </w:tc>
        <w:tc>
          <w:tcPr>
            <w:tcW w:w="1400" w:type="dxa"/>
          </w:tcPr>
          <w:p w:rsidR="005C1A17" w:rsidRPr="005C1A17" w:rsidRDefault="005C1A17" w:rsidP="005C1A17">
            <w:pPr>
              <w:ind w:left="-160" w:right="-10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Соответствие</w:t>
            </w:r>
          </w:p>
        </w:tc>
      </w:tr>
      <w:tr w:rsidR="005C1A17" w:rsidRPr="005C1A17" w:rsidTr="002F165C">
        <w:trPr>
          <w:jc w:val="center"/>
        </w:trPr>
        <w:tc>
          <w:tcPr>
            <w:tcW w:w="554"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3217"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w:t>
            </w:r>
          </w:p>
        </w:tc>
        <w:tc>
          <w:tcPr>
            <w:tcW w:w="4227"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4</w:t>
            </w:r>
          </w:p>
        </w:tc>
        <w:tc>
          <w:tcPr>
            <w:tcW w:w="184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6</w:t>
            </w:r>
          </w:p>
        </w:tc>
        <w:tc>
          <w:tcPr>
            <w:tcW w:w="140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7</w:t>
            </w:r>
          </w:p>
        </w:tc>
      </w:tr>
      <w:tr w:rsidR="005C1A17" w:rsidRPr="005C1A17" w:rsidTr="002F165C">
        <w:trPr>
          <w:trHeight w:val="167"/>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3217"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Сроки</w:t>
            </w:r>
          </w:p>
        </w:tc>
        <w:tc>
          <w:tcPr>
            <w:tcW w:w="4227"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срок, на который разработан генплан;</w:t>
            </w:r>
          </w:p>
        </w:tc>
        <w:tc>
          <w:tcPr>
            <w:tcW w:w="1276"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дата</w:t>
            </w:r>
          </w:p>
        </w:tc>
        <w:tc>
          <w:tcPr>
            <w:tcW w:w="184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 xml:space="preserve">I </w:t>
            </w:r>
            <w:r w:rsidRPr="005C1A17">
              <w:rPr>
                <w:rFonts w:ascii="Times New Roman" w:eastAsia="Calibri" w:hAnsi="Times New Roman" w:cs="Times New Roman"/>
                <w:sz w:val="20"/>
                <w:szCs w:val="20"/>
              </w:rPr>
              <w:t>этап –</w:t>
            </w:r>
            <w:r w:rsidRPr="005C1A17">
              <w:rPr>
                <w:rFonts w:ascii="Times New Roman" w:eastAsia="Calibri" w:hAnsi="Times New Roman" w:cs="Times New Roman"/>
                <w:sz w:val="20"/>
                <w:szCs w:val="20"/>
                <w:lang w:val="en-US"/>
              </w:rPr>
              <w:t xml:space="preserve"> 2012-2025 </w:t>
            </w:r>
            <w:r w:rsidRPr="005C1A17">
              <w:rPr>
                <w:rFonts w:ascii="Times New Roman" w:eastAsia="Calibri" w:hAnsi="Times New Roman" w:cs="Times New Roman"/>
                <w:sz w:val="20"/>
                <w:szCs w:val="20"/>
              </w:rPr>
              <w:t>гг.</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 xml:space="preserve">I </w:t>
            </w:r>
            <w:r w:rsidRPr="005C1A17">
              <w:rPr>
                <w:rFonts w:ascii="Times New Roman" w:eastAsia="Calibri" w:hAnsi="Times New Roman" w:cs="Times New Roman"/>
                <w:sz w:val="20"/>
                <w:szCs w:val="20"/>
              </w:rPr>
              <w:t>этап – 2019-2023 гг.</w:t>
            </w:r>
          </w:p>
        </w:tc>
        <w:tc>
          <w:tcPr>
            <w:tcW w:w="1400"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trHeight w:val="200"/>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sz w:val="20"/>
                <w:szCs w:val="20"/>
              </w:rPr>
            </w:pPr>
          </w:p>
        </w:tc>
        <w:tc>
          <w:tcPr>
            <w:tcW w:w="4227" w:type="dxa"/>
            <w:vMerge/>
          </w:tcPr>
          <w:p w:rsidR="005C1A17" w:rsidRPr="005C1A17" w:rsidRDefault="005C1A17" w:rsidP="005C1A17">
            <w:pPr>
              <w:rPr>
                <w:rFonts w:ascii="Times New Roman" w:eastAsia="Calibri" w:hAnsi="Times New Roman" w:cs="Times New Roman"/>
                <w:sz w:val="20"/>
                <w:szCs w:val="20"/>
              </w:rPr>
            </w:pPr>
          </w:p>
        </w:tc>
        <w:tc>
          <w:tcPr>
            <w:tcW w:w="1276" w:type="dxa"/>
            <w:vMerge/>
          </w:tcPr>
          <w:p w:rsidR="005C1A17" w:rsidRPr="005C1A17" w:rsidRDefault="005C1A17" w:rsidP="005C1A17">
            <w:pPr>
              <w:jc w:val="center"/>
              <w:rPr>
                <w:rFonts w:ascii="Times New Roman" w:eastAsia="Calibri" w:hAnsi="Times New Roman" w:cs="Times New Roman"/>
                <w:sz w:val="20"/>
                <w:szCs w:val="20"/>
              </w:rPr>
            </w:pPr>
          </w:p>
        </w:tc>
        <w:tc>
          <w:tcPr>
            <w:tcW w:w="184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 xml:space="preserve">II </w:t>
            </w:r>
            <w:r w:rsidRPr="005C1A17">
              <w:rPr>
                <w:rFonts w:ascii="Times New Roman" w:eastAsia="Calibri" w:hAnsi="Times New Roman" w:cs="Times New Roman"/>
                <w:sz w:val="20"/>
                <w:szCs w:val="20"/>
              </w:rPr>
              <w:t>этап – 2025-2035 гг.</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 xml:space="preserve">II </w:t>
            </w:r>
            <w:r w:rsidRPr="005C1A17">
              <w:rPr>
                <w:rFonts w:ascii="Times New Roman" w:eastAsia="Calibri" w:hAnsi="Times New Roman" w:cs="Times New Roman"/>
                <w:sz w:val="20"/>
                <w:szCs w:val="20"/>
              </w:rPr>
              <w:t>этап</w:t>
            </w:r>
            <w:r w:rsidRPr="005C1A17">
              <w:rPr>
                <w:rFonts w:ascii="Times New Roman" w:eastAsia="Calibri" w:hAnsi="Times New Roman" w:cs="Times New Roman"/>
                <w:sz w:val="20"/>
                <w:szCs w:val="20"/>
                <w:lang w:val="en-US"/>
              </w:rPr>
              <w:t xml:space="preserve"> </w:t>
            </w:r>
            <w:r w:rsidRPr="005C1A17">
              <w:rPr>
                <w:rFonts w:ascii="Times New Roman" w:eastAsia="Calibri" w:hAnsi="Times New Roman" w:cs="Times New Roman"/>
                <w:sz w:val="20"/>
                <w:szCs w:val="20"/>
              </w:rPr>
              <w:t>–</w:t>
            </w:r>
            <w:r w:rsidRPr="005C1A17">
              <w:rPr>
                <w:rFonts w:ascii="Times New Roman" w:eastAsia="Calibri" w:hAnsi="Times New Roman" w:cs="Times New Roman"/>
                <w:sz w:val="20"/>
                <w:szCs w:val="20"/>
                <w:lang w:val="en-US"/>
              </w:rPr>
              <w:t xml:space="preserve"> </w:t>
            </w:r>
            <w:r w:rsidRPr="005C1A17">
              <w:rPr>
                <w:rFonts w:ascii="Times New Roman" w:eastAsia="Calibri" w:hAnsi="Times New Roman" w:cs="Times New Roman"/>
                <w:sz w:val="20"/>
                <w:szCs w:val="20"/>
              </w:rPr>
              <w:t>2024-2035 гг.</w:t>
            </w:r>
          </w:p>
        </w:tc>
        <w:tc>
          <w:tcPr>
            <w:tcW w:w="1400" w:type="dxa"/>
            <w:vMerge/>
          </w:tcPr>
          <w:p w:rsidR="005C1A17" w:rsidRPr="005C1A17" w:rsidRDefault="005C1A17" w:rsidP="005C1A17">
            <w:pPr>
              <w:jc w:val="center"/>
              <w:rPr>
                <w:rFonts w:ascii="Times New Roman" w:eastAsia="Calibri" w:hAnsi="Times New Roman" w:cs="Times New Roman"/>
                <w:color w:val="FF0000"/>
                <w:sz w:val="20"/>
                <w:szCs w:val="20"/>
              </w:rPr>
            </w:pP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276"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дата</w:t>
            </w:r>
          </w:p>
        </w:tc>
        <w:tc>
          <w:tcPr>
            <w:tcW w:w="184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от 23.05.13</w:t>
            </w: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44</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от 27.12.2018 №1162</w:t>
            </w:r>
          </w:p>
        </w:tc>
        <w:tc>
          <w:tcPr>
            <w:tcW w:w="140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trHeight w:val="470"/>
          <w:jc w:val="center"/>
        </w:trPr>
        <w:tc>
          <w:tcPr>
            <w:tcW w:w="554"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w:t>
            </w:r>
          </w:p>
        </w:tc>
        <w:tc>
          <w:tcPr>
            <w:tcW w:w="321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Население</w:t>
            </w: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прогнозируемая численность населения МО.</w:t>
            </w:r>
          </w:p>
        </w:tc>
        <w:tc>
          <w:tcPr>
            <w:tcW w:w="1276"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чел.</w:t>
            </w:r>
          </w:p>
        </w:tc>
        <w:tc>
          <w:tcPr>
            <w:tcW w:w="1842"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2035 г. - 50000</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2032 г. – 39497 </w:t>
            </w:r>
          </w:p>
        </w:tc>
        <w:tc>
          <w:tcPr>
            <w:tcW w:w="140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trHeight w:val="439"/>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w:t>
            </w:r>
          </w:p>
        </w:tc>
        <w:tc>
          <w:tcPr>
            <w:tcW w:w="3217"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станции технического обслуживания в г. Качканар</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lang w:val="en-US"/>
              </w:rPr>
              <w:t>-</w:t>
            </w:r>
          </w:p>
        </w:tc>
      </w:tr>
      <w:tr w:rsidR="005C1A17" w:rsidRPr="005C1A17" w:rsidTr="002F165C">
        <w:trPr>
          <w:trHeight w:val="435"/>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объектов придорожного обслуживания</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trHeight w:val="229"/>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4</w:t>
            </w:r>
          </w:p>
          <w:p w:rsidR="005C1A17" w:rsidRPr="005C1A17" w:rsidRDefault="005C1A17" w:rsidP="005C1A17">
            <w:pPr>
              <w:jc w:val="center"/>
              <w:rPr>
                <w:rFonts w:ascii="Times New Roman" w:eastAsia="Calibri" w:hAnsi="Times New Roman" w:cs="Times New Roman"/>
                <w:sz w:val="20"/>
                <w:szCs w:val="20"/>
              </w:rPr>
            </w:pPr>
          </w:p>
        </w:tc>
        <w:tc>
          <w:tcPr>
            <w:tcW w:w="3217"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Мероприятия по развитию транспорта общественного пользования</w:t>
            </w: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реконструкция автовокзала в г. Качканар</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реконструкция остановочных пунктов в г. Качканар</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реконструкция пешеходного моста через ж/д пути</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реконструкция ж/д вокзала, остановочных пунктов</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trHeight w:val="703"/>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w:t>
            </w:r>
          </w:p>
        </w:tc>
        <w:tc>
          <w:tcPr>
            <w:tcW w:w="3217"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организация парковочных мест вдоль центральных улиц с установкой знаков и нанесения разметки</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trHeight w:val="956"/>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размещение вдоль жилых улиц в кварталах индивидуальной жилой застройки площадки для остановки </w:t>
            </w:r>
            <w:proofErr w:type="spellStart"/>
            <w:r w:rsidRPr="005C1A17">
              <w:rPr>
                <w:rFonts w:ascii="Times New Roman" w:eastAsia="Calibri" w:hAnsi="Times New Roman" w:cs="Times New Roman"/>
                <w:sz w:val="20"/>
                <w:szCs w:val="20"/>
              </w:rPr>
              <w:t>мусоросборочной</w:t>
            </w:r>
            <w:proofErr w:type="spellEnd"/>
            <w:r w:rsidRPr="005C1A17">
              <w:rPr>
                <w:rFonts w:ascii="Times New Roman" w:eastAsia="Calibri" w:hAnsi="Times New Roman" w:cs="Times New Roman"/>
                <w:sz w:val="20"/>
                <w:szCs w:val="20"/>
              </w:rPr>
              <w:t xml:space="preserve"> техники в п. </w:t>
            </w:r>
            <w:proofErr w:type="spellStart"/>
            <w:r w:rsidRPr="005C1A17">
              <w:rPr>
                <w:rFonts w:ascii="Times New Roman" w:eastAsia="Calibri" w:hAnsi="Times New Roman" w:cs="Times New Roman"/>
                <w:sz w:val="20"/>
                <w:szCs w:val="20"/>
              </w:rPr>
              <w:t>Валерьяновск</w:t>
            </w:r>
            <w:proofErr w:type="spellEnd"/>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6</w:t>
            </w:r>
          </w:p>
        </w:tc>
        <w:tc>
          <w:tcPr>
            <w:tcW w:w="3217"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оборудование пешеходных переходов техническими средствами организации дорожного движения в соответствии с требованиями ГОСТ Р 52289-2004 и ГОСТ Р 52766-2007</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содержание и ремонт тротуаров</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организация по центральным улицам г. Качканар велосипедной дорожки</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приобретение и установка </w:t>
            </w:r>
            <w:proofErr w:type="spellStart"/>
            <w:r w:rsidRPr="005C1A17">
              <w:rPr>
                <w:rFonts w:ascii="Times New Roman" w:eastAsia="Calibri" w:hAnsi="Times New Roman" w:cs="Times New Roman"/>
                <w:sz w:val="20"/>
                <w:szCs w:val="20"/>
              </w:rPr>
              <w:t>велопарковок</w:t>
            </w:r>
            <w:proofErr w:type="spellEnd"/>
            <w:r w:rsidRPr="005C1A17">
              <w:rPr>
                <w:rFonts w:ascii="Times New Roman" w:eastAsia="Calibri" w:hAnsi="Times New Roman" w:cs="Times New Roman"/>
                <w:sz w:val="20"/>
                <w:szCs w:val="20"/>
              </w:rPr>
              <w:t xml:space="preserve"> в г. Качканар</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7</w:t>
            </w:r>
          </w:p>
        </w:tc>
        <w:tc>
          <w:tcPr>
            <w:tcW w:w="3217" w:type="dxa"/>
            <w:vMerge w:val="restart"/>
          </w:tcPr>
          <w:p w:rsidR="005C1A17" w:rsidRPr="005C1A17" w:rsidRDefault="005C1A17" w:rsidP="005C1A17">
            <w:pPr>
              <w:rPr>
                <w:rFonts w:ascii="Times New Roman" w:eastAsia="Calibri" w:hAnsi="Times New Roman" w:cs="Times New Roman"/>
                <w:color w:val="FF0000"/>
                <w:sz w:val="20"/>
                <w:szCs w:val="20"/>
              </w:rPr>
            </w:pPr>
            <w:r w:rsidRPr="005C1A17">
              <w:rPr>
                <w:rFonts w:ascii="Times New Roman" w:eastAsia="Calibri" w:hAnsi="Times New Roman" w:cs="Times New Roman"/>
                <w:sz w:val="20"/>
                <w:szCs w:val="20"/>
              </w:rPr>
              <w:t xml:space="preserve">Мероприятия по развитию сети дорог </w:t>
            </w: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реконструкция автомобильной дороги по ул. Октябрьская</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автомобильной дороги между 3 и 7 микрорайоном (от ул. Крылова до ул. Набережная)</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реконструкция автомобильной дороги ул. Энтузиастов (от дома 17 по ул. Школьная до ул. Свердлова)</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реконструкция ул. </w:t>
            </w:r>
            <w:proofErr w:type="spellStart"/>
            <w:r w:rsidRPr="005C1A17">
              <w:rPr>
                <w:rFonts w:ascii="Times New Roman" w:eastAsia="Calibri" w:hAnsi="Times New Roman" w:cs="Times New Roman"/>
                <w:sz w:val="20"/>
                <w:szCs w:val="20"/>
              </w:rPr>
              <w:t>Тагильская</w:t>
            </w:r>
            <w:proofErr w:type="spellEnd"/>
            <w:r w:rsidRPr="005C1A17">
              <w:rPr>
                <w:rFonts w:ascii="Times New Roman" w:eastAsia="Calibri" w:hAnsi="Times New Roman" w:cs="Times New Roman"/>
                <w:sz w:val="20"/>
                <w:szCs w:val="20"/>
              </w:rPr>
              <w:t xml:space="preserve"> со строительством подъезда к г. Качканар от автомобильной дороги «Верхняя Тура – Качканар» в Качканарском городском округе, Свердловской области»</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строительство автомобильного моста через р. Большая Именная, пос. </w:t>
            </w:r>
            <w:proofErr w:type="spellStart"/>
            <w:r w:rsidRPr="005C1A17">
              <w:rPr>
                <w:rFonts w:ascii="Times New Roman" w:eastAsia="Calibri" w:hAnsi="Times New Roman" w:cs="Times New Roman"/>
                <w:sz w:val="20"/>
                <w:szCs w:val="20"/>
              </w:rPr>
              <w:t>Именновский</w:t>
            </w:r>
            <w:proofErr w:type="spellEnd"/>
            <w:r w:rsidRPr="005C1A17">
              <w:rPr>
                <w:rFonts w:ascii="Times New Roman" w:eastAsia="Calibri" w:hAnsi="Times New Roman" w:cs="Times New Roman"/>
                <w:sz w:val="20"/>
                <w:szCs w:val="20"/>
              </w:rPr>
              <w:t xml:space="preserve"> Качканарского городского </w:t>
            </w:r>
          </w:p>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округа</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реконструкция участка дороги в г. Качканар ул. Свердлова (ж. д. переезд ТЭЦ-ул. Таёжная)</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ремонт дорог в г. Качканар</w:t>
            </w:r>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строительство и реконструкция дорожно-уличной сети к планируемым застройкам в п. </w:t>
            </w:r>
            <w:proofErr w:type="spellStart"/>
            <w:r w:rsidRPr="005C1A17">
              <w:rPr>
                <w:rFonts w:ascii="Times New Roman" w:eastAsia="Calibri" w:hAnsi="Times New Roman" w:cs="Times New Roman"/>
                <w:sz w:val="20"/>
                <w:szCs w:val="20"/>
              </w:rPr>
              <w:t>Валериановск</w:t>
            </w:r>
            <w:proofErr w:type="spellEnd"/>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Times New Roman" w:eastAsia="Calibri" w:hAnsi="Times New Roman" w:cs="Times New Roman"/>
                <w:sz w:val="20"/>
                <w:szCs w:val="20"/>
                <w:lang w:val="en-US"/>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строительство и реконструкция дорожно-уличной сети к планируемым застройкам в п. </w:t>
            </w:r>
            <w:proofErr w:type="spellStart"/>
            <w:r w:rsidRPr="005C1A17">
              <w:rPr>
                <w:rFonts w:ascii="Times New Roman" w:eastAsia="Calibri" w:hAnsi="Times New Roman" w:cs="Times New Roman"/>
                <w:sz w:val="20"/>
                <w:szCs w:val="20"/>
              </w:rPr>
              <w:t>Именновский</w:t>
            </w:r>
            <w:proofErr w:type="spellEnd"/>
          </w:p>
        </w:tc>
        <w:tc>
          <w:tcPr>
            <w:tcW w:w="1276"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магистральных улиц общегородского значения: пер. Клубный, ул. Новая 3, ул. Новая 6, ул. Жилая, ул. Свердлова, ул. Крылова, ул. Октябрьская, ул. Набережная</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км</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17,18</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строительство магистральных улиц общегородского значения: ул. Гагарина, ул. Магистральная, ул. </w:t>
            </w:r>
            <w:proofErr w:type="spellStart"/>
            <w:r w:rsidRPr="005C1A17">
              <w:rPr>
                <w:rFonts w:ascii="Times New Roman" w:eastAsia="Calibri" w:hAnsi="Times New Roman" w:cs="Times New Roman"/>
                <w:sz w:val="20"/>
                <w:szCs w:val="20"/>
              </w:rPr>
              <w:t>Тагильская</w:t>
            </w:r>
            <w:proofErr w:type="spellEnd"/>
            <w:r w:rsidRPr="005C1A17">
              <w:rPr>
                <w:rFonts w:ascii="Times New Roman" w:eastAsia="Calibri" w:hAnsi="Times New Roman" w:cs="Times New Roman"/>
                <w:sz w:val="20"/>
                <w:szCs w:val="20"/>
              </w:rPr>
              <w:t>, ул. Октябрьская, ул. Новая 3, ул. Новая 1, ул. Новая 11;</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магистральных улиц общегородского значения: ул. Набережная, ул. Новая 7, ул. Новая 8, ул. Новая 9, ул. Новая 12, ул. Новая 13, ул. Новая 5</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строительство автомобильной дороги местного значения: в направлении горы Теплой </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парковой дороги Новая 10</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магистральных улиц общегородского значения: ул. Новая 1</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магистральных улиц районного значения: ул. Новая 4, ул. Новая 5, ул. Новая 2</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объездной автомобильной дороги местного значения: от ул. Новая 6 до ул. Свердлова и от ул. Новая 1 в сторону горы Теплая</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r w:rsidR="005C1A17" w:rsidRPr="005C1A17" w:rsidTr="002F165C">
        <w:trPr>
          <w:jc w:val="center"/>
        </w:trPr>
        <w:tc>
          <w:tcPr>
            <w:tcW w:w="554" w:type="dxa"/>
            <w:vMerge/>
          </w:tcPr>
          <w:p w:rsidR="005C1A17" w:rsidRPr="005C1A17" w:rsidRDefault="005C1A17" w:rsidP="005C1A17">
            <w:pPr>
              <w:jc w:val="center"/>
              <w:rPr>
                <w:rFonts w:ascii="Times New Roman" w:eastAsia="Calibri" w:hAnsi="Times New Roman" w:cs="Times New Roman"/>
                <w:sz w:val="20"/>
                <w:szCs w:val="20"/>
              </w:rPr>
            </w:pPr>
          </w:p>
        </w:tc>
        <w:tc>
          <w:tcPr>
            <w:tcW w:w="3217" w:type="dxa"/>
            <w:vMerge/>
          </w:tcPr>
          <w:p w:rsidR="005C1A17" w:rsidRPr="005C1A17" w:rsidRDefault="005C1A17" w:rsidP="005C1A17">
            <w:pPr>
              <w:rPr>
                <w:rFonts w:ascii="Times New Roman" w:eastAsia="Calibri" w:hAnsi="Times New Roman" w:cs="Times New Roman"/>
                <w:color w:val="FF0000"/>
                <w:sz w:val="20"/>
                <w:szCs w:val="20"/>
              </w:rPr>
            </w:pPr>
          </w:p>
        </w:tc>
        <w:tc>
          <w:tcPr>
            <w:tcW w:w="4227"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магистральных улиц районного значения: ул. Новая 2, ул. Новая 1, ул. Новая 11</w:t>
            </w:r>
          </w:p>
        </w:tc>
        <w:tc>
          <w:tcPr>
            <w:tcW w:w="127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842"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c>
          <w:tcPr>
            <w:tcW w:w="1843"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5,56</w:t>
            </w:r>
          </w:p>
        </w:tc>
        <w:tc>
          <w:tcPr>
            <w:tcW w:w="1400" w:type="dxa"/>
          </w:tcPr>
          <w:p w:rsidR="005C1A17" w:rsidRPr="005C1A17" w:rsidRDefault="005C1A17" w:rsidP="005C1A17">
            <w:pPr>
              <w:jc w:val="center"/>
              <w:rPr>
                <w:rFonts w:ascii="Calibri" w:eastAsia="Calibri" w:hAnsi="Calibri" w:cs="Times New Roman"/>
              </w:rPr>
            </w:pPr>
            <w:r w:rsidRPr="005C1A17">
              <w:rPr>
                <w:rFonts w:ascii="Times New Roman" w:eastAsia="Calibri" w:hAnsi="Times New Roman" w:cs="Times New Roman"/>
                <w:sz w:val="20"/>
                <w:szCs w:val="20"/>
                <w:lang w:val="en-US"/>
              </w:rPr>
              <w:t>-</w:t>
            </w:r>
          </w:p>
        </w:tc>
      </w:tr>
    </w:tbl>
    <w:p w:rsidR="005C1A17" w:rsidRPr="005C1A17" w:rsidRDefault="005C1A17" w:rsidP="005C1A17">
      <w:pPr>
        <w:spacing w:after="160" w:line="259" w:lineRule="auto"/>
        <w:jc w:val="both"/>
        <w:rPr>
          <w:rFonts w:ascii="Times New Roman" w:eastAsia="Calibri" w:hAnsi="Times New Roman" w:cs="Times New Roman"/>
          <w:b/>
          <w:sz w:val="28"/>
          <w:szCs w:val="28"/>
        </w:rPr>
      </w:pP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b/>
          <w:sz w:val="28"/>
          <w:szCs w:val="28"/>
        </w:rPr>
        <w:t>Вывод:</w:t>
      </w:r>
      <w:r w:rsidRPr="005C1A17">
        <w:rPr>
          <w:rFonts w:ascii="Times New Roman" w:eastAsia="Calibri" w:hAnsi="Times New Roman" w:cs="Times New Roman"/>
          <w:sz w:val="28"/>
          <w:szCs w:val="28"/>
        </w:rPr>
        <w:t xml:space="preserve"> ПКР ТИ на территории Качканарского городского округа соответствует Кс=0.</w:t>
      </w:r>
    </w:p>
    <w:p w:rsidR="005C1A17" w:rsidRPr="005C1A17" w:rsidRDefault="005C1A17" w:rsidP="005C1A17">
      <w:pPr>
        <w:tabs>
          <w:tab w:val="left" w:pos="993"/>
        </w:tabs>
        <w:spacing w:after="0" w:line="240" w:lineRule="auto"/>
        <w:ind w:firstLine="709"/>
        <w:rPr>
          <w:rFonts w:ascii="Times New Roman" w:eastAsia="Calibri" w:hAnsi="Times New Roman" w:cs="Times New Roman"/>
          <w:b/>
          <w:sz w:val="28"/>
          <w:szCs w:val="28"/>
        </w:rPr>
      </w:pPr>
      <w:r w:rsidRPr="005C1A17">
        <w:rPr>
          <w:rFonts w:ascii="Times New Roman" w:eastAsia="Calibri" w:hAnsi="Times New Roman" w:cs="Times New Roman"/>
          <w:b/>
          <w:sz w:val="28"/>
          <w:szCs w:val="28"/>
        </w:rPr>
        <w:t>Замечания:</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Качканарского ГО, утвержденной Постановлением администрации Качканарского городского округа от 27.12.2018 № 1162 (далее – Программа), генеральному плану, утвержденному Решением Думы Качканарского городского округа от 23.05.2013 № 44 (далее – Генеральный план), были выявлены следующие несоответствия:</w:t>
      </w:r>
    </w:p>
    <w:p w:rsidR="005C1A17" w:rsidRPr="005C1A17" w:rsidRDefault="005C1A17" w:rsidP="005C1A17">
      <w:pPr>
        <w:numPr>
          <w:ilvl w:val="0"/>
          <w:numId w:val="4"/>
        </w:numPr>
        <w:tabs>
          <w:tab w:val="left" w:pos="851"/>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данные о прогнозируемой численности населения в Программе указаны на 2032 год. Расчетный срок Программы – 2035 г.</w:t>
      </w:r>
    </w:p>
    <w:p w:rsidR="005C1A17" w:rsidRPr="005C1A17" w:rsidRDefault="005C1A17" w:rsidP="005C1A17">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Вместе с тем мероприятия по развитию транспортной инфраструктуры должны быть спрогнозированы, исходя из данных о численности населения.</w:t>
      </w:r>
    </w:p>
    <w:p w:rsidR="005C1A17" w:rsidRPr="005C1A17" w:rsidRDefault="005C1A17" w:rsidP="005C1A17">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5C1A17" w:rsidRPr="005C1A17" w:rsidRDefault="005C1A17" w:rsidP="005C1A17">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Мероприятия по развитию транспортной инфраструктуры, предусмотренные Генеральным планом, но не отображенные в Программе:</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реконструкция участка автодороги Верхняя Тура – Качканар до ответвления на п. Промысла Пермского края;</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реконструкция участка автодороги на п. Промысла (ответвление от автодороги Верхняя Тура - Качканар):</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 строительство дороги регионального значения, соединяющей территорию Пермского края с северо-восточными территориями Свердловской области и обеспечивающей выход в Тюменскую область через Верхотурье – Сосьву – Гари – </w:t>
      </w:r>
      <w:proofErr w:type="spellStart"/>
      <w:r w:rsidRPr="005C1A17">
        <w:rPr>
          <w:rFonts w:ascii="Times New Roman" w:eastAsia="Calibri" w:hAnsi="Times New Roman" w:cs="Times New Roman"/>
          <w:sz w:val="28"/>
          <w:szCs w:val="28"/>
        </w:rPr>
        <w:t>Урай</w:t>
      </w:r>
      <w:proofErr w:type="spellEnd"/>
      <w:r w:rsidRPr="005C1A17">
        <w:rPr>
          <w:rFonts w:ascii="Times New Roman" w:eastAsia="Calibri" w:hAnsi="Times New Roman" w:cs="Times New Roman"/>
          <w:sz w:val="28"/>
          <w:szCs w:val="28"/>
        </w:rPr>
        <w:t>;</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реконструкция местной автодороги, идущей в обход г. Качканара по его южной границе от автодороги Верхняя Тура – Качканар до соединения с автодорогой на п. Косья. После реконструкции значение данной автодороги повышается до регионального;</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для обеспечения дополнительной связи с автодороги Промысла – Косья и обеспечения подъезда со стороны Пермского края к развивающейся рекреационной ОЭЗ ТРТ «Уральский меридиан», проектом предлагается реконструкция местной автодороги с повышением ее технических параметров.</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5C1A17">
        <w:rPr>
          <w:rFonts w:ascii="Times New Roman" w:eastAsia="Calibri" w:hAnsi="Times New Roman" w:cs="Times New Roman"/>
          <w:b/>
          <w:sz w:val="28"/>
          <w:szCs w:val="28"/>
        </w:rPr>
        <w:t>на основании утвержденного генерального плана</w:t>
      </w:r>
      <w:r w:rsidRPr="005C1A17">
        <w:rPr>
          <w:rFonts w:ascii="Times New Roman" w:eastAsia="Calibri" w:hAnsi="Times New Roman" w:cs="Times New Roman"/>
          <w:sz w:val="28"/>
          <w:szCs w:val="28"/>
        </w:rPr>
        <w:t xml:space="preserve"> муниципального образования </w:t>
      </w:r>
      <w:r w:rsidRPr="005C1A17">
        <w:rPr>
          <w:rFonts w:ascii="Times New Roman" w:eastAsia="Calibri" w:hAnsi="Times New Roman" w:cs="Times New Roman"/>
          <w:b/>
          <w:sz w:val="28"/>
          <w:szCs w:val="28"/>
        </w:rPr>
        <w:t>и должны обеспечивать</w:t>
      </w:r>
      <w:r w:rsidRPr="005C1A17">
        <w:rPr>
          <w:rFonts w:ascii="Times New Roman" w:eastAsia="Calibri" w:hAnsi="Times New Roman" w:cs="Times New Roman"/>
          <w:sz w:val="28"/>
          <w:szCs w:val="28"/>
        </w:rPr>
        <w:t xml:space="preserve"> сбалансированное, </w:t>
      </w:r>
      <w:r w:rsidRPr="005C1A17">
        <w:rPr>
          <w:rFonts w:ascii="Times New Roman" w:eastAsia="Calibri" w:hAnsi="Times New Roman" w:cs="Times New Roman"/>
          <w:b/>
          <w:sz w:val="28"/>
          <w:szCs w:val="28"/>
        </w:rPr>
        <w:t>перспективное развитие транспортной инфраструктуры</w:t>
      </w:r>
      <w:r w:rsidRPr="005C1A1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5C1A1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5C1A1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5C1A1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5C1A17">
        <w:rPr>
          <w:rFonts w:ascii="Times New Roman" w:eastAsia="Calibri" w:hAnsi="Times New Roman" w:cs="Times New Roman"/>
          <w:b/>
          <w:sz w:val="28"/>
          <w:szCs w:val="28"/>
        </w:rPr>
        <w:t>программами комплексного развития транспортной инфраструктуры</w:t>
      </w:r>
      <w:r w:rsidRPr="005C1A1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5C1A17">
        <w:rPr>
          <w:rFonts w:ascii="Calibri" w:eastAsia="Calibri" w:hAnsi="Calibri" w:cs="Times New Roman"/>
        </w:rPr>
        <w:t xml:space="preserve"> </w:t>
      </w:r>
      <w:r w:rsidRPr="005C1A1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B6260" w:rsidRPr="004B6260" w:rsidRDefault="00CF548D" w:rsidP="004B6260">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4.1.6</w:t>
      </w:r>
    </w:p>
    <w:p w:rsidR="004B6260" w:rsidRPr="004B6260" w:rsidRDefault="004B6260" w:rsidP="004B6260">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4B6260">
        <w:rPr>
          <w:rFonts w:ascii="Times New Roman" w:eastAsia="Calibri" w:hAnsi="Times New Roman" w:cs="Times New Roman"/>
          <w:sz w:val="28"/>
          <w:szCs w:val="28"/>
        </w:rPr>
        <w:br/>
        <w:t xml:space="preserve">на территории </w:t>
      </w:r>
      <w:r w:rsidRPr="004B6260">
        <w:rPr>
          <w:rFonts w:ascii="Times New Roman" w:eastAsia="Calibri" w:hAnsi="Times New Roman" w:cs="Times New Roman"/>
          <w:b/>
          <w:sz w:val="28"/>
          <w:szCs w:val="28"/>
        </w:rPr>
        <w:t xml:space="preserve">ГО Красноуральск </w:t>
      </w:r>
      <w:r w:rsidRPr="004B6260">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48"/>
        <w:gridCol w:w="2412"/>
        <w:gridCol w:w="3752"/>
        <w:gridCol w:w="1438"/>
        <w:gridCol w:w="1438"/>
        <w:gridCol w:w="1249"/>
        <w:gridCol w:w="1253"/>
        <w:gridCol w:w="2085"/>
      </w:tblGrid>
      <w:tr w:rsidR="004B6260" w:rsidRPr="004B6260" w:rsidTr="00C86B55">
        <w:trPr>
          <w:jc w:val="center"/>
        </w:trPr>
        <w:tc>
          <w:tcPr>
            <w:tcW w:w="556" w:type="dxa"/>
            <w:vMerge w:val="restart"/>
          </w:tcPr>
          <w:p w:rsidR="004B6260" w:rsidRPr="004B6260" w:rsidRDefault="004B6260" w:rsidP="004B6260">
            <w:pPr>
              <w:ind w:left="-113"/>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 п/п</w:t>
            </w:r>
          </w:p>
        </w:tc>
        <w:tc>
          <w:tcPr>
            <w:tcW w:w="2462" w:type="dxa"/>
            <w:vMerge w:val="restart"/>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Показатель</w:t>
            </w:r>
          </w:p>
        </w:tc>
        <w:tc>
          <w:tcPr>
            <w:tcW w:w="3832" w:type="dxa"/>
            <w:vMerge w:val="restart"/>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Состав мероприятий ПКР ТИ</w:t>
            </w:r>
          </w:p>
        </w:tc>
        <w:tc>
          <w:tcPr>
            <w:tcW w:w="1465" w:type="dxa"/>
            <w:vMerge w:val="restart"/>
          </w:tcPr>
          <w:p w:rsidR="004B6260" w:rsidRPr="004B6260" w:rsidRDefault="004B6260" w:rsidP="004B6260">
            <w:pPr>
              <w:ind w:right="-10"/>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Ед. измерения</w:t>
            </w:r>
          </w:p>
        </w:tc>
        <w:tc>
          <w:tcPr>
            <w:tcW w:w="1465" w:type="dxa"/>
            <w:vMerge w:val="restart"/>
          </w:tcPr>
          <w:p w:rsidR="004B6260" w:rsidRPr="004B6260" w:rsidRDefault="004B6260" w:rsidP="004B6260">
            <w:pPr>
              <w:ind w:left="-64" w:right="-103"/>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Показатели по Генплану</w:t>
            </w:r>
          </w:p>
        </w:tc>
        <w:tc>
          <w:tcPr>
            <w:tcW w:w="2548" w:type="dxa"/>
            <w:gridSpan w:val="2"/>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 xml:space="preserve">Показатели </w:t>
            </w:r>
            <w:r w:rsidRPr="004B6260">
              <w:rPr>
                <w:rFonts w:ascii="Times New Roman" w:eastAsia="Calibri" w:hAnsi="Times New Roman" w:cs="Times New Roman"/>
                <w:sz w:val="20"/>
                <w:szCs w:val="20"/>
              </w:rPr>
              <w:br/>
              <w:t>по ПКР ТИ</w:t>
            </w:r>
          </w:p>
        </w:tc>
        <w:tc>
          <w:tcPr>
            <w:tcW w:w="2127" w:type="dxa"/>
            <w:vMerge w:val="restart"/>
          </w:tcPr>
          <w:p w:rsidR="004B6260" w:rsidRPr="004B6260" w:rsidRDefault="004B6260" w:rsidP="004B6260">
            <w:pPr>
              <w:ind w:left="-160" w:right="-103"/>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Соответствие</w:t>
            </w:r>
          </w:p>
        </w:tc>
      </w:tr>
      <w:tr w:rsidR="004B6260" w:rsidRPr="004B6260" w:rsidTr="00C86B55">
        <w:trPr>
          <w:jc w:val="center"/>
        </w:trPr>
        <w:tc>
          <w:tcPr>
            <w:tcW w:w="556" w:type="dxa"/>
            <w:vMerge/>
          </w:tcPr>
          <w:p w:rsidR="004B6260" w:rsidRPr="004B6260" w:rsidRDefault="004B6260" w:rsidP="004B6260">
            <w:pPr>
              <w:jc w:val="center"/>
              <w:rPr>
                <w:rFonts w:ascii="Times New Roman" w:eastAsia="Calibri" w:hAnsi="Times New Roman" w:cs="Times New Roman"/>
                <w:b/>
                <w:sz w:val="20"/>
                <w:szCs w:val="20"/>
              </w:rPr>
            </w:pPr>
          </w:p>
        </w:tc>
        <w:tc>
          <w:tcPr>
            <w:tcW w:w="2462" w:type="dxa"/>
            <w:vMerge/>
          </w:tcPr>
          <w:p w:rsidR="004B6260" w:rsidRPr="004B6260" w:rsidRDefault="004B6260" w:rsidP="004B6260">
            <w:pPr>
              <w:jc w:val="center"/>
              <w:rPr>
                <w:rFonts w:ascii="Times New Roman" w:eastAsia="Calibri" w:hAnsi="Times New Roman" w:cs="Times New Roman"/>
                <w:b/>
                <w:sz w:val="20"/>
                <w:szCs w:val="20"/>
              </w:rPr>
            </w:pPr>
          </w:p>
        </w:tc>
        <w:tc>
          <w:tcPr>
            <w:tcW w:w="3832" w:type="dxa"/>
            <w:vMerge/>
          </w:tcPr>
          <w:p w:rsidR="004B6260" w:rsidRPr="004B6260" w:rsidRDefault="004B6260" w:rsidP="004B6260">
            <w:pPr>
              <w:jc w:val="center"/>
              <w:rPr>
                <w:rFonts w:ascii="Times New Roman" w:eastAsia="Calibri" w:hAnsi="Times New Roman" w:cs="Times New Roman"/>
                <w:b/>
                <w:sz w:val="20"/>
                <w:szCs w:val="20"/>
              </w:rPr>
            </w:pPr>
          </w:p>
        </w:tc>
        <w:tc>
          <w:tcPr>
            <w:tcW w:w="1465" w:type="dxa"/>
            <w:vMerge/>
          </w:tcPr>
          <w:p w:rsidR="004B6260" w:rsidRPr="004B6260" w:rsidRDefault="004B6260" w:rsidP="004B6260">
            <w:pPr>
              <w:jc w:val="center"/>
              <w:rPr>
                <w:rFonts w:ascii="Times New Roman" w:eastAsia="Calibri" w:hAnsi="Times New Roman" w:cs="Times New Roman"/>
                <w:b/>
                <w:sz w:val="20"/>
                <w:szCs w:val="20"/>
              </w:rPr>
            </w:pPr>
          </w:p>
        </w:tc>
        <w:tc>
          <w:tcPr>
            <w:tcW w:w="1465" w:type="dxa"/>
            <w:vMerge/>
          </w:tcPr>
          <w:p w:rsidR="004B6260" w:rsidRPr="004B6260" w:rsidRDefault="004B6260" w:rsidP="004B6260">
            <w:pPr>
              <w:jc w:val="center"/>
              <w:rPr>
                <w:rFonts w:ascii="Times New Roman" w:eastAsia="Calibri" w:hAnsi="Times New Roman" w:cs="Times New Roman"/>
                <w:b/>
                <w:sz w:val="20"/>
                <w:szCs w:val="20"/>
              </w:rPr>
            </w:pPr>
          </w:p>
        </w:tc>
        <w:tc>
          <w:tcPr>
            <w:tcW w:w="1272"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1 этап</w:t>
            </w:r>
          </w:p>
        </w:tc>
        <w:tc>
          <w:tcPr>
            <w:tcW w:w="1276"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2 этап</w:t>
            </w:r>
          </w:p>
        </w:tc>
        <w:tc>
          <w:tcPr>
            <w:tcW w:w="2127" w:type="dxa"/>
            <w:vMerge/>
          </w:tcPr>
          <w:p w:rsidR="004B6260" w:rsidRPr="004B6260" w:rsidRDefault="004B6260" w:rsidP="004B6260">
            <w:pPr>
              <w:jc w:val="center"/>
              <w:rPr>
                <w:rFonts w:ascii="Times New Roman" w:eastAsia="Calibri" w:hAnsi="Times New Roman" w:cs="Times New Roman"/>
                <w:b/>
                <w:sz w:val="20"/>
                <w:szCs w:val="20"/>
              </w:rPr>
            </w:pPr>
          </w:p>
        </w:tc>
      </w:tr>
      <w:tr w:rsidR="004B6260" w:rsidRPr="004B6260" w:rsidTr="00C86B55">
        <w:trPr>
          <w:jc w:val="center"/>
        </w:trPr>
        <w:tc>
          <w:tcPr>
            <w:tcW w:w="556"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1</w:t>
            </w:r>
          </w:p>
        </w:tc>
        <w:tc>
          <w:tcPr>
            <w:tcW w:w="2462"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2</w:t>
            </w:r>
          </w:p>
        </w:tc>
        <w:tc>
          <w:tcPr>
            <w:tcW w:w="3832"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3</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4</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5</w:t>
            </w:r>
          </w:p>
        </w:tc>
        <w:tc>
          <w:tcPr>
            <w:tcW w:w="1272"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6</w:t>
            </w:r>
          </w:p>
        </w:tc>
        <w:tc>
          <w:tcPr>
            <w:tcW w:w="1276"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7</w:t>
            </w:r>
          </w:p>
        </w:tc>
        <w:tc>
          <w:tcPr>
            <w:tcW w:w="2127"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8</w:t>
            </w:r>
          </w:p>
        </w:tc>
      </w:tr>
      <w:tr w:rsidR="004B6260" w:rsidRPr="004B6260" w:rsidTr="00C86B55">
        <w:trPr>
          <w:jc w:val="center"/>
        </w:trPr>
        <w:tc>
          <w:tcPr>
            <w:tcW w:w="556" w:type="dxa"/>
            <w:vMerge w:val="restart"/>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1</w:t>
            </w:r>
          </w:p>
        </w:tc>
        <w:tc>
          <w:tcPr>
            <w:tcW w:w="2462" w:type="dxa"/>
            <w:vMerge w:val="restart"/>
          </w:tcPr>
          <w:p w:rsidR="004B6260" w:rsidRPr="004B6260" w:rsidRDefault="004B6260" w:rsidP="004B6260">
            <w:pPr>
              <w:rPr>
                <w:rFonts w:ascii="Times New Roman" w:eastAsia="Calibri" w:hAnsi="Times New Roman" w:cs="Times New Roman"/>
                <w:sz w:val="20"/>
                <w:szCs w:val="20"/>
              </w:rPr>
            </w:pPr>
            <w:r w:rsidRPr="004B6260">
              <w:rPr>
                <w:rFonts w:ascii="Times New Roman" w:eastAsia="Calibri" w:hAnsi="Times New Roman" w:cs="Times New Roman"/>
                <w:sz w:val="20"/>
                <w:szCs w:val="20"/>
              </w:rPr>
              <w:t>Сроки</w:t>
            </w:r>
          </w:p>
        </w:tc>
        <w:tc>
          <w:tcPr>
            <w:tcW w:w="3832" w:type="dxa"/>
          </w:tcPr>
          <w:p w:rsidR="004B6260" w:rsidRPr="004B6260" w:rsidRDefault="004B6260" w:rsidP="004B6260">
            <w:pPr>
              <w:rPr>
                <w:rFonts w:ascii="Times New Roman" w:eastAsia="Calibri" w:hAnsi="Times New Roman" w:cs="Times New Roman"/>
                <w:sz w:val="20"/>
                <w:szCs w:val="20"/>
              </w:rPr>
            </w:pPr>
            <w:r w:rsidRPr="004B6260">
              <w:rPr>
                <w:rFonts w:ascii="Times New Roman" w:eastAsia="Calibri" w:hAnsi="Times New Roman" w:cs="Times New Roman"/>
                <w:sz w:val="20"/>
                <w:szCs w:val="20"/>
              </w:rPr>
              <w:t>- срок, на который разработан генплан;</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дата</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2027</w:t>
            </w:r>
          </w:p>
        </w:tc>
        <w:tc>
          <w:tcPr>
            <w:tcW w:w="1272"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2017-2021</w:t>
            </w:r>
          </w:p>
        </w:tc>
        <w:tc>
          <w:tcPr>
            <w:tcW w:w="1276"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2022-2030</w:t>
            </w:r>
          </w:p>
        </w:tc>
        <w:tc>
          <w:tcPr>
            <w:tcW w:w="2127"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w:t>
            </w:r>
          </w:p>
          <w:p w:rsidR="004B6260" w:rsidRPr="004B6260" w:rsidRDefault="004B6260" w:rsidP="004B6260">
            <w:pPr>
              <w:rPr>
                <w:rFonts w:ascii="Times New Roman" w:eastAsia="Calibri" w:hAnsi="Times New Roman" w:cs="Times New Roman"/>
                <w:sz w:val="20"/>
                <w:szCs w:val="20"/>
              </w:rPr>
            </w:pPr>
          </w:p>
        </w:tc>
      </w:tr>
      <w:tr w:rsidR="004B6260" w:rsidRPr="004B6260" w:rsidTr="00C86B55">
        <w:trPr>
          <w:jc w:val="center"/>
        </w:trPr>
        <w:tc>
          <w:tcPr>
            <w:tcW w:w="556" w:type="dxa"/>
            <w:vMerge/>
          </w:tcPr>
          <w:p w:rsidR="004B6260" w:rsidRPr="004B6260" w:rsidRDefault="004B6260" w:rsidP="004B6260">
            <w:pPr>
              <w:jc w:val="center"/>
              <w:rPr>
                <w:rFonts w:ascii="Times New Roman" w:eastAsia="Calibri" w:hAnsi="Times New Roman" w:cs="Times New Roman"/>
                <w:sz w:val="20"/>
                <w:szCs w:val="20"/>
              </w:rPr>
            </w:pPr>
          </w:p>
        </w:tc>
        <w:tc>
          <w:tcPr>
            <w:tcW w:w="2462" w:type="dxa"/>
            <w:vMerge/>
          </w:tcPr>
          <w:p w:rsidR="004B6260" w:rsidRPr="004B6260" w:rsidRDefault="004B6260" w:rsidP="004B6260">
            <w:pPr>
              <w:rPr>
                <w:rFonts w:ascii="Times New Roman" w:eastAsia="Calibri" w:hAnsi="Times New Roman" w:cs="Times New Roman"/>
                <w:sz w:val="20"/>
                <w:szCs w:val="20"/>
              </w:rPr>
            </w:pPr>
          </w:p>
        </w:tc>
        <w:tc>
          <w:tcPr>
            <w:tcW w:w="3832" w:type="dxa"/>
          </w:tcPr>
          <w:p w:rsidR="004B6260" w:rsidRPr="004B6260" w:rsidRDefault="004B6260" w:rsidP="004B6260">
            <w:pPr>
              <w:rPr>
                <w:rFonts w:ascii="Times New Roman" w:eastAsia="Calibri" w:hAnsi="Times New Roman" w:cs="Times New Roman"/>
                <w:sz w:val="20"/>
                <w:szCs w:val="20"/>
              </w:rPr>
            </w:pPr>
            <w:r w:rsidRPr="004B6260">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дата</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 xml:space="preserve">№ 112 </w:t>
            </w:r>
          </w:p>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 xml:space="preserve">от 24.12.2012 </w:t>
            </w:r>
          </w:p>
          <w:p w:rsidR="004B6260" w:rsidRPr="004B6260" w:rsidRDefault="004B6260" w:rsidP="004B6260">
            <w:pPr>
              <w:ind w:left="-64"/>
              <w:jc w:val="center"/>
              <w:rPr>
                <w:rFonts w:ascii="Times New Roman" w:eastAsia="Calibri" w:hAnsi="Times New Roman" w:cs="Times New Roman"/>
                <w:sz w:val="20"/>
                <w:szCs w:val="20"/>
              </w:rPr>
            </w:pPr>
          </w:p>
        </w:tc>
        <w:tc>
          <w:tcPr>
            <w:tcW w:w="2548" w:type="dxa"/>
            <w:gridSpan w:val="2"/>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 xml:space="preserve">от 12.12.2017 </w:t>
            </w:r>
          </w:p>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 1822</w:t>
            </w:r>
          </w:p>
        </w:tc>
        <w:tc>
          <w:tcPr>
            <w:tcW w:w="2127" w:type="dxa"/>
          </w:tcPr>
          <w:p w:rsidR="004B6260" w:rsidRPr="004B6260" w:rsidRDefault="004B6260" w:rsidP="004B6260">
            <w:pPr>
              <w:jc w:val="center"/>
              <w:rPr>
                <w:rFonts w:ascii="Times New Roman" w:eastAsia="Calibri" w:hAnsi="Times New Roman" w:cs="Times New Roman"/>
                <w:sz w:val="20"/>
                <w:szCs w:val="20"/>
              </w:rPr>
            </w:pPr>
          </w:p>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w:t>
            </w:r>
          </w:p>
        </w:tc>
      </w:tr>
      <w:tr w:rsidR="004B6260" w:rsidRPr="004B6260" w:rsidTr="00C86B55">
        <w:trPr>
          <w:jc w:val="center"/>
        </w:trPr>
        <w:tc>
          <w:tcPr>
            <w:tcW w:w="556"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2</w:t>
            </w:r>
          </w:p>
        </w:tc>
        <w:tc>
          <w:tcPr>
            <w:tcW w:w="2462" w:type="dxa"/>
          </w:tcPr>
          <w:p w:rsidR="004B6260" w:rsidRPr="004B6260" w:rsidRDefault="004B6260" w:rsidP="004B6260">
            <w:pPr>
              <w:rPr>
                <w:rFonts w:ascii="Times New Roman" w:eastAsia="Calibri" w:hAnsi="Times New Roman" w:cs="Times New Roman"/>
                <w:sz w:val="20"/>
                <w:szCs w:val="20"/>
              </w:rPr>
            </w:pPr>
            <w:r w:rsidRPr="004B6260">
              <w:rPr>
                <w:rFonts w:ascii="Times New Roman" w:eastAsia="Calibri" w:hAnsi="Times New Roman" w:cs="Times New Roman"/>
                <w:sz w:val="20"/>
                <w:szCs w:val="20"/>
              </w:rPr>
              <w:t>Население</w:t>
            </w:r>
          </w:p>
        </w:tc>
        <w:tc>
          <w:tcPr>
            <w:tcW w:w="3832" w:type="dxa"/>
          </w:tcPr>
          <w:p w:rsidR="004B6260" w:rsidRPr="004B6260" w:rsidRDefault="004B6260" w:rsidP="004B6260">
            <w:pPr>
              <w:rPr>
                <w:rFonts w:ascii="Times New Roman" w:eastAsia="Calibri" w:hAnsi="Times New Roman" w:cs="Times New Roman"/>
                <w:sz w:val="20"/>
                <w:szCs w:val="20"/>
              </w:rPr>
            </w:pPr>
            <w:r w:rsidRPr="004B6260">
              <w:rPr>
                <w:rFonts w:ascii="Times New Roman" w:eastAsia="Calibri" w:hAnsi="Times New Roman" w:cs="Times New Roman"/>
                <w:sz w:val="20"/>
                <w:szCs w:val="20"/>
              </w:rPr>
              <w:t>- прогнозируемая численность населения МО.</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чел.</w:t>
            </w:r>
          </w:p>
        </w:tc>
        <w:tc>
          <w:tcPr>
            <w:tcW w:w="1465" w:type="dxa"/>
          </w:tcPr>
          <w:p w:rsidR="004B6260" w:rsidRPr="004B6260" w:rsidRDefault="004B6260" w:rsidP="004B6260">
            <w:pPr>
              <w:ind w:left="-64"/>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30823</w:t>
            </w:r>
          </w:p>
        </w:tc>
        <w:tc>
          <w:tcPr>
            <w:tcW w:w="1272"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29230</w:t>
            </w:r>
          </w:p>
        </w:tc>
        <w:tc>
          <w:tcPr>
            <w:tcW w:w="1276"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31840</w:t>
            </w:r>
          </w:p>
        </w:tc>
        <w:tc>
          <w:tcPr>
            <w:tcW w:w="2127"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w:t>
            </w:r>
          </w:p>
        </w:tc>
      </w:tr>
      <w:tr w:rsidR="004B6260" w:rsidRPr="004B6260" w:rsidTr="00C86B55">
        <w:trPr>
          <w:jc w:val="center"/>
        </w:trPr>
        <w:tc>
          <w:tcPr>
            <w:tcW w:w="556" w:type="dxa"/>
            <w:vMerge w:val="restart"/>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3</w:t>
            </w:r>
          </w:p>
        </w:tc>
        <w:tc>
          <w:tcPr>
            <w:tcW w:w="2462" w:type="dxa"/>
            <w:vMerge w:val="restart"/>
          </w:tcPr>
          <w:p w:rsidR="004B6260" w:rsidRPr="004B6260" w:rsidRDefault="004B6260" w:rsidP="004B6260">
            <w:pPr>
              <w:rPr>
                <w:rFonts w:ascii="Times New Roman" w:eastAsia="Calibri" w:hAnsi="Times New Roman" w:cs="Times New Roman"/>
                <w:sz w:val="20"/>
                <w:szCs w:val="20"/>
              </w:rPr>
            </w:pPr>
            <w:r w:rsidRPr="004B6260">
              <w:rPr>
                <w:rFonts w:ascii="Times New Roman" w:eastAsia="Calibri" w:hAnsi="Times New Roman" w:cs="Times New Roman"/>
                <w:sz w:val="20"/>
                <w:szCs w:val="20"/>
              </w:rPr>
              <w:t>Развитие сети автомобильных дорог регионального и местного значения</w:t>
            </w:r>
          </w:p>
        </w:tc>
        <w:tc>
          <w:tcPr>
            <w:tcW w:w="3832" w:type="dxa"/>
          </w:tcPr>
          <w:p w:rsidR="004B6260" w:rsidRPr="004B6260" w:rsidRDefault="004B6260" w:rsidP="004B6260">
            <w:pPr>
              <w:rPr>
                <w:rFonts w:ascii="Times New Roman" w:eastAsia="Calibri" w:hAnsi="Times New Roman" w:cs="Times New Roman"/>
                <w:sz w:val="20"/>
                <w:szCs w:val="20"/>
              </w:rPr>
            </w:pPr>
            <w:r w:rsidRPr="004B6260">
              <w:rPr>
                <w:rFonts w:ascii="Times New Roman" w:eastAsia="Calibri" w:hAnsi="Times New Roman" w:cs="Times New Roman"/>
                <w:sz w:val="20"/>
                <w:szCs w:val="20"/>
              </w:rPr>
              <w:t>- строительство региональных автомобильных дорог</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км.</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w:t>
            </w:r>
          </w:p>
        </w:tc>
        <w:tc>
          <w:tcPr>
            <w:tcW w:w="1272"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w:t>
            </w:r>
          </w:p>
        </w:tc>
        <w:tc>
          <w:tcPr>
            <w:tcW w:w="1276"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28</w:t>
            </w:r>
          </w:p>
        </w:tc>
        <w:tc>
          <w:tcPr>
            <w:tcW w:w="2127"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w:t>
            </w:r>
          </w:p>
        </w:tc>
      </w:tr>
      <w:tr w:rsidR="004B6260" w:rsidRPr="004B6260" w:rsidTr="00C86B55">
        <w:trPr>
          <w:jc w:val="center"/>
        </w:trPr>
        <w:tc>
          <w:tcPr>
            <w:tcW w:w="556" w:type="dxa"/>
            <w:vMerge/>
          </w:tcPr>
          <w:p w:rsidR="004B6260" w:rsidRPr="004B6260" w:rsidRDefault="004B6260" w:rsidP="004B6260">
            <w:pPr>
              <w:jc w:val="center"/>
              <w:rPr>
                <w:rFonts w:ascii="Times New Roman" w:eastAsia="Calibri" w:hAnsi="Times New Roman" w:cs="Times New Roman"/>
                <w:sz w:val="20"/>
                <w:szCs w:val="20"/>
              </w:rPr>
            </w:pPr>
          </w:p>
        </w:tc>
        <w:tc>
          <w:tcPr>
            <w:tcW w:w="2462" w:type="dxa"/>
            <w:vMerge/>
          </w:tcPr>
          <w:p w:rsidR="004B6260" w:rsidRPr="004B6260" w:rsidRDefault="004B6260" w:rsidP="004B6260">
            <w:pPr>
              <w:rPr>
                <w:rFonts w:ascii="Times New Roman" w:eastAsia="Calibri" w:hAnsi="Times New Roman" w:cs="Times New Roman"/>
                <w:sz w:val="20"/>
                <w:szCs w:val="20"/>
              </w:rPr>
            </w:pPr>
          </w:p>
        </w:tc>
        <w:tc>
          <w:tcPr>
            <w:tcW w:w="3832" w:type="dxa"/>
          </w:tcPr>
          <w:p w:rsidR="004B6260" w:rsidRPr="004B6260" w:rsidRDefault="004B6260" w:rsidP="004B6260">
            <w:pPr>
              <w:rPr>
                <w:rFonts w:ascii="Times New Roman" w:eastAsia="Calibri" w:hAnsi="Times New Roman" w:cs="Times New Roman"/>
                <w:sz w:val="20"/>
                <w:szCs w:val="20"/>
              </w:rPr>
            </w:pPr>
            <w:r w:rsidRPr="004B6260">
              <w:rPr>
                <w:rFonts w:ascii="Times New Roman" w:eastAsia="Calibri" w:hAnsi="Times New Roman" w:cs="Times New Roman"/>
                <w:sz w:val="20"/>
                <w:szCs w:val="20"/>
              </w:rPr>
              <w:t>- строительство мостов и путепроводов регионального и местного значения</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ед.</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4</w:t>
            </w:r>
          </w:p>
        </w:tc>
        <w:tc>
          <w:tcPr>
            <w:tcW w:w="1272" w:type="dxa"/>
          </w:tcPr>
          <w:p w:rsidR="004B6260" w:rsidRPr="004B6260" w:rsidRDefault="004B6260" w:rsidP="004B6260">
            <w:pPr>
              <w:ind w:left="-112" w:right="-57"/>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3</w:t>
            </w:r>
          </w:p>
        </w:tc>
        <w:tc>
          <w:tcPr>
            <w:tcW w:w="1276"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5</w:t>
            </w:r>
          </w:p>
        </w:tc>
        <w:tc>
          <w:tcPr>
            <w:tcW w:w="2127"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w:t>
            </w:r>
          </w:p>
        </w:tc>
      </w:tr>
      <w:tr w:rsidR="004B6260" w:rsidRPr="004B6260" w:rsidTr="00C86B55">
        <w:trPr>
          <w:jc w:val="center"/>
        </w:trPr>
        <w:tc>
          <w:tcPr>
            <w:tcW w:w="556" w:type="dxa"/>
            <w:vMerge/>
          </w:tcPr>
          <w:p w:rsidR="004B6260" w:rsidRPr="004B6260" w:rsidRDefault="004B6260" w:rsidP="004B6260">
            <w:pPr>
              <w:jc w:val="center"/>
              <w:rPr>
                <w:rFonts w:ascii="Times New Roman" w:eastAsia="Calibri" w:hAnsi="Times New Roman" w:cs="Times New Roman"/>
                <w:sz w:val="20"/>
                <w:szCs w:val="20"/>
              </w:rPr>
            </w:pPr>
          </w:p>
        </w:tc>
        <w:tc>
          <w:tcPr>
            <w:tcW w:w="2462" w:type="dxa"/>
            <w:vMerge/>
          </w:tcPr>
          <w:p w:rsidR="004B6260" w:rsidRPr="004B6260" w:rsidRDefault="004B6260" w:rsidP="004B6260">
            <w:pPr>
              <w:rPr>
                <w:rFonts w:ascii="Times New Roman" w:eastAsia="Calibri" w:hAnsi="Times New Roman" w:cs="Times New Roman"/>
                <w:sz w:val="20"/>
                <w:szCs w:val="20"/>
              </w:rPr>
            </w:pPr>
          </w:p>
        </w:tc>
        <w:tc>
          <w:tcPr>
            <w:tcW w:w="3832" w:type="dxa"/>
          </w:tcPr>
          <w:p w:rsidR="004B6260" w:rsidRPr="004B6260" w:rsidRDefault="004B6260" w:rsidP="004B6260">
            <w:pPr>
              <w:rPr>
                <w:rFonts w:ascii="Times New Roman" w:eastAsia="Calibri" w:hAnsi="Times New Roman" w:cs="Times New Roman"/>
                <w:sz w:val="20"/>
                <w:szCs w:val="20"/>
              </w:rPr>
            </w:pPr>
            <w:r w:rsidRPr="004B6260">
              <w:rPr>
                <w:rFonts w:ascii="Times New Roman" w:eastAsia="Calibri" w:hAnsi="Times New Roman" w:cs="Times New Roman"/>
                <w:sz w:val="20"/>
                <w:szCs w:val="20"/>
              </w:rPr>
              <w:t>- строительство, реконструкция дорог местного значения</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км.</w:t>
            </w:r>
          </w:p>
        </w:tc>
        <w:tc>
          <w:tcPr>
            <w:tcW w:w="1465"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103,8</w:t>
            </w:r>
          </w:p>
        </w:tc>
        <w:tc>
          <w:tcPr>
            <w:tcW w:w="1272" w:type="dxa"/>
          </w:tcPr>
          <w:p w:rsidR="004B6260" w:rsidRPr="004B6260" w:rsidRDefault="004B6260" w:rsidP="004B6260">
            <w:pPr>
              <w:ind w:left="-112" w:right="-57"/>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w:t>
            </w:r>
          </w:p>
        </w:tc>
        <w:tc>
          <w:tcPr>
            <w:tcW w:w="1276"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103,8</w:t>
            </w:r>
          </w:p>
        </w:tc>
        <w:tc>
          <w:tcPr>
            <w:tcW w:w="2127" w:type="dxa"/>
          </w:tcPr>
          <w:p w:rsidR="004B6260" w:rsidRPr="004B6260" w:rsidRDefault="004B6260" w:rsidP="004B6260">
            <w:pPr>
              <w:jc w:val="center"/>
              <w:rPr>
                <w:rFonts w:ascii="Times New Roman" w:eastAsia="Calibri" w:hAnsi="Times New Roman" w:cs="Times New Roman"/>
                <w:sz w:val="20"/>
                <w:szCs w:val="20"/>
              </w:rPr>
            </w:pPr>
            <w:r w:rsidRPr="004B6260">
              <w:rPr>
                <w:rFonts w:ascii="Times New Roman" w:eastAsia="Calibri" w:hAnsi="Times New Roman" w:cs="Times New Roman"/>
                <w:sz w:val="20"/>
                <w:szCs w:val="20"/>
              </w:rPr>
              <w:t>+</w:t>
            </w:r>
          </w:p>
        </w:tc>
      </w:tr>
    </w:tbl>
    <w:p w:rsidR="004B6260" w:rsidRPr="004B6260" w:rsidRDefault="004B6260" w:rsidP="004B6260">
      <w:pPr>
        <w:spacing w:after="160" w:line="259" w:lineRule="auto"/>
        <w:jc w:val="both"/>
        <w:rPr>
          <w:rFonts w:ascii="Times New Roman" w:eastAsia="Calibri" w:hAnsi="Times New Roman" w:cs="Times New Roman"/>
          <w:b/>
          <w:sz w:val="28"/>
          <w:szCs w:val="28"/>
        </w:rPr>
      </w:pP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r w:rsidRPr="004B6260">
        <w:rPr>
          <w:rFonts w:ascii="Times New Roman" w:eastAsia="Calibri" w:hAnsi="Times New Roman" w:cs="Times New Roman"/>
          <w:b/>
          <w:sz w:val="28"/>
          <w:szCs w:val="28"/>
        </w:rPr>
        <w:t>Вывод:</w:t>
      </w:r>
      <w:r w:rsidRPr="004B6260">
        <w:rPr>
          <w:rFonts w:ascii="Times New Roman" w:eastAsia="Calibri" w:hAnsi="Times New Roman" w:cs="Times New Roman"/>
          <w:sz w:val="28"/>
          <w:szCs w:val="28"/>
        </w:rPr>
        <w:t xml:space="preserve"> ПКР ТИ на территории ГО Красноуральск соответствует генеральному плану по 2 из 6 пунктов, </w:t>
      </w:r>
      <w:r w:rsidRPr="004B6260">
        <w:rPr>
          <w:rFonts w:ascii="Times New Roman" w:eastAsia="Calibri" w:hAnsi="Times New Roman" w:cs="Times New Roman"/>
          <w:sz w:val="28"/>
          <w:szCs w:val="28"/>
        </w:rPr>
        <w:br/>
        <w:t>что соответствует Кс=3,4.</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городского округа Красноуральск, утвержденной Постановлением Администрации городского округа Красноуральск </w:t>
      </w:r>
      <w:r w:rsidRPr="004B6260">
        <w:rPr>
          <w:rFonts w:ascii="Times New Roman" w:eastAsia="Calibri" w:hAnsi="Times New Roman" w:cs="Times New Roman"/>
          <w:sz w:val="28"/>
          <w:szCs w:val="28"/>
        </w:rPr>
        <w:br/>
        <w:t>от 12.12.2017 № 1822 (далее – Программа), генеральному плану, утвержденному Решением Думы городского округа Красноуральск от 24.12.2012 № 112 (далее – Генеральный план), были выявлены следующие несоответствия:</w:t>
      </w:r>
    </w:p>
    <w:p w:rsidR="004B6260" w:rsidRPr="004B6260" w:rsidRDefault="004B6260" w:rsidP="00D22333">
      <w:pPr>
        <w:pStyle w:val="a6"/>
        <w:numPr>
          <w:ilvl w:val="0"/>
          <w:numId w:val="54"/>
        </w:numPr>
        <w:tabs>
          <w:tab w:val="left" w:pos="993"/>
        </w:tabs>
        <w:spacing w:after="0" w:line="240" w:lineRule="auto"/>
        <w:ind w:left="0"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о действующем Генеральном плане;</w:t>
      </w:r>
    </w:p>
    <w:p w:rsidR="004B6260" w:rsidRPr="004B6260" w:rsidRDefault="004B6260" w:rsidP="00D22333">
      <w:pPr>
        <w:numPr>
          <w:ilvl w:val="0"/>
          <w:numId w:val="54"/>
        </w:numPr>
        <w:tabs>
          <w:tab w:val="left" w:pos="993"/>
        </w:tabs>
        <w:spacing w:after="0" w:line="240" w:lineRule="auto"/>
        <w:ind w:left="0"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Срок реализации программы превышает срок реализации генерального плана на три года,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rsidR="004B6260" w:rsidRPr="004B6260" w:rsidRDefault="004B6260" w:rsidP="00D22333">
      <w:pPr>
        <w:numPr>
          <w:ilvl w:val="0"/>
          <w:numId w:val="5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B6260" w:rsidRPr="004B6260" w:rsidRDefault="004B6260" w:rsidP="00D22333">
      <w:pPr>
        <w:numPr>
          <w:ilvl w:val="0"/>
          <w:numId w:val="54"/>
        </w:numPr>
        <w:tabs>
          <w:tab w:val="left" w:pos="993"/>
        </w:tabs>
        <w:spacing w:after="0" w:line="240" w:lineRule="auto"/>
        <w:ind w:left="0"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В Программе отсутствует информация о мероприятиях, предусмотренных Генеральным планом.</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Генеральным планом предусмотрены следующие мероприятия по развитию транспортной инфраструктуры, </w:t>
      </w:r>
      <w:r w:rsidRPr="004B6260">
        <w:rPr>
          <w:rFonts w:ascii="Times New Roman" w:eastAsia="Calibri" w:hAnsi="Times New Roman" w:cs="Times New Roman"/>
          <w:sz w:val="28"/>
          <w:szCs w:val="28"/>
        </w:rPr>
        <w:br/>
        <w:t>не учтенные Программой:</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b/>
          <w:sz w:val="28"/>
          <w:szCs w:val="28"/>
        </w:rPr>
      </w:pPr>
      <w:r w:rsidRPr="004B6260">
        <w:rPr>
          <w:rFonts w:ascii="Times New Roman" w:eastAsia="Calibri" w:hAnsi="Times New Roman" w:cs="Times New Roman"/>
          <w:b/>
          <w:sz w:val="28"/>
          <w:szCs w:val="28"/>
        </w:rPr>
        <w:t>ГО Красноуральск:</w:t>
      </w:r>
    </w:p>
    <w:p w:rsidR="004B6260" w:rsidRPr="004B6260" w:rsidRDefault="004B6260" w:rsidP="00D22333">
      <w:pPr>
        <w:numPr>
          <w:ilvl w:val="0"/>
          <w:numId w:val="52"/>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восстановить участок Александровского тракта (Красноуральск–Басьяновский) – </w:t>
      </w:r>
      <w:smartTag w:uri="urn:schemas-microsoft-com:office:smarttags" w:element="metricconverter">
        <w:smartTagPr>
          <w:attr w:name="ProductID" w:val="48,5 км"/>
        </w:smartTagPr>
        <w:r w:rsidRPr="004B6260">
          <w:rPr>
            <w:rFonts w:ascii="Times New Roman" w:eastAsia="Calibri" w:hAnsi="Times New Roman" w:cs="Times New Roman"/>
            <w:sz w:val="28"/>
            <w:szCs w:val="28"/>
          </w:rPr>
          <w:t>48,5 км</w:t>
        </w:r>
      </w:smartTag>
      <w:r w:rsidRPr="004B6260">
        <w:rPr>
          <w:rFonts w:ascii="Times New Roman" w:eastAsia="Calibri" w:hAnsi="Times New Roman" w:cs="Times New Roman"/>
          <w:sz w:val="28"/>
          <w:szCs w:val="28"/>
        </w:rPr>
        <w:t>;</w:t>
      </w:r>
    </w:p>
    <w:p w:rsidR="004B6260" w:rsidRPr="004B6260" w:rsidRDefault="004B6260" w:rsidP="00D22333">
      <w:pPr>
        <w:numPr>
          <w:ilvl w:val="0"/>
          <w:numId w:val="52"/>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строительство участка автодороги – п. Высокий–д. </w:t>
      </w:r>
      <w:proofErr w:type="spellStart"/>
      <w:r w:rsidRPr="004B6260">
        <w:rPr>
          <w:rFonts w:ascii="Times New Roman" w:eastAsia="Calibri" w:hAnsi="Times New Roman" w:cs="Times New Roman"/>
          <w:sz w:val="28"/>
          <w:szCs w:val="28"/>
        </w:rPr>
        <w:t>Ясьва</w:t>
      </w:r>
      <w:proofErr w:type="spellEnd"/>
      <w:r w:rsidRPr="004B6260">
        <w:rPr>
          <w:rFonts w:ascii="Times New Roman" w:eastAsia="Calibri" w:hAnsi="Times New Roman" w:cs="Times New Roman"/>
          <w:sz w:val="28"/>
          <w:szCs w:val="28"/>
        </w:rPr>
        <w:t xml:space="preserve"> – 3,0 км;</w:t>
      </w:r>
    </w:p>
    <w:p w:rsidR="004B6260" w:rsidRPr="004B6260" w:rsidRDefault="004B6260" w:rsidP="00D22333">
      <w:pPr>
        <w:numPr>
          <w:ilvl w:val="0"/>
          <w:numId w:val="52"/>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строительство участка автодороги - п. Чирок–</w:t>
      </w:r>
      <w:proofErr w:type="spellStart"/>
      <w:r w:rsidRPr="004B6260">
        <w:rPr>
          <w:rFonts w:ascii="Times New Roman" w:eastAsia="Calibri" w:hAnsi="Times New Roman" w:cs="Times New Roman"/>
          <w:sz w:val="28"/>
          <w:szCs w:val="28"/>
        </w:rPr>
        <w:t>Бородинка</w:t>
      </w:r>
      <w:proofErr w:type="spellEnd"/>
      <w:r w:rsidRPr="004B6260">
        <w:rPr>
          <w:rFonts w:ascii="Times New Roman" w:eastAsia="Calibri" w:hAnsi="Times New Roman" w:cs="Times New Roman"/>
          <w:sz w:val="28"/>
          <w:szCs w:val="28"/>
        </w:rPr>
        <w:t xml:space="preserve"> – </w:t>
      </w:r>
      <w:smartTag w:uri="urn:schemas-microsoft-com:office:smarttags" w:element="metricconverter">
        <w:smartTagPr>
          <w:attr w:name="ProductID" w:val="7 км"/>
        </w:smartTagPr>
        <w:r w:rsidRPr="004B6260">
          <w:rPr>
            <w:rFonts w:ascii="Times New Roman" w:eastAsia="Calibri" w:hAnsi="Times New Roman" w:cs="Times New Roman"/>
            <w:sz w:val="28"/>
            <w:szCs w:val="28"/>
          </w:rPr>
          <w:t>7 км</w:t>
        </w:r>
      </w:smartTag>
      <w:r w:rsidRPr="004B6260">
        <w:rPr>
          <w:rFonts w:ascii="Times New Roman" w:eastAsia="Calibri" w:hAnsi="Times New Roman" w:cs="Times New Roman"/>
          <w:sz w:val="28"/>
          <w:szCs w:val="28"/>
        </w:rPr>
        <w:t>;</w:t>
      </w:r>
    </w:p>
    <w:p w:rsidR="004B6260" w:rsidRPr="004B6260" w:rsidRDefault="004B6260" w:rsidP="004B6260">
      <w:pPr>
        <w:tabs>
          <w:tab w:val="left" w:pos="993"/>
        </w:tabs>
        <w:spacing w:after="0" w:line="240" w:lineRule="auto"/>
        <w:ind w:firstLine="709"/>
        <w:contextualSpacing/>
        <w:jc w:val="both"/>
        <w:rPr>
          <w:rFonts w:ascii="Times New Roman" w:eastAsia="Calibri" w:hAnsi="Times New Roman" w:cs="Times New Roman"/>
          <w:b/>
          <w:sz w:val="28"/>
          <w:szCs w:val="28"/>
        </w:rPr>
      </w:pPr>
      <w:r w:rsidRPr="004B6260">
        <w:rPr>
          <w:rFonts w:ascii="Times New Roman" w:eastAsia="Calibri" w:hAnsi="Times New Roman" w:cs="Times New Roman"/>
          <w:b/>
          <w:sz w:val="28"/>
          <w:szCs w:val="28"/>
        </w:rPr>
        <w:t xml:space="preserve">д. </w:t>
      </w:r>
      <w:proofErr w:type="spellStart"/>
      <w:r w:rsidRPr="004B6260">
        <w:rPr>
          <w:rFonts w:ascii="Times New Roman" w:eastAsia="Calibri" w:hAnsi="Times New Roman" w:cs="Times New Roman"/>
          <w:b/>
          <w:sz w:val="28"/>
          <w:szCs w:val="28"/>
        </w:rPr>
        <w:t>Ясьва</w:t>
      </w:r>
      <w:proofErr w:type="spellEnd"/>
      <w:r w:rsidRPr="004B6260">
        <w:rPr>
          <w:rFonts w:ascii="Times New Roman" w:eastAsia="Calibri" w:hAnsi="Times New Roman" w:cs="Times New Roman"/>
          <w:b/>
          <w:sz w:val="28"/>
          <w:szCs w:val="28"/>
        </w:rPr>
        <w:t>:</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проектирование и строительство автодороги 3-й категории: г. Красноуральск – п. Никольский – д. </w:t>
      </w:r>
      <w:proofErr w:type="spellStart"/>
      <w:r w:rsidRPr="004B6260">
        <w:rPr>
          <w:rFonts w:ascii="Times New Roman" w:eastAsia="Calibri" w:hAnsi="Times New Roman" w:cs="Times New Roman"/>
          <w:sz w:val="28"/>
          <w:szCs w:val="28"/>
        </w:rPr>
        <w:t>Ясьва</w:t>
      </w:r>
      <w:proofErr w:type="spellEnd"/>
      <w:r w:rsidRPr="004B6260">
        <w:rPr>
          <w:rFonts w:ascii="Times New Roman" w:eastAsia="Calibri" w:hAnsi="Times New Roman" w:cs="Times New Roman"/>
          <w:sz w:val="28"/>
          <w:szCs w:val="28"/>
        </w:rPr>
        <w:t>;</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проектирование и строительство подъезда к д. </w:t>
      </w:r>
      <w:proofErr w:type="spellStart"/>
      <w:r w:rsidRPr="004B6260">
        <w:rPr>
          <w:rFonts w:ascii="Times New Roman" w:eastAsia="Calibri" w:hAnsi="Times New Roman" w:cs="Times New Roman"/>
          <w:sz w:val="28"/>
          <w:szCs w:val="28"/>
        </w:rPr>
        <w:t>Ясьва</w:t>
      </w:r>
      <w:proofErr w:type="spellEnd"/>
      <w:r w:rsidRPr="004B6260">
        <w:rPr>
          <w:rFonts w:ascii="Times New Roman" w:eastAsia="Calibri" w:hAnsi="Times New Roman" w:cs="Times New Roman"/>
          <w:sz w:val="28"/>
          <w:szCs w:val="28"/>
        </w:rPr>
        <w:t>;</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проектирование и строительство внутренних автодорог в д. </w:t>
      </w:r>
      <w:proofErr w:type="spellStart"/>
      <w:r w:rsidRPr="004B6260">
        <w:rPr>
          <w:rFonts w:ascii="Times New Roman" w:eastAsia="Calibri" w:hAnsi="Times New Roman" w:cs="Times New Roman"/>
          <w:sz w:val="28"/>
          <w:szCs w:val="28"/>
        </w:rPr>
        <w:t>Ясьва</w:t>
      </w:r>
      <w:proofErr w:type="spellEnd"/>
      <w:r w:rsidRPr="004B6260">
        <w:rPr>
          <w:rFonts w:ascii="Times New Roman" w:eastAsia="Calibri" w:hAnsi="Times New Roman" w:cs="Times New Roman"/>
          <w:sz w:val="28"/>
          <w:szCs w:val="28"/>
        </w:rPr>
        <w:t>.</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b/>
          <w:sz w:val="28"/>
          <w:szCs w:val="28"/>
        </w:rPr>
      </w:pPr>
      <w:r w:rsidRPr="004B6260">
        <w:rPr>
          <w:rFonts w:ascii="Times New Roman" w:eastAsia="Calibri" w:hAnsi="Times New Roman" w:cs="Times New Roman"/>
          <w:b/>
          <w:sz w:val="28"/>
          <w:szCs w:val="28"/>
        </w:rPr>
        <w:t>п. Никольский:</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проектирование и строительство подъезда к п. Никольский;</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проектирование и строительство внутренних автодорог в п. Никольский.</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b/>
          <w:sz w:val="28"/>
          <w:szCs w:val="28"/>
        </w:rPr>
      </w:pPr>
      <w:r w:rsidRPr="004B6260">
        <w:rPr>
          <w:rFonts w:ascii="Times New Roman" w:eastAsia="Calibri" w:hAnsi="Times New Roman" w:cs="Times New Roman"/>
          <w:b/>
          <w:sz w:val="28"/>
          <w:szCs w:val="28"/>
        </w:rPr>
        <w:t>п. Каменка:</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выполнить реконструкцию моста через р. Каменка; </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выполнить корректировку участка трассы дороги №1 и узла примыкания дороги №2;</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выполнить расширение проезжей части дороги №1 до 6,0м;</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выполнить устройство твердого покрытия дорог №1, №2;</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ликвидировать дорогу №3;</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b/>
          <w:sz w:val="28"/>
          <w:szCs w:val="28"/>
        </w:rPr>
      </w:pPr>
      <w:r w:rsidRPr="004B6260">
        <w:rPr>
          <w:rFonts w:ascii="Times New Roman" w:eastAsia="Calibri" w:hAnsi="Times New Roman" w:cs="Times New Roman"/>
          <w:b/>
          <w:sz w:val="28"/>
          <w:szCs w:val="28"/>
        </w:rPr>
        <w:t>п. Чирок:</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реконструкция автодороги 3-й категории: г. Красноуральск – Межень - Чирок с асфальтовым покрытием;</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проектирование и строительство внутренних автодорог в п. Чирок.</w:t>
      </w:r>
    </w:p>
    <w:p w:rsidR="004B6260" w:rsidRPr="004B6260" w:rsidRDefault="004B6260" w:rsidP="004B6260">
      <w:pPr>
        <w:tabs>
          <w:tab w:val="left" w:pos="993"/>
        </w:tabs>
        <w:spacing w:after="0" w:line="240" w:lineRule="auto"/>
        <w:ind w:firstLine="709"/>
        <w:contextualSpacing/>
        <w:jc w:val="both"/>
        <w:rPr>
          <w:rFonts w:ascii="Times New Roman" w:eastAsia="Calibri" w:hAnsi="Times New Roman" w:cs="Times New Roman"/>
          <w:b/>
          <w:sz w:val="28"/>
          <w:szCs w:val="28"/>
        </w:rPr>
      </w:pPr>
      <w:r w:rsidRPr="004B6260">
        <w:rPr>
          <w:rFonts w:ascii="Times New Roman" w:eastAsia="Calibri" w:hAnsi="Times New Roman" w:cs="Times New Roman"/>
          <w:b/>
          <w:sz w:val="28"/>
          <w:szCs w:val="28"/>
        </w:rPr>
        <w:t>п. Межень:</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реконструкция автодороги 3-й категории: г. Красноуральск – Межень;</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проектирование и строительство подъезда к п. Межень;</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проектирование и строительство внутренних автодорог в п. Межень.</w:t>
      </w:r>
    </w:p>
    <w:p w:rsidR="004B6260" w:rsidRPr="004B6260" w:rsidRDefault="004B6260" w:rsidP="004B6260">
      <w:pPr>
        <w:tabs>
          <w:tab w:val="left" w:pos="993"/>
        </w:tabs>
        <w:spacing w:after="0" w:line="240" w:lineRule="auto"/>
        <w:ind w:firstLine="709"/>
        <w:contextualSpacing/>
        <w:jc w:val="both"/>
        <w:rPr>
          <w:rFonts w:ascii="Times New Roman" w:eastAsia="Calibri" w:hAnsi="Times New Roman" w:cs="Times New Roman"/>
          <w:b/>
          <w:sz w:val="28"/>
          <w:szCs w:val="28"/>
        </w:rPr>
      </w:pPr>
      <w:r w:rsidRPr="004B6260">
        <w:rPr>
          <w:rFonts w:ascii="Times New Roman" w:eastAsia="Calibri" w:hAnsi="Times New Roman" w:cs="Times New Roman"/>
          <w:b/>
          <w:sz w:val="28"/>
          <w:szCs w:val="28"/>
        </w:rPr>
        <w:t xml:space="preserve">п. </w:t>
      </w:r>
      <w:proofErr w:type="spellStart"/>
      <w:r w:rsidRPr="004B6260">
        <w:rPr>
          <w:rFonts w:ascii="Times New Roman" w:eastAsia="Calibri" w:hAnsi="Times New Roman" w:cs="Times New Roman"/>
          <w:b/>
          <w:sz w:val="28"/>
          <w:szCs w:val="28"/>
        </w:rPr>
        <w:t>Краснодольский</w:t>
      </w:r>
      <w:proofErr w:type="spellEnd"/>
      <w:r w:rsidRPr="004B6260">
        <w:rPr>
          <w:rFonts w:ascii="Times New Roman" w:eastAsia="Calibri" w:hAnsi="Times New Roman" w:cs="Times New Roman"/>
          <w:b/>
          <w:sz w:val="28"/>
          <w:szCs w:val="28"/>
        </w:rPr>
        <w:t>:</w:t>
      </w:r>
    </w:p>
    <w:p w:rsidR="004B6260" w:rsidRPr="004B6260" w:rsidRDefault="004B6260" w:rsidP="00D22333">
      <w:pPr>
        <w:numPr>
          <w:ilvl w:val="0"/>
          <w:numId w:val="53"/>
        </w:numPr>
        <w:tabs>
          <w:tab w:val="left" w:pos="993"/>
        </w:tabs>
        <w:spacing w:after="0" w:line="240" w:lineRule="auto"/>
        <w:ind w:firstLine="709"/>
        <w:contextualSpacing/>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по ул. Матросова в восточной части поселка планируется строительство автозаправочной станции.</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4B6260">
        <w:rPr>
          <w:rFonts w:ascii="Times New Roman" w:eastAsia="Calibri" w:hAnsi="Times New Roman" w:cs="Times New Roman"/>
          <w:b/>
          <w:sz w:val="28"/>
          <w:szCs w:val="28"/>
        </w:rPr>
        <w:t>на основании утвержденного генерального плана</w:t>
      </w:r>
      <w:r w:rsidRPr="004B6260">
        <w:rPr>
          <w:rFonts w:ascii="Times New Roman" w:eastAsia="Calibri" w:hAnsi="Times New Roman" w:cs="Times New Roman"/>
          <w:sz w:val="28"/>
          <w:szCs w:val="28"/>
        </w:rPr>
        <w:t xml:space="preserve"> муниципального образования </w:t>
      </w:r>
      <w:r w:rsidRPr="004B6260">
        <w:rPr>
          <w:rFonts w:ascii="Times New Roman" w:eastAsia="Calibri" w:hAnsi="Times New Roman" w:cs="Times New Roman"/>
          <w:b/>
          <w:sz w:val="28"/>
          <w:szCs w:val="28"/>
        </w:rPr>
        <w:t>и должны обеспечивать</w:t>
      </w:r>
      <w:r w:rsidRPr="004B6260">
        <w:rPr>
          <w:rFonts w:ascii="Times New Roman" w:eastAsia="Calibri" w:hAnsi="Times New Roman" w:cs="Times New Roman"/>
          <w:sz w:val="28"/>
          <w:szCs w:val="28"/>
        </w:rPr>
        <w:t xml:space="preserve"> сбалансированное, </w:t>
      </w:r>
      <w:r w:rsidRPr="004B6260">
        <w:rPr>
          <w:rFonts w:ascii="Times New Roman" w:eastAsia="Calibri" w:hAnsi="Times New Roman" w:cs="Times New Roman"/>
          <w:b/>
          <w:sz w:val="28"/>
          <w:szCs w:val="28"/>
        </w:rPr>
        <w:t>перспективное развитие транспортной инфраструктуры</w:t>
      </w:r>
      <w:r w:rsidRPr="004B6260">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B6260">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4B6260">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4B6260">
        <w:rPr>
          <w:rFonts w:ascii="Times New Roman" w:eastAsia="Calibri" w:hAnsi="Times New Roman" w:cs="Times New Roman"/>
          <w:b/>
          <w:sz w:val="28"/>
          <w:szCs w:val="28"/>
        </w:rPr>
        <w:t>программами комплексного развития транспортной инфраструктуры</w:t>
      </w:r>
      <w:r w:rsidRPr="004B6260">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Вместе с тем, в Программе, предусмотрены иные мероприятия по развитию транспортной инфраструктуры, </w:t>
      </w:r>
      <w:r w:rsidRPr="004B6260">
        <w:rPr>
          <w:rFonts w:ascii="Times New Roman" w:eastAsia="Calibri" w:hAnsi="Times New Roman" w:cs="Times New Roman"/>
          <w:sz w:val="28"/>
          <w:szCs w:val="28"/>
        </w:rPr>
        <w:br/>
        <w:t>чем в Генеральном плане.</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sz w:val="28"/>
          <w:szCs w:val="28"/>
        </w:rPr>
      </w:pPr>
      <w:r w:rsidRPr="004B6260">
        <w:rPr>
          <w:rFonts w:ascii="Times New Roman" w:eastAsia="Calibri" w:hAnsi="Times New Roman" w:cs="Times New Roman"/>
          <w:sz w:val="28"/>
          <w:szCs w:val="28"/>
        </w:rPr>
        <w:t xml:space="preserve">При этом мероприятия по развитию транспортной инфраструктуры, предусмотренные в Генеральном плане, </w:t>
      </w:r>
      <w:r w:rsidRPr="004B6260">
        <w:rPr>
          <w:rFonts w:ascii="Times New Roman" w:eastAsia="Calibri" w:hAnsi="Times New Roman" w:cs="Times New Roman"/>
          <w:sz w:val="28"/>
          <w:szCs w:val="28"/>
        </w:rPr>
        <w:br/>
        <w:t>не отражены в Программе.</w:t>
      </w:r>
    </w:p>
    <w:p w:rsidR="004B6260" w:rsidRPr="004B6260" w:rsidRDefault="004B6260" w:rsidP="004B6260">
      <w:pPr>
        <w:tabs>
          <w:tab w:val="left" w:pos="993"/>
        </w:tabs>
        <w:spacing w:after="0" w:line="240" w:lineRule="auto"/>
        <w:ind w:firstLine="709"/>
        <w:jc w:val="both"/>
        <w:rPr>
          <w:rFonts w:ascii="Times New Roman" w:eastAsia="Calibri" w:hAnsi="Times New Roman" w:cs="Times New Roman"/>
          <w:b/>
          <w:sz w:val="28"/>
          <w:szCs w:val="28"/>
        </w:rPr>
      </w:pPr>
      <w:r w:rsidRPr="004B6260">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5C1A17" w:rsidRPr="005C1A17" w:rsidRDefault="00CF548D" w:rsidP="005C1A1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4.1.7</w:t>
      </w:r>
    </w:p>
    <w:p w:rsidR="005C1A17" w:rsidRPr="005C1A17" w:rsidRDefault="005C1A17" w:rsidP="005C1A1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5C1A17">
        <w:rPr>
          <w:rFonts w:ascii="Times New Roman" w:eastAsia="Calibri" w:hAnsi="Times New Roman" w:cs="Times New Roman"/>
          <w:sz w:val="28"/>
          <w:szCs w:val="28"/>
        </w:rPr>
        <w:br/>
        <w:t xml:space="preserve">на территории </w:t>
      </w:r>
      <w:r w:rsidRPr="005C1A17">
        <w:rPr>
          <w:rFonts w:ascii="Times New Roman" w:eastAsia="Calibri" w:hAnsi="Times New Roman" w:cs="Times New Roman"/>
          <w:b/>
          <w:sz w:val="28"/>
          <w:szCs w:val="28"/>
        </w:rPr>
        <w:t xml:space="preserve">ГО город Лесной </w:t>
      </w:r>
      <w:r w:rsidRPr="005C1A17">
        <w:rPr>
          <w:rFonts w:ascii="Times New Roman" w:eastAsia="Calibri" w:hAnsi="Times New Roman" w:cs="Times New Roman"/>
          <w:sz w:val="28"/>
          <w:szCs w:val="28"/>
        </w:rPr>
        <w:t>генеральному плану</w:t>
      </w:r>
    </w:p>
    <w:tbl>
      <w:tblPr>
        <w:tblStyle w:val="a3"/>
        <w:tblW w:w="14164" w:type="dxa"/>
        <w:jc w:val="center"/>
        <w:tblLayout w:type="fixed"/>
        <w:tblLook w:val="04A0" w:firstRow="1" w:lastRow="0" w:firstColumn="1" w:lastColumn="0" w:noHBand="0" w:noVBand="1"/>
      </w:tblPr>
      <w:tblGrid>
        <w:gridCol w:w="556"/>
        <w:gridCol w:w="2462"/>
        <w:gridCol w:w="3832"/>
        <w:gridCol w:w="1465"/>
        <w:gridCol w:w="1269"/>
        <w:gridCol w:w="1465"/>
        <w:gridCol w:w="1555"/>
        <w:gridCol w:w="1560"/>
      </w:tblGrid>
      <w:tr w:rsidR="005C1A17" w:rsidRPr="005C1A17" w:rsidTr="002F165C">
        <w:trPr>
          <w:jc w:val="center"/>
        </w:trPr>
        <w:tc>
          <w:tcPr>
            <w:tcW w:w="556" w:type="dxa"/>
            <w:vMerge w:val="restart"/>
          </w:tcPr>
          <w:p w:rsidR="005C1A17" w:rsidRPr="005C1A17" w:rsidRDefault="005C1A17" w:rsidP="005C1A17">
            <w:pPr>
              <w:ind w:left="-11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п/п</w:t>
            </w:r>
          </w:p>
        </w:tc>
        <w:tc>
          <w:tcPr>
            <w:tcW w:w="2462"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Показатель</w:t>
            </w:r>
          </w:p>
        </w:tc>
        <w:tc>
          <w:tcPr>
            <w:tcW w:w="3832"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Состав мероприятий ПКР ТИ</w:t>
            </w:r>
          </w:p>
        </w:tc>
        <w:tc>
          <w:tcPr>
            <w:tcW w:w="1465" w:type="dxa"/>
            <w:vMerge w:val="restart"/>
          </w:tcPr>
          <w:p w:rsidR="005C1A17" w:rsidRPr="005C1A17" w:rsidRDefault="005C1A17" w:rsidP="005C1A17">
            <w:pPr>
              <w:ind w:right="-10"/>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Ед. измерения</w:t>
            </w:r>
          </w:p>
        </w:tc>
        <w:tc>
          <w:tcPr>
            <w:tcW w:w="1269" w:type="dxa"/>
            <w:vMerge w:val="restart"/>
          </w:tcPr>
          <w:p w:rsidR="005C1A17" w:rsidRPr="005C1A17" w:rsidRDefault="005C1A17" w:rsidP="005C1A17">
            <w:pPr>
              <w:ind w:left="-64" w:right="-10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Показатели по Генплану</w:t>
            </w:r>
          </w:p>
        </w:tc>
        <w:tc>
          <w:tcPr>
            <w:tcW w:w="3020" w:type="dxa"/>
            <w:gridSpan w:val="2"/>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Показатели </w:t>
            </w:r>
            <w:r w:rsidRPr="005C1A17">
              <w:rPr>
                <w:rFonts w:ascii="Times New Roman" w:eastAsia="Calibri" w:hAnsi="Times New Roman" w:cs="Times New Roman"/>
                <w:sz w:val="20"/>
                <w:szCs w:val="20"/>
              </w:rPr>
              <w:br/>
              <w:t>по ПКР ТИ</w:t>
            </w:r>
          </w:p>
        </w:tc>
        <w:tc>
          <w:tcPr>
            <w:tcW w:w="1560" w:type="dxa"/>
            <w:vMerge w:val="restart"/>
          </w:tcPr>
          <w:p w:rsidR="005C1A17" w:rsidRPr="005C1A17" w:rsidRDefault="005C1A17" w:rsidP="005C1A17">
            <w:pPr>
              <w:ind w:left="-160" w:right="-103"/>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Соответствие</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b/>
                <w:sz w:val="20"/>
                <w:szCs w:val="20"/>
              </w:rPr>
            </w:pPr>
          </w:p>
        </w:tc>
        <w:tc>
          <w:tcPr>
            <w:tcW w:w="2462" w:type="dxa"/>
            <w:vMerge/>
          </w:tcPr>
          <w:p w:rsidR="005C1A17" w:rsidRPr="005C1A17" w:rsidRDefault="005C1A17" w:rsidP="005C1A17">
            <w:pPr>
              <w:jc w:val="center"/>
              <w:rPr>
                <w:rFonts w:ascii="Times New Roman" w:eastAsia="Calibri" w:hAnsi="Times New Roman" w:cs="Times New Roman"/>
                <w:b/>
                <w:sz w:val="20"/>
                <w:szCs w:val="20"/>
              </w:rPr>
            </w:pPr>
          </w:p>
        </w:tc>
        <w:tc>
          <w:tcPr>
            <w:tcW w:w="3832" w:type="dxa"/>
            <w:vMerge/>
          </w:tcPr>
          <w:p w:rsidR="005C1A17" w:rsidRPr="005C1A17" w:rsidRDefault="005C1A17" w:rsidP="005C1A17">
            <w:pPr>
              <w:jc w:val="center"/>
              <w:rPr>
                <w:rFonts w:ascii="Times New Roman" w:eastAsia="Calibri" w:hAnsi="Times New Roman" w:cs="Times New Roman"/>
                <w:b/>
                <w:sz w:val="20"/>
                <w:szCs w:val="20"/>
              </w:rPr>
            </w:pPr>
          </w:p>
        </w:tc>
        <w:tc>
          <w:tcPr>
            <w:tcW w:w="1465" w:type="dxa"/>
            <w:vMerge/>
          </w:tcPr>
          <w:p w:rsidR="005C1A17" w:rsidRPr="005C1A17" w:rsidRDefault="005C1A17" w:rsidP="005C1A17">
            <w:pPr>
              <w:jc w:val="center"/>
              <w:rPr>
                <w:rFonts w:ascii="Times New Roman" w:eastAsia="Calibri" w:hAnsi="Times New Roman" w:cs="Times New Roman"/>
                <w:b/>
                <w:sz w:val="20"/>
                <w:szCs w:val="20"/>
              </w:rPr>
            </w:pPr>
          </w:p>
        </w:tc>
        <w:tc>
          <w:tcPr>
            <w:tcW w:w="1269" w:type="dxa"/>
            <w:vMerge/>
          </w:tcPr>
          <w:p w:rsidR="005C1A17" w:rsidRPr="005C1A17" w:rsidRDefault="005C1A17" w:rsidP="005C1A17">
            <w:pPr>
              <w:jc w:val="center"/>
              <w:rPr>
                <w:rFonts w:ascii="Times New Roman" w:eastAsia="Calibri" w:hAnsi="Times New Roman" w:cs="Times New Roman"/>
                <w:b/>
                <w:sz w:val="20"/>
                <w:szCs w:val="20"/>
              </w:rPr>
            </w:pP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 этап</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 этап</w:t>
            </w:r>
          </w:p>
        </w:tc>
        <w:tc>
          <w:tcPr>
            <w:tcW w:w="1560" w:type="dxa"/>
            <w:vMerge/>
          </w:tcPr>
          <w:p w:rsidR="005C1A17" w:rsidRPr="005C1A17" w:rsidRDefault="005C1A17" w:rsidP="005C1A17">
            <w:pPr>
              <w:jc w:val="center"/>
              <w:rPr>
                <w:rFonts w:ascii="Times New Roman" w:eastAsia="Calibri" w:hAnsi="Times New Roman" w:cs="Times New Roman"/>
                <w:b/>
                <w:sz w:val="20"/>
                <w:szCs w:val="20"/>
              </w:rPr>
            </w:pPr>
          </w:p>
        </w:tc>
      </w:tr>
      <w:tr w:rsidR="005C1A17" w:rsidRPr="005C1A17" w:rsidTr="002F165C">
        <w:trPr>
          <w:jc w:val="center"/>
        </w:trPr>
        <w:tc>
          <w:tcPr>
            <w:tcW w:w="55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246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w:t>
            </w:r>
          </w:p>
        </w:tc>
        <w:tc>
          <w:tcPr>
            <w:tcW w:w="3832"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4</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6</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7</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8</w:t>
            </w:r>
          </w:p>
        </w:tc>
      </w:tr>
      <w:tr w:rsidR="005C1A17" w:rsidRPr="005C1A17" w:rsidTr="002F165C">
        <w:trPr>
          <w:jc w:val="center"/>
        </w:trPr>
        <w:tc>
          <w:tcPr>
            <w:tcW w:w="556"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Сроки</w:t>
            </w: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срок, на который разработан генплан;</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дата</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2030</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2017-2021</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2018-2030</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дата</w:t>
            </w:r>
          </w:p>
        </w:tc>
        <w:tc>
          <w:tcPr>
            <w:tcW w:w="1269"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от 05.12.12</w:t>
            </w:r>
          </w:p>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108, 109</w:t>
            </w:r>
          </w:p>
        </w:tc>
        <w:tc>
          <w:tcPr>
            <w:tcW w:w="3020" w:type="dxa"/>
            <w:gridSpan w:val="2"/>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от 28.06.2017 </w:t>
            </w: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 564</w:t>
            </w:r>
          </w:p>
        </w:tc>
        <w:tc>
          <w:tcPr>
            <w:tcW w:w="1560"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2</w:t>
            </w:r>
          </w:p>
        </w:tc>
        <w:tc>
          <w:tcPr>
            <w:tcW w:w="246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Население</w:t>
            </w: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прогнозируемая численность населения МО.</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чел.</w:t>
            </w:r>
          </w:p>
        </w:tc>
        <w:tc>
          <w:tcPr>
            <w:tcW w:w="1269" w:type="dxa"/>
          </w:tcPr>
          <w:p w:rsidR="005C1A17" w:rsidRPr="005C1A17" w:rsidRDefault="005C1A17" w:rsidP="005C1A17">
            <w:pPr>
              <w:ind w:left="-206" w:right="-10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51200</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jc w:val="center"/>
              <w:rPr>
                <w:rFonts w:ascii="Times New Roman" w:eastAsia="Calibri" w:hAnsi="Times New Roman" w:cs="Times New Roman"/>
                <w:sz w:val="20"/>
                <w:szCs w:val="20"/>
                <w:lang w:val="en-US"/>
              </w:rPr>
            </w:pPr>
            <w:r w:rsidRPr="005C1A17">
              <w:rPr>
                <w:rFonts w:ascii="Times New Roman" w:eastAsia="Calibri" w:hAnsi="Times New Roman" w:cs="Times New Roman"/>
                <w:sz w:val="20"/>
                <w:szCs w:val="20"/>
                <w:lang w:val="en-US"/>
              </w:rPr>
              <w:t>51000</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3</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Развитие транспорта общественного пользования</w:t>
            </w: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приведение остановочных пунктов общественного транспорта в соответствие с требованиями действующего законодательства;</w:t>
            </w:r>
          </w:p>
        </w:tc>
        <w:tc>
          <w:tcPr>
            <w:tcW w:w="1465"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ед.</w:t>
            </w:r>
          </w:p>
        </w:tc>
        <w:tc>
          <w:tcPr>
            <w:tcW w:w="1269"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65</w:t>
            </w:r>
          </w:p>
        </w:tc>
        <w:tc>
          <w:tcPr>
            <w:tcW w:w="1555"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60"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обеспечение доступности для инвалидов и маломобильных групп населения остановочных пунктов общественного транспорта и подходов к ним;</w:t>
            </w:r>
          </w:p>
        </w:tc>
        <w:tc>
          <w:tcPr>
            <w:tcW w:w="1465"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p>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p>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обустройство новых остановочных пунктов общественного транспорта;</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оптимизация сети муниципальных маршрутов регулярных перевозок;</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создание автоматизированной системы оплаты труда.</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4</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Развитие инфраструктуры для легкового автомобильного транспорта</w:t>
            </w: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обустройство парковок на улично-дорожной сети;</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ремонт проездов дворовых территорий </w:t>
            </w:r>
          </w:p>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с обустройством парковок;</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5</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Развитие инфраструктуры пешеходного и велосипедного передвижения</w:t>
            </w: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установка ограждений;</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модернизация пешеходных переходов, </w:t>
            </w:r>
          </w:p>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в том числе вблизи образовательных организаций;</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обустройство пешеходных переходов;</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ремонт и содержание пешеходных мостов;</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тротуаров;</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ind w:left="-64"/>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обеспечение доступности для маломобильных групп населения.</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6</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Развитие инфраструктуры для грузового транспорта</w:t>
            </w: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обустройство площадки для большегрузного транспорта перед въездом в город;</w:t>
            </w:r>
          </w:p>
        </w:tc>
        <w:tc>
          <w:tcPr>
            <w:tcW w:w="1465"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ед.</w:t>
            </w:r>
          </w:p>
        </w:tc>
        <w:tc>
          <w:tcPr>
            <w:tcW w:w="1269"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p>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560" w:type="dxa"/>
          </w:tcPr>
          <w:p w:rsidR="005C1A17" w:rsidRPr="005C1A17" w:rsidRDefault="005C1A17" w:rsidP="005C1A17">
            <w:pPr>
              <w:jc w:val="center"/>
              <w:rPr>
                <w:rFonts w:ascii="Times New Roman" w:eastAsia="Calibri" w:hAnsi="Times New Roman" w:cs="Times New Roman"/>
                <w:sz w:val="20"/>
                <w:szCs w:val="20"/>
              </w:rPr>
            </w:pPr>
          </w:p>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обустройство базы для хранения коммунальной и дорожной техники;</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ед.</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xml:space="preserve">- приобретение коммунальной </w:t>
            </w:r>
          </w:p>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и дорожной техники.</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val="restart"/>
          </w:tcPr>
          <w:p w:rsidR="005C1A17" w:rsidRPr="005C1A17" w:rsidRDefault="005C1A17" w:rsidP="005C1A17">
            <w:pPr>
              <w:jc w:val="center"/>
              <w:rPr>
                <w:rFonts w:ascii="Times New Roman" w:eastAsia="Calibri" w:hAnsi="Times New Roman" w:cs="Times New Roman"/>
                <w:sz w:val="20"/>
                <w:szCs w:val="20"/>
                <w:lang w:val="en-US"/>
              </w:rPr>
            </w:pPr>
            <w:r w:rsidRPr="005C1A17">
              <w:rPr>
                <w:rFonts w:ascii="Times New Roman" w:eastAsia="Calibri" w:hAnsi="Times New Roman" w:cs="Times New Roman"/>
                <w:sz w:val="20"/>
                <w:szCs w:val="20"/>
              </w:rPr>
              <w:t>7</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Развитие сети дорог общественного пользования местного значения</w:t>
            </w: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строительство улиц и дорог;</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капитальный ремонт и ремонт дорог;</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капитальный ремонт искусственных дорожных сооружений;</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8</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Организация дорожного движения</w:t>
            </w: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разработка комплексной схемы организации дорожного движения;</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ед.</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обустройство и модернизация светофорных объектов;</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нанесение дорожной разметки;</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установка дорожных знаков, сигнальных столбиков;</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установка систем контроля скорости;</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модернизация освещения улично-дорожной сети.</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5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val="restart"/>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9</w:t>
            </w:r>
          </w:p>
        </w:tc>
        <w:tc>
          <w:tcPr>
            <w:tcW w:w="2462" w:type="dxa"/>
            <w:vMerge w:val="restart"/>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Обеспечение сохранности автомобильных дорог общего пользования</w:t>
            </w: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обустройство поста весового контроля при въезде в город;</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ед.</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1</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r w:rsidR="005C1A17" w:rsidRPr="005C1A17" w:rsidTr="002F165C">
        <w:trPr>
          <w:jc w:val="center"/>
        </w:trPr>
        <w:tc>
          <w:tcPr>
            <w:tcW w:w="556" w:type="dxa"/>
            <w:vMerge/>
          </w:tcPr>
          <w:p w:rsidR="005C1A17" w:rsidRPr="005C1A17" w:rsidRDefault="005C1A17" w:rsidP="005C1A17">
            <w:pPr>
              <w:jc w:val="center"/>
              <w:rPr>
                <w:rFonts w:ascii="Times New Roman" w:eastAsia="Calibri" w:hAnsi="Times New Roman" w:cs="Times New Roman"/>
                <w:sz w:val="20"/>
                <w:szCs w:val="20"/>
              </w:rPr>
            </w:pPr>
          </w:p>
        </w:tc>
        <w:tc>
          <w:tcPr>
            <w:tcW w:w="2462" w:type="dxa"/>
            <w:vMerge/>
          </w:tcPr>
          <w:p w:rsidR="005C1A17" w:rsidRPr="005C1A17" w:rsidRDefault="005C1A17" w:rsidP="005C1A17">
            <w:pPr>
              <w:rPr>
                <w:rFonts w:ascii="Times New Roman" w:eastAsia="Calibri" w:hAnsi="Times New Roman" w:cs="Times New Roman"/>
                <w:sz w:val="20"/>
                <w:szCs w:val="20"/>
              </w:rPr>
            </w:pPr>
          </w:p>
        </w:tc>
        <w:tc>
          <w:tcPr>
            <w:tcW w:w="3832" w:type="dxa"/>
          </w:tcPr>
          <w:p w:rsidR="005C1A17" w:rsidRPr="005C1A17" w:rsidRDefault="005C1A17" w:rsidP="005C1A17">
            <w:pPr>
              <w:rPr>
                <w:rFonts w:ascii="Times New Roman" w:eastAsia="Calibri" w:hAnsi="Times New Roman" w:cs="Times New Roman"/>
                <w:sz w:val="20"/>
                <w:szCs w:val="20"/>
              </w:rPr>
            </w:pPr>
            <w:r w:rsidRPr="005C1A17">
              <w:rPr>
                <w:rFonts w:ascii="Times New Roman" w:eastAsia="Calibri" w:hAnsi="Times New Roman" w:cs="Times New Roman"/>
                <w:sz w:val="20"/>
                <w:szCs w:val="20"/>
              </w:rPr>
              <w:t>- модернизация оборудования асфальтового завода.</w:t>
            </w:r>
          </w:p>
        </w:tc>
        <w:tc>
          <w:tcPr>
            <w:tcW w:w="146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269"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465" w:type="dxa"/>
          </w:tcPr>
          <w:p w:rsidR="005C1A17" w:rsidRPr="005C1A17" w:rsidRDefault="005C1A17" w:rsidP="005C1A17">
            <w:pPr>
              <w:ind w:left="-112" w:right="-57"/>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Предусмотрено</w:t>
            </w:r>
          </w:p>
        </w:tc>
        <w:tc>
          <w:tcPr>
            <w:tcW w:w="1555"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c>
          <w:tcPr>
            <w:tcW w:w="1560" w:type="dxa"/>
          </w:tcPr>
          <w:p w:rsidR="005C1A17" w:rsidRPr="005C1A17" w:rsidRDefault="005C1A17" w:rsidP="005C1A17">
            <w:pPr>
              <w:jc w:val="center"/>
              <w:rPr>
                <w:rFonts w:ascii="Times New Roman" w:eastAsia="Calibri" w:hAnsi="Times New Roman" w:cs="Times New Roman"/>
                <w:sz w:val="20"/>
                <w:szCs w:val="20"/>
              </w:rPr>
            </w:pPr>
            <w:r w:rsidRPr="005C1A17">
              <w:rPr>
                <w:rFonts w:ascii="Times New Roman" w:eastAsia="Calibri" w:hAnsi="Times New Roman" w:cs="Times New Roman"/>
                <w:sz w:val="20"/>
                <w:szCs w:val="20"/>
              </w:rPr>
              <w:t>-</w:t>
            </w:r>
          </w:p>
        </w:tc>
      </w:tr>
    </w:tbl>
    <w:p w:rsidR="005C1A17" w:rsidRPr="005C1A17" w:rsidRDefault="005C1A17" w:rsidP="005C1A17">
      <w:pPr>
        <w:spacing w:after="160" w:line="259" w:lineRule="auto"/>
        <w:jc w:val="both"/>
        <w:rPr>
          <w:rFonts w:ascii="Times New Roman" w:eastAsia="Calibri" w:hAnsi="Times New Roman" w:cs="Times New Roman"/>
          <w:b/>
          <w:sz w:val="28"/>
          <w:szCs w:val="28"/>
        </w:rPr>
      </w:pP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b/>
          <w:sz w:val="28"/>
          <w:szCs w:val="28"/>
        </w:rPr>
        <w:t>Вывод:</w:t>
      </w:r>
      <w:r w:rsidRPr="005C1A17">
        <w:rPr>
          <w:rFonts w:ascii="Times New Roman" w:eastAsia="Calibri" w:hAnsi="Times New Roman" w:cs="Times New Roman"/>
          <w:sz w:val="28"/>
          <w:szCs w:val="28"/>
        </w:rPr>
        <w:t xml:space="preserve"> ПКР ТИ на территории ГО город Лесной соответствует генеральному плану по 6 из 30 пунктов, </w:t>
      </w:r>
      <w:r w:rsidRPr="005C1A17">
        <w:rPr>
          <w:rFonts w:ascii="Times New Roman" w:eastAsia="Calibri" w:hAnsi="Times New Roman" w:cs="Times New Roman"/>
          <w:sz w:val="28"/>
          <w:szCs w:val="28"/>
        </w:rPr>
        <w:br/>
        <w:t>что соответствует Кс=2,0.</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b/>
          <w:sz w:val="28"/>
          <w:szCs w:val="28"/>
        </w:rPr>
      </w:pPr>
      <w:r w:rsidRPr="005C1A17">
        <w:rPr>
          <w:rFonts w:ascii="Times New Roman" w:eastAsia="Calibri" w:hAnsi="Times New Roman" w:cs="Times New Roman"/>
          <w:b/>
          <w:sz w:val="28"/>
          <w:szCs w:val="28"/>
        </w:rPr>
        <w:t>Замечания:</w:t>
      </w:r>
    </w:p>
    <w:p w:rsidR="005C1A17" w:rsidRPr="005C1A17" w:rsidRDefault="005C1A17" w:rsidP="005C1A17">
      <w:pPr>
        <w:numPr>
          <w:ilvl w:val="0"/>
          <w:numId w:val="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паспорте Программы в качестве основания для разработки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5C1A17" w:rsidRPr="005C1A17" w:rsidRDefault="005C1A17" w:rsidP="005C1A17">
      <w:pPr>
        <w:numPr>
          <w:ilvl w:val="0"/>
          <w:numId w:val="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3) Генеральным планом ГО Лесной предусмотрены следующие мероприятия по развитию транспортной инфраструктуры:</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развитие все магистральной сети города, ее модернизация в сторону увеличения пропускной способности основных магистралей доведением проезжих частей до 4 полос в оба направления. Прежде всего, улицы Ленина, Мира, Победы, Энгельса;</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строительство выхода общегородской магистрали «ул. Победы-ул. Энгельса» до ул. Строителей;</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 организация пешеходного перехода тоннельного типа на пересечении ул. </w:t>
      </w:r>
      <w:proofErr w:type="spellStart"/>
      <w:r w:rsidRPr="005C1A17">
        <w:rPr>
          <w:rFonts w:ascii="Times New Roman" w:eastAsia="Calibri" w:hAnsi="Times New Roman" w:cs="Times New Roman"/>
          <w:sz w:val="28"/>
          <w:szCs w:val="28"/>
        </w:rPr>
        <w:t>Побыды</w:t>
      </w:r>
      <w:proofErr w:type="spellEnd"/>
      <w:r w:rsidRPr="005C1A17">
        <w:rPr>
          <w:rFonts w:ascii="Times New Roman" w:eastAsia="Calibri" w:hAnsi="Times New Roman" w:cs="Times New Roman"/>
          <w:sz w:val="28"/>
          <w:szCs w:val="28"/>
        </w:rPr>
        <w:t xml:space="preserve"> с бульваром </w:t>
      </w:r>
      <w:proofErr w:type="spellStart"/>
      <w:r w:rsidRPr="005C1A17">
        <w:rPr>
          <w:rFonts w:ascii="Times New Roman" w:eastAsia="Calibri" w:hAnsi="Times New Roman" w:cs="Times New Roman"/>
          <w:sz w:val="28"/>
          <w:szCs w:val="28"/>
        </w:rPr>
        <w:t>Мальского</w:t>
      </w:r>
      <w:proofErr w:type="spellEnd"/>
      <w:r w:rsidRPr="005C1A17">
        <w:rPr>
          <w:rFonts w:ascii="Times New Roman" w:eastAsia="Calibri" w:hAnsi="Times New Roman" w:cs="Times New Roman"/>
          <w:sz w:val="28"/>
          <w:szCs w:val="28"/>
        </w:rPr>
        <w:t xml:space="preserve"> под проезжей частью улицы;</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строительство обходной дороги поселка Горного с выходом в Пермский край, Качканарский район;</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 строительство транспортных развязок в одном уровне с оттянутым </w:t>
      </w:r>
      <w:proofErr w:type="spellStart"/>
      <w:r w:rsidRPr="005C1A17">
        <w:rPr>
          <w:rFonts w:ascii="Times New Roman" w:eastAsia="Calibri" w:hAnsi="Times New Roman" w:cs="Times New Roman"/>
          <w:sz w:val="28"/>
          <w:szCs w:val="28"/>
        </w:rPr>
        <w:t>левоповоротным</w:t>
      </w:r>
      <w:proofErr w:type="spellEnd"/>
      <w:r w:rsidRPr="005C1A17">
        <w:rPr>
          <w:rFonts w:ascii="Times New Roman" w:eastAsia="Calibri" w:hAnsi="Times New Roman" w:cs="Times New Roman"/>
          <w:sz w:val="28"/>
          <w:szCs w:val="28"/>
        </w:rPr>
        <w:t xml:space="preserve"> движением по улицам общегородского значения, в частичности на пересечениях: ул. Победы – ул. Д. Васильева: ул. Ленина – ул. Д. Васильева; ул. Ленина – ул. Кирова; ул. Ленина – ул. К. Маркса;</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 организация сети гаражей-стоянок капитального типа площадью 16,5га (5-6 этажей, 10 м2 на одно </w:t>
      </w:r>
      <w:proofErr w:type="spellStart"/>
      <w:r w:rsidRPr="005C1A17">
        <w:rPr>
          <w:rFonts w:ascii="Times New Roman" w:eastAsia="Calibri" w:hAnsi="Times New Roman" w:cs="Times New Roman"/>
          <w:sz w:val="28"/>
          <w:szCs w:val="28"/>
        </w:rPr>
        <w:t>машиноместо</w:t>
      </w:r>
      <w:proofErr w:type="spellEnd"/>
      <w:r w:rsidRPr="005C1A17">
        <w:rPr>
          <w:rFonts w:ascii="Times New Roman" w:eastAsia="Calibri" w:hAnsi="Times New Roman" w:cs="Times New Roman"/>
          <w:sz w:val="28"/>
          <w:szCs w:val="28"/>
        </w:rPr>
        <w:t>).</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5C1A17">
        <w:rPr>
          <w:rFonts w:ascii="Times New Roman" w:eastAsia="Calibri" w:hAnsi="Times New Roman" w:cs="Times New Roman"/>
          <w:b/>
          <w:sz w:val="28"/>
          <w:szCs w:val="28"/>
        </w:rPr>
        <w:t>на основании утвержденного генерального плана</w:t>
      </w:r>
      <w:r w:rsidRPr="005C1A17">
        <w:rPr>
          <w:rFonts w:ascii="Times New Roman" w:eastAsia="Calibri" w:hAnsi="Times New Roman" w:cs="Times New Roman"/>
          <w:sz w:val="28"/>
          <w:szCs w:val="28"/>
        </w:rPr>
        <w:t xml:space="preserve"> муниципального образования </w:t>
      </w:r>
      <w:r w:rsidRPr="005C1A17">
        <w:rPr>
          <w:rFonts w:ascii="Times New Roman" w:eastAsia="Calibri" w:hAnsi="Times New Roman" w:cs="Times New Roman"/>
          <w:b/>
          <w:sz w:val="28"/>
          <w:szCs w:val="28"/>
        </w:rPr>
        <w:t>и должны обеспечивать</w:t>
      </w:r>
      <w:r w:rsidRPr="005C1A17">
        <w:rPr>
          <w:rFonts w:ascii="Times New Roman" w:eastAsia="Calibri" w:hAnsi="Times New Roman" w:cs="Times New Roman"/>
          <w:sz w:val="28"/>
          <w:szCs w:val="28"/>
        </w:rPr>
        <w:t xml:space="preserve"> сбалансированное, </w:t>
      </w:r>
      <w:r w:rsidRPr="005C1A17">
        <w:rPr>
          <w:rFonts w:ascii="Times New Roman" w:eastAsia="Calibri" w:hAnsi="Times New Roman" w:cs="Times New Roman"/>
          <w:b/>
          <w:sz w:val="28"/>
          <w:szCs w:val="28"/>
        </w:rPr>
        <w:t>перспективное развитие транспортной инфраструктуры</w:t>
      </w:r>
      <w:r w:rsidRPr="005C1A1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5C1A17">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5C1A1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5C1A17">
        <w:rPr>
          <w:rFonts w:ascii="Times New Roman" w:eastAsia="Calibri" w:hAnsi="Times New Roman" w:cs="Times New Roman"/>
          <w:b/>
          <w:sz w:val="28"/>
          <w:szCs w:val="28"/>
        </w:rPr>
        <w:t>программами комплексного развития транспортной инфраструктуры</w:t>
      </w:r>
      <w:r w:rsidRPr="005C1A17">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5C1A17">
        <w:rPr>
          <w:rFonts w:ascii="Calibri" w:eastAsia="Calibri" w:hAnsi="Calibri" w:cs="Times New Roman"/>
        </w:rPr>
        <w:t xml:space="preserve"> </w:t>
      </w:r>
      <w:r w:rsidRPr="005C1A1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Вместе с тем, в Программе комплексного развития транспортной инфраструктуры городского округа «город Лесной» до 2030 года (далее – Программа), предусмотрены иные мероприятия по развитию транспортной инфраструктуры, чем в Генеральном плане.</w:t>
      </w:r>
    </w:p>
    <w:p w:rsidR="005C1A17" w:rsidRPr="005C1A17" w:rsidRDefault="005C1A17" w:rsidP="005C1A17">
      <w:pPr>
        <w:tabs>
          <w:tab w:val="left" w:pos="993"/>
        </w:tabs>
        <w:spacing w:after="0" w:line="240" w:lineRule="auto"/>
        <w:ind w:firstLine="709"/>
        <w:contextualSpacing/>
        <w:jc w:val="both"/>
        <w:rPr>
          <w:rFonts w:ascii="Times New Roman" w:eastAsia="Calibri" w:hAnsi="Times New Roman" w:cs="Times New Roman"/>
          <w:sz w:val="28"/>
          <w:szCs w:val="28"/>
        </w:rPr>
      </w:pPr>
      <w:r w:rsidRPr="005C1A17">
        <w:rPr>
          <w:rFonts w:ascii="Times New Roman" w:eastAsia="Calibri" w:hAnsi="Times New Roman" w:cs="Times New Roman"/>
          <w:sz w:val="28"/>
          <w:szCs w:val="28"/>
        </w:rPr>
        <w:t>При этом мероприятия</w:t>
      </w:r>
      <w:r w:rsidRPr="005C1A17">
        <w:rPr>
          <w:rFonts w:ascii="Calibri" w:eastAsia="Calibri" w:hAnsi="Calibri" w:cs="Times New Roman"/>
        </w:rPr>
        <w:t xml:space="preserve"> </w:t>
      </w:r>
      <w:r w:rsidRPr="005C1A17">
        <w:rPr>
          <w:rFonts w:ascii="Times New Roman" w:eastAsia="Calibri" w:hAnsi="Times New Roman" w:cs="Times New Roman"/>
          <w:sz w:val="28"/>
          <w:szCs w:val="28"/>
        </w:rPr>
        <w:t>по развитию транспортной инфраструктуры, предусмотренные в Генеральном плане, не отражены в Программе.</w:t>
      </w:r>
    </w:p>
    <w:p w:rsidR="005C1A17" w:rsidRPr="005C1A17" w:rsidRDefault="005C1A17" w:rsidP="005C1A17">
      <w:pPr>
        <w:tabs>
          <w:tab w:val="left" w:pos="993"/>
        </w:tabs>
        <w:spacing w:after="0" w:line="240" w:lineRule="auto"/>
        <w:ind w:firstLine="709"/>
        <w:jc w:val="both"/>
        <w:rPr>
          <w:rFonts w:ascii="Times New Roman" w:eastAsia="Calibri" w:hAnsi="Times New Roman" w:cs="Times New Roman"/>
          <w:b/>
          <w:sz w:val="28"/>
          <w:szCs w:val="28"/>
        </w:rPr>
      </w:pPr>
      <w:r w:rsidRPr="005C1A17">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A6A23" w:rsidRPr="004A6A23" w:rsidRDefault="00CF548D" w:rsidP="004A6A23">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4.1.8</w:t>
      </w:r>
    </w:p>
    <w:p w:rsidR="004A6A23" w:rsidRPr="004A6A23" w:rsidRDefault="004A6A23" w:rsidP="004A6A23">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4A6A23">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4A6A23">
        <w:rPr>
          <w:rFonts w:ascii="Times New Roman" w:eastAsia="Calibri" w:hAnsi="Times New Roman" w:cs="Times New Roman"/>
          <w:sz w:val="28"/>
          <w:szCs w:val="28"/>
        </w:rPr>
        <w:br/>
        <w:t xml:space="preserve">на территории </w:t>
      </w:r>
      <w:proofErr w:type="spellStart"/>
      <w:r w:rsidRPr="004A6A23">
        <w:rPr>
          <w:rFonts w:ascii="Times New Roman" w:eastAsia="Calibri" w:hAnsi="Times New Roman" w:cs="Times New Roman"/>
          <w:b/>
          <w:sz w:val="28"/>
          <w:szCs w:val="28"/>
        </w:rPr>
        <w:t>Новолялинского</w:t>
      </w:r>
      <w:proofErr w:type="spellEnd"/>
      <w:r w:rsidRPr="004A6A23">
        <w:rPr>
          <w:rFonts w:ascii="Times New Roman" w:eastAsia="Calibri" w:hAnsi="Times New Roman" w:cs="Times New Roman"/>
          <w:sz w:val="28"/>
          <w:szCs w:val="28"/>
        </w:rPr>
        <w:t xml:space="preserve"> </w:t>
      </w:r>
      <w:r w:rsidRPr="004A6A23">
        <w:rPr>
          <w:rFonts w:ascii="Times New Roman" w:eastAsia="Calibri" w:hAnsi="Times New Roman" w:cs="Times New Roman"/>
          <w:b/>
          <w:sz w:val="28"/>
          <w:szCs w:val="28"/>
        </w:rPr>
        <w:t xml:space="preserve">ГО </w:t>
      </w:r>
      <w:r w:rsidRPr="004A6A23">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247"/>
        <w:gridCol w:w="1824"/>
        <w:gridCol w:w="1843"/>
        <w:gridCol w:w="1418"/>
      </w:tblGrid>
      <w:tr w:rsidR="004A6A23" w:rsidRPr="004A6A23" w:rsidTr="002F165C">
        <w:trPr>
          <w:jc w:val="center"/>
        </w:trPr>
        <w:tc>
          <w:tcPr>
            <w:tcW w:w="554" w:type="dxa"/>
          </w:tcPr>
          <w:p w:rsidR="004A6A23" w:rsidRPr="004A6A23" w:rsidRDefault="004A6A23" w:rsidP="004A6A23">
            <w:pPr>
              <w:ind w:left="-113"/>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 п/п</w:t>
            </w:r>
          </w:p>
        </w:tc>
        <w:tc>
          <w:tcPr>
            <w:tcW w:w="2462"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Показатель</w:t>
            </w:r>
          </w:p>
        </w:tc>
        <w:tc>
          <w:tcPr>
            <w:tcW w:w="3831"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Состав мероприятий ПКР ТИ</w:t>
            </w:r>
          </w:p>
        </w:tc>
        <w:tc>
          <w:tcPr>
            <w:tcW w:w="1247" w:type="dxa"/>
          </w:tcPr>
          <w:p w:rsidR="004A6A23" w:rsidRPr="004A6A23" w:rsidRDefault="004A6A23" w:rsidP="004A6A23">
            <w:pPr>
              <w:ind w:right="-10"/>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Ед. измерения</w:t>
            </w:r>
          </w:p>
        </w:tc>
        <w:tc>
          <w:tcPr>
            <w:tcW w:w="1824" w:type="dxa"/>
          </w:tcPr>
          <w:p w:rsidR="004A6A23" w:rsidRPr="004A6A23" w:rsidRDefault="004A6A23" w:rsidP="004A6A23">
            <w:pPr>
              <w:ind w:left="-64" w:right="-103"/>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Показатели по Генплану</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 xml:space="preserve">Показатели </w:t>
            </w:r>
            <w:r w:rsidRPr="004A6A23">
              <w:rPr>
                <w:rFonts w:ascii="Times New Roman" w:eastAsia="Calibri" w:hAnsi="Times New Roman" w:cs="Times New Roman"/>
                <w:sz w:val="20"/>
                <w:szCs w:val="20"/>
              </w:rPr>
              <w:br/>
              <w:t>по ПКР ТИ</w:t>
            </w:r>
          </w:p>
        </w:tc>
        <w:tc>
          <w:tcPr>
            <w:tcW w:w="1418" w:type="dxa"/>
          </w:tcPr>
          <w:p w:rsidR="004A6A23" w:rsidRPr="004A6A23" w:rsidRDefault="004A6A23" w:rsidP="004A6A23">
            <w:pPr>
              <w:ind w:left="-160" w:right="-103"/>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Соответствие</w:t>
            </w:r>
          </w:p>
        </w:tc>
      </w:tr>
      <w:tr w:rsidR="004A6A23" w:rsidRPr="004A6A23" w:rsidTr="002F165C">
        <w:trPr>
          <w:jc w:val="center"/>
        </w:trPr>
        <w:tc>
          <w:tcPr>
            <w:tcW w:w="554"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1</w:t>
            </w:r>
          </w:p>
        </w:tc>
        <w:tc>
          <w:tcPr>
            <w:tcW w:w="2462"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2</w:t>
            </w:r>
          </w:p>
        </w:tc>
        <w:tc>
          <w:tcPr>
            <w:tcW w:w="3831"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3</w:t>
            </w:r>
          </w:p>
        </w:tc>
        <w:tc>
          <w:tcPr>
            <w:tcW w:w="1247"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4</w:t>
            </w:r>
          </w:p>
        </w:tc>
        <w:tc>
          <w:tcPr>
            <w:tcW w:w="1824"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5</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6</w:t>
            </w:r>
          </w:p>
        </w:tc>
        <w:tc>
          <w:tcPr>
            <w:tcW w:w="1418"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7</w:t>
            </w:r>
          </w:p>
        </w:tc>
      </w:tr>
      <w:tr w:rsidR="004A6A23" w:rsidRPr="004A6A23" w:rsidTr="002F165C">
        <w:trPr>
          <w:trHeight w:val="167"/>
          <w:jc w:val="center"/>
        </w:trPr>
        <w:tc>
          <w:tcPr>
            <w:tcW w:w="554" w:type="dxa"/>
            <w:vMerge w:val="restart"/>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1</w:t>
            </w:r>
          </w:p>
        </w:tc>
        <w:tc>
          <w:tcPr>
            <w:tcW w:w="2462" w:type="dxa"/>
            <w:vMerge w:val="restart"/>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Сроки</w:t>
            </w:r>
          </w:p>
        </w:tc>
        <w:tc>
          <w:tcPr>
            <w:tcW w:w="3831" w:type="dxa"/>
            <w:vMerge w:val="restart"/>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срок, на который разработан генплан;</w:t>
            </w:r>
          </w:p>
        </w:tc>
        <w:tc>
          <w:tcPr>
            <w:tcW w:w="1247" w:type="dxa"/>
            <w:vMerge w:val="restart"/>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дата</w:t>
            </w:r>
          </w:p>
        </w:tc>
        <w:tc>
          <w:tcPr>
            <w:tcW w:w="1824"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lang w:val="en-US"/>
              </w:rPr>
              <w:t>I</w:t>
            </w:r>
            <w:r w:rsidRPr="004A6A23">
              <w:rPr>
                <w:rFonts w:ascii="Times New Roman" w:eastAsia="Calibri" w:hAnsi="Times New Roman" w:cs="Times New Roman"/>
                <w:sz w:val="20"/>
                <w:szCs w:val="20"/>
              </w:rPr>
              <w:t xml:space="preserve"> очередь – 2016 </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 xml:space="preserve">I этап – 2019–2022 </w:t>
            </w:r>
          </w:p>
        </w:tc>
        <w:tc>
          <w:tcPr>
            <w:tcW w:w="1418" w:type="dxa"/>
            <w:vMerge w:val="restart"/>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r w:rsidR="004A6A23" w:rsidRPr="004A6A23" w:rsidTr="002F165C">
        <w:trPr>
          <w:trHeight w:val="200"/>
          <w:jc w:val="center"/>
        </w:trPr>
        <w:tc>
          <w:tcPr>
            <w:tcW w:w="554" w:type="dxa"/>
            <w:vMerge/>
          </w:tcPr>
          <w:p w:rsidR="004A6A23" w:rsidRPr="004A6A23" w:rsidRDefault="004A6A23" w:rsidP="004A6A23">
            <w:pPr>
              <w:jc w:val="center"/>
              <w:rPr>
                <w:rFonts w:ascii="Times New Roman" w:eastAsia="Calibri" w:hAnsi="Times New Roman" w:cs="Times New Roman"/>
                <w:sz w:val="20"/>
                <w:szCs w:val="20"/>
              </w:rPr>
            </w:pPr>
          </w:p>
        </w:tc>
        <w:tc>
          <w:tcPr>
            <w:tcW w:w="2462" w:type="dxa"/>
            <w:vMerge/>
          </w:tcPr>
          <w:p w:rsidR="004A6A23" w:rsidRPr="004A6A23" w:rsidRDefault="004A6A23" w:rsidP="004A6A23">
            <w:pPr>
              <w:rPr>
                <w:rFonts w:ascii="Times New Roman" w:eastAsia="Calibri" w:hAnsi="Times New Roman" w:cs="Times New Roman"/>
                <w:sz w:val="20"/>
                <w:szCs w:val="20"/>
              </w:rPr>
            </w:pPr>
          </w:p>
        </w:tc>
        <w:tc>
          <w:tcPr>
            <w:tcW w:w="3831" w:type="dxa"/>
            <w:vMerge/>
          </w:tcPr>
          <w:p w:rsidR="004A6A23" w:rsidRPr="004A6A23" w:rsidRDefault="004A6A23" w:rsidP="004A6A23">
            <w:pPr>
              <w:rPr>
                <w:rFonts w:ascii="Times New Roman" w:eastAsia="Calibri" w:hAnsi="Times New Roman" w:cs="Times New Roman"/>
                <w:sz w:val="20"/>
                <w:szCs w:val="20"/>
              </w:rPr>
            </w:pPr>
          </w:p>
        </w:tc>
        <w:tc>
          <w:tcPr>
            <w:tcW w:w="1247" w:type="dxa"/>
            <w:vMerge/>
          </w:tcPr>
          <w:p w:rsidR="004A6A23" w:rsidRPr="004A6A23" w:rsidRDefault="004A6A23" w:rsidP="004A6A23">
            <w:pPr>
              <w:jc w:val="center"/>
              <w:rPr>
                <w:rFonts w:ascii="Times New Roman" w:eastAsia="Calibri" w:hAnsi="Times New Roman" w:cs="Times New Roman"/>
                <w:sz w:val="20"/>
                <w:szCs w:val="20"/>
              </w:rPr>
            </w:pPr>
          </w:p>
        </w:tc>
        <w:tc>
          <w:tcPr>
            <w:tcW w:w="1824" w:type="dxa"/>
          </w:tcPr>
          <w:p w:rsidR="004A6A23" w:rsidRPr="004A6A23" w:rsidRDefault="004A6A23" w:rsidP="004A6A23">
            <w:pPr>
              <w:jc w:val="center"/>
              <w:rPr>
                <w:rFonts w:ascii="Times New Roman" w:eastAsia="Calibri" w:hAnsi="Times New Roman" w:cs="Times New Roman"/>
                <w:sz w:val="20"/>
                <w:szCs w:val="20"/>
              </w:rPr>
            </w:pPr>
            <w:proofErr w:type="spellStart"/>
            <w:r w:rsidRPr="004A6A23">
              <w:rPr>
                <w:rFonts w:ascii="Times New Roman" w:eastAsia="Calibri" w:hAnsi="Times New Roman" w:cs="Times New Roman"/>
                <w:sz w:val="20"/>
                <w:szCs w:val="20"/>
              </w:rPr>
              <w:t>Расч</w:t>
            </w:r>
            <w:proofErr w:type="spellEnd"/>
            <w:r w:rsidRPr="004A6A23">
              <w:rPr>
                <w:rFonts w:ascii="Times New Roman" w:eastAsia="Calibri" w:hAnsi="Times New Roman" w:cs="Times New Roman"/>
                <w:sz w:val="20"/>
                <w:szCs w:val="20"/>
              </w:rPr>
              <w:t xml:space="preserve">. срок–2022 </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 xml:space="preserve">II этап – 2023-2030 </w:t>
            </w:r>
          </w:p>
        </w:tc>
        <w:tc>
          <w:tcPr>
            <w:tcW w:w="1418" w:type="dxa"/>
            <w:vMerge/>
          </w:tcPr>
          <w:p w:rsidR="004A6A23" w:rsidRPr="004A6A23" w:rsidRDefault="004A6A23" w:rsidP="004A6A23">
            <w:pPr>
              <w:jc w:val="center"/>
              <w:rPr>
                <w:rFonts w:ascii="Times New Roman" w:eastAsia="Calibri" w:hAnsi="Times New Roman" w:cs="Times New Roman"/>
                <w:color w:val="FF0000"/>
                <w:sz w:val="20"/>
                <w:szCs w:val="20"/>
              </w:rPr>
            </w:pPr>
          </w:p>
        </w:tc>
      </w:tr>
      <w:tr w:rsidR="004A6A23" w:rsidRPr="004A6A23" w:rsidTr="002F165C">
        <w:trPr>
          <w:jc w:val="center"/>
        </w:trPr>
        <w:tc>
          <w:tcPr>
            <w:tcW w:w="554" w:type="dxa"/>
            <w:vMerge/>
          </w:tcPr>
          <w:p w:rsidR="004A6A23" w:rsidRPr="004A6A23" w:rsidRDefault="004A6A23" w:rsidP="004A6A23">
            <w:pPr>
              <w:jc w:val="center"/>
              <w:rPr>
                <w:rFonts w:ascii="Times New Roman" w:eastAsia="Calibri" w:hAnsi="Times New Roman" w:cs="Times New Roman"/>
                <w:sz w:val="20"/>
                <w:szCs w:val="20"/>
              </w:rPr>
            </w:pPr>
          </w:p>
        </w:tc>
        <w:tc>
          <w:tcPr>
            <w:tcW w:w="2462" w:type="dxa"/>
            <w:vMerge/>
          </w:tcPr>
          <w:p w:rsidR="004A6A23" w:rsidRPr="004A6A23" w:rsidRDefault="004A6A23" w:rsidP="004A6A23">
            <w:pPr>
              <w:rPr>
                <w:rFonts w:ascii="Times New Roman" w:eastAsia="Calibri" w:hAnsi="Times New Roman" w:cs="Times New Roman"/>
                <w:sz w:val="20"/>
                <w:szCs w:val="20"/>
              </w:rPr>
            </w:pPr>
          </w:p>
        </w:tc>
        <w:tc>
          <w:tcPr>
            <w:tcW w:w="3831"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247"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дата</w:t>
            </w:r>
          </w:p>
        </w:tc>
        <w:tc>
          <w:tcPr>
            <w:tcW w:w="1824"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от 24.12.2012</w:t>
            </w: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 59</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 xml:space="preserve">от 09.01.2019 </w:t>
            </w: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 6</w:t>
            </w:r>
          </w:p>
        </w:tc>
        <w:tc>
          <w:tcPr>
            <w:tcW w:w="1418"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r w:rsidR="004A6A23" w:rsidRPr="004A6A23" w:rsidTr="002F165C">
        <w:trPr>
          <w:trHeight w:val="194"/>
          <w:jc w:val="center"/>
        </w:trPr>
        <w:tc>
          <w:tcPr>
            <w:tcW w:w="554" w:type="dxa"/>
            <w:vMerge w:val="restart"/>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2</w:t>
            </w:r>
          </w:p>
        </w:tc>
        <w:tc>
          <w:tcPr>
            <w:tcW w:w="2462" w:type="dxa"/>
            <w:vMerge w:val="restart"/>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Население</w:t>
            </w:r>
          </w:p>
        </w:tc>
        <w:tc>
          <w:tcPr>
            <w:tcW w:w="3831" w:type="dxa"/>
            <w:vMerge w:val="restart"/>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прогнозируемая численность населения МО.</w:t>
            </w:r>
          </w:p>
        </w:tc>
        <w:tc>
          <w:tcPr>
            <w:tcW w:w="1247" w:type="dxa"/>
            <w:vMerge w:val="restart"/>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чел.</w:t>
            </w:r>
          </w:p>
        </w:tc>
        <w:tc>
          <w:tcPr>
            <w:tcW w:w="1824" w:type="dxa"/>
          </w:tcPr>
          <w:p w:rsidR="004A6A23" w:rsidRPr="004A6A23" w:rsidRDefault="004A6A23" w:rsidP="004A6A23">
            <w:pPr>
              <w:ind w:left="-64"/>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2016 г - 23200</w:t>
            </w:r>
          </w:p>
        </w:tc>
        <w:tc>
          <w:tcPr>
            <w:tcW w:w="1843" w:type="dxa"/>
            <w:vMerge w:val="restart"/>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c>
          <w:tcPr>
            <w:tcW w:w="1418" w:type="dxa"/>
            <w:vMerge w:val="restart"/>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r w:rsidR="004A6A23" w:rsidRPr="004A6A23" w:rsidTr="002F165C">
        <w:trPr>
          <w:trHeight w:val="194"/>
          <w:jc w:val="center"/>
        </w:trPr>
        <w:tc>
          <w:tcPr>
            <w:tcW w:w="554" w:type="dxa"/>
            <w:vMerge/>
          </w:tcPr>
          <w:p w:rsidR="004A6A23" w:rsidRPr="004A6A23" w:rsidRDefault="004A6A23" w:rsidP="004A6A23">
            <w:pPr>
              <w:jc w:val="center"/>
              <w:rPr>
                <w:rFonts w:ascii="Times New Roman" w:eastAsia="Calibri" w:hAnsi="Times New Roman" w:cs="Times New Roman"/>
                <w:sz w:val="20"/>
                <w:szCs w:val="20"/>
              </w:rPr>
            </w:pPr>
          </w:p>
        </w:tc>
        <w:tc>
          <w:tcPr>
            <w:tcW w:w="2462" w:type="dxa"/>
            <w:vMerge/>
          </w:tcPr>
          <w:p w:rsidR="004A6A23" w:rsidRPr="004A6A23" w:rsidRDefault="004A6A23" w:rsidP="004A6A23">
            <w:pPr>
              <w:rPr>
                <w:rFonts w:ascii="Times New Roman" w:eastAsia="Calibri" w:hAnsi="Times New Roman" w:cs="Times New Roman"/>
                <w:sz w:val="20"/>
                <w:szCs w:val="20"/>
              </w:rPr>
            </w:pPr>
          </w:p>
        </w:tc>
        <w:tc>
          <w:tcPr>
            <w:tcW w:w="3831" w:type="dxa"/>
            <w:vMerge/>
          </w:tcPr>
          <w:p w:rsidR="004A6A23" w:rsidRPr="004A6A23" w:rsidRDefault="004A6A23" w:rsidP="004A6A23">
            <w:pPr>
              <w:rPr>
                <w:rFonts w:ascii="Times New Roman" w:eastAsia="Calibri" w:hAnsi="Times New Roman" w:cs="Times New Roman"/>
                <w:sz w:val="20"/>
                <w:szCs w:val="20"/>
              </w:rPr>
            </w:pPr>
          </w:p>
        </w:tc>
        <w:tc>
          <w:tcPr>
            <w:tcW w:w="1247" w:type="dxa"/>
            <w:vMerge/>
          </w:tcPr>
          <w:p w:rsidR="004A6A23" w:rsidRPr="004A6A23" w:rsidRDefault="004A6A23" w:rsidP="004A6A23">
            <w:pPr>
              <w:jc w:val="center"/>
              <w:rPr>
                <w:rFonts w:ascii="Times New Roman" w:eastAsia="Calibri" w:hAnsi="Times New Roman" w:cs="Times New Roman"/>
                <w:sz w:val="20"/>
                <w:szCs w:val="20"/>
              </w:rPr>
            </w:pPr>
          </w:p>
        </w:tc>
        <w:tc>
          <w:tcPr>
            <w:tcW w:w="1824" w:type="dxa"/>
          </w:tcPr>
          <w:p w:rsidR="004A6A23" w:rsidRPr="004A6A23" w:rsidRDefault="004A6A23" w:rsidP="004A6A23">
            <w:pPr>
              <w:ind w:left="-64"/>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2022 г - 22500</w:t>
            </w:r>
          </w:p>
        </w:tc>
        <w:tc>
          <w:tcPr>
            <w:tcW w:w="1843" w:type="dxa"/>
            <w:vMerge/>
          </w:tcPr>
          <w:p w:rsidR="004A6A23" w:rsidRPr="004A6A23" w:rsidRDefault="004A6A23" w:rsidP="004A6A23">
            <w:pPr>
              <w:jc w:val="center"/>
              <w:rPr>
                <w:rFonts w:ascii="Times New Roman" w:eastAsia="Calibri" w:hAnsi="Times New Roman" w:cs="Times New Roman"/>
                <w:color w:val="FF0000"/>
                <w:sz w:val="20"/>
                <w:szCs w:val="20"/>
              </w:rPr>
            </w:pPr>
          </w:p>
        </w:tc>
        <w:tc>
          <w:tcPr>
            <w:tcW w:w="1418" w:type="dxa"/>
            <w:vMerge/>
          </w:tcPr>
          <w:p w:rsidR="004A6A23" w:rsidRPr="004A6A23" w:rsidRDefault="004A6A23" w:rsidP="004A6A23">
            <w:pPr>
              <w:jc w:val="center"/>
              <w:rPr>
                <w:rFonts w:ascii="Times New Roman" w:eastAsia="Calibri" w:hAnsi="Times New Roman" w:cs="Times New Roman"/>
                <w:color w:val="FF0000"/>
                <w:sz w:val="20"/>
                <w:szCs w:val="20"/>
              </w:rPr>
            </w:pPr>
          </w:p>
        </w:tc>
      </w:tr>
      <w:tr w:rsidR="004A6A23" w:rsidRPr="004A6A23" w:rsidTr="002F165C">
        <w:trPr>
          <w:trHeight w:val="1430"/>
          <w:jc w:val="center"/>
        </w:trPr>
        <w:tc>
          <w:tcPr>
            <w:tcW w:w="554"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3</w:t>
            </w:r>
          </w:p>
        </w:tc>
        <w:tc>
          <w:tcPr>
            <w:tcW w:w="2462"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10163" w:type="dxa"/>
            <w:gridSpan w:val="5"/>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Мероприятия отсутствуют.</w:t>
            </w:r>
          </w:p>
        </w:tc>
      </w:tr>
      <w:tr w:rsidR="004A6A23" w:rsidRPr="004A6A23" w:rsidTr="002F165C">
        <w:trPr>
          <w:trHeight w:val="526"/>
          <w:jc w:val="center"/>
        </w:trPr>
        <w:tc>
          <w:tcPr>
            <w:tcW w:w="554" w:type="dxa"/>
            <w:vMerge w:val="restart"/>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4</w:t>
            </w:r>
          </w:p>
          <w:p w:rsidR="004A6A23" w:rsidRPr="004A6A23" w:rsidRDefault="004A6A23" w:rsidP="004A6A23">
            <w:pPr>
              <w:jc w:val="center"/>
              <w:rPr>
                <w:rFonts w:ascii="Times New Roman" w:eastAsia="Calibri" w:hAnsi="Times New Roman" w:cs="Times New Roman"/>
                <w:sz w:val="20"/>
                <w:szCs w:val="20"/>
              </w:rPr>
            </w:pPr>
          </w:p>
        </w:tc>
        <w:tc>
          <w:tcPr>
            <w:tcW w:w="2462" w:type="dxa"/>
            <w:vMerge w:val="restart"/>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xml:space="preserve">Мероприятия по развитию инфраструктуры для легкового автомобильного транспорта, включая развитие единого парковочного </w:t>
            </w:r>
          </w:p>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пространства</w:t>
            </w:r>
          </w:p>
        </w:tc>
        <w:tc>
          <w:tcPr>
            <w:tcW w:w="3831"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обустройство остановочных пунктов пассажирского автомобильного транспорта служебным туалетом для экипажей пассажирского транспорта;</w:t>
            </w:r>
          </w:p>
        </w:tc>
        <w:tc>
          <w:tcPr>
            <w:tcW w:w="1247"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c>
          <w:tcPr>
            <w:tcW w:w="1824"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Не предусмотрено</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Предусмотрено</w:t>
            </w:r>
          </w:p>
        </w:tc>
        <w:tc>
          <w:tcPr>
            <w:tcW w:w="1418"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r w:rsidR="004A6A23" w:rsidRPr="004A6A23" w:rsidTr="002F165C">
        <w:trPr>
          <w:jc w:val="center"/>
        </w:trPr>
        <w:tc>
          <w:tcPr>
            <w:tcW w:w="554" w:type="dxa"/>
            <w:vMerge/>
          </w:tcPr>
          <w:p w:rsidR="004A6A23" w:rsidRPr="004A6A23" w:rsidRDefault="004A6A23" w:rsidP="004A6A23">
            <w:pPr>
              <w:jc w:val="center"/>
              <w:rPr>
                <w:rFonts w:ascii="Times New Roman" w:eastAsia="Calibri" w:hAnsi="Times New Roman" w:cs="Times New Roman"/>
                <w:sz w:val="20"/>
                <w:szCs w:val="20"/>
              </w:rPr>
            </w:pPr>
          </w:p>
        </w:tc>
        <w:tc>
          <w:tcPr>
            <w:tcW w:w="2462" w:type="dxa"/>
            <w:vMerge/>
          </w:tcPr>
          <w:p w:rsidR="004A6A23" w:rsidRPr="004A6A23" w:rsidRDefault="004A6A23" w:rsidP="004A6A23">
            <w:pPr>
              <w:rPr>
                <w:rFonts w:ascii="Times New Roman" w:eastAsia="Calibri" w:hAnsi="Times New Roman" w:cs="Times New Roman"/>
                <w:sz w:val="20"/>
                <w:szCs w:val="20"/>
              </w:rPr>
            </w:pPr>
          </w:p>
        </w:tc>
        <w:tc>
          <w:tcPr>
            <w:tcW w:w="3831"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обустройство остановочных пунктов пассажирского автомобильного транспорта павильонами ожидания транспорта, оборудованными информационными табло с расписанием;</w:t>
            </w:r>
          </w:p>
        </w:tc>
        <w:tc>
          <w:tcPr>
            <w:tcW w:w="1247"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км.</w:t>
            </w:r>
          </w:p>
        </w:tc>
        <w:tc>
          <w:tcPr>
            <w:tcW w:w="1824"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Не предусмотрено</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Предусмотрено</w:t>
            </w:r>
          </w:p>
        </w:tc>
        <w:tc>
          <w:tcPr>
            <w:tcW w:w="1418"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r w:rsidR="004A6A23" w:rsidRPr="004A6A23" w:rsidTr="002F165C">
        <w:trPr>
          <w:jc w:val="center"/>
        </w:trPr>
        <w:tc>
          <w:tcPr>
            <w:tcW w:w="554" w:type="dxa"/>
            <w:vMerge/>
          </w:tcPr>
          <w:p w:rsidR="004A6A23" w:rsidRPr="004A6A23" w:rsidRDefault="004A6A23" w:rsidP="004A6A23">
            <w:pPr>
              <w:jc w:val="center"/>
              <w:rPr>
                <w:rFonts w:ascii="Times New Roman" w:eastAsia="Calibri" w:hAnsi="Times New Roman" w:cs="Times New Roman"/>
                <w:sz w:val="20"/>
                <w:szCs w:val="20"/>
              </w:rPr>
            </w:pPr>
          </w:p>
        </w:tc>
        <w:tc>
          <w:tcPr>
            <w:tcW w:w="2462" w:type="dxa"/>
            <w:vMerge/>
          </w:tcPr>
          <w:p w:rsidR="004A6A23" w:rsidRPr="004A6A23" w:rsidRDefault="004A6A23" w:rsidP="004A6A23">
            <w:pPr>
              <w:rPr>
                <w:rFonts w:ascii="Times New Roman" w:eastAsia="Calibri" w:hAnsi="Times New Roman" w:cs="Times New Roman"/>
                <w:sz w:val="20"/>
                <w:szCs w:val="20"/>
              </w:rPr>
            </w:pPr>
          </w:p>
        </w:tc>
        <w:tc>
          <w:tcPr>
            <w:tcW w:w="3831"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строительства новых или увеличение существующих парковочных карманов    у социально-значимых объектов г. Новая Ляля, п. Лобва;</w:t>
            </w:r>
          </w:p>
        </w:tc>
        <w:tc>
          <w:tcPr>
            <w:tcW w:w="1247"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км.</w:t>
            </w:r>
          </w:p>
        </w:tc>
        <w:tc>
          <w:tcPr>
            <w:tcW w:w="1824"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Не предусмотрено</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Предусмотрено</w:t>
            </w:r>
          </w:p>
        </w:tc>
        <w:tc>
          <w:tcPr>
            <w:tcW w:w="1418"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r w:rsidR="004A6A23" w:rsidRPr="004A6A23" w:rsidTr="002F165C">
        <w:trPr>
          <w:jc w:val="center"/>
        </w:trPr>
        <w:tc>
          <w:tcPr>
            <w:tcW w:w="554" w:type="dxa"/>
            <w:vMerge/>
          </w:tcPr>
          <w:p w:rsidR="004A6A23" w:rsidRPr="004A6A23" w:rsidRDefault="004A6A23" w:rsidP="004A6A23">
            <w:pPr>
              <w:jc w:val="center"/>
              <w:rPr>
                <w:rFonts w:ascii="Times New Roman" w:eastAsia="Calibri" w:hAnsi="Times New Roman" w:cs="Times New Roman"/>
                <w:sz w:val="20"/>
                <w:szCs w:val="20"/>
              </w:rPr>
            </w:pPr>
          </w:p>
        </w:tc>
        <w:tc>
          <w:tcPr>
            <w:tcW w:w="2462" w:type="dxa"/>
            <w:vMerge/>
          </w:tcPr>
          <w:p w:rsidR="004A6A23" w:rsidRPr="004A6A23" w:rsidRDefault="004A6A23" w:rsidP="004A6A23">
            <w:pPr>
              <w:rPr>
                <w:rFonts w:ascii="Times New Roman" w:eastAsia="Calibri" w:hAnsi="Times New Roman" w:cs="Times New Roman"/>
                <w:sz w:val="20"/>
                <w:szCs w:val="20"/>
              </w:rPr>
            </w:pPr>
          </w:p>
        </w:tc>
        <w:tc>
          <w:tcPr>
            <w:tcW w:w="3831"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устройство парковочных карманов вдоль улично-дорожной сети в тех местах, где это возможно организовать для стоянки транспортных средств под углом 45 градусов к тротуару «елочкой»);</w:t>
            </w:r>
          </w:p>
        </w:tc>
        <w:tc>
          <w:tcPr>
            <w:tcW w:w="1247"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км.</w:t>
            </w:r>
          </w:p>
        </w:tc>
        <w:tc>
          <w:tcPr>
            <w:tcW w:w="1824"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Не предусмотрено</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Предусмотрено</w:t>
            </w:r>
          </w:p>
        </w:tc>
        <w:tc>
          <w:tcPr>
            <w:tcW w:w="1418"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r w:rsidR="004A6A23" w:rsidRPr="004A6A23" w:rsidTr="002F165C">
        <w:trPr>
          <w:trHeight w:val="1610"/>
          <w:jc w:val="center"/>
        </w:trPr>
        <w:tc>
          <w:tcPr>
            <w:tcW w:w="554"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5</w:t>
            </w:r>
          </w:p>
        </w:tc>
        <w:tc>
          <w:tcPr>
            <w:tcW w:w="2462"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xml:space="preserve">Мероприятия по развитию инфраструктуры для грузового транспорта, </w:t>
            </w:r>
          </w:p>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транспортных средств коммунальных и дорожных служб</w:t>
            </w:r>
          </w:p>
        </w:tc>
        <w:tc>
          <w:tcPr>
            <w:tcW w:w="10163" w:type="dxa"/>
            <w:gridSpan w:val="5"/>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Мероприятия отсутствуют.</w:t>
            </w:r>
          </w:p>
        </w:tc>
      </w:tr>
      <w:tr w:rsidR="004A6A23" w:rsidRPr="004A6A23" w:rsidTr="002F165C">
        <w:trPr>
          <w:jc w:val="center"/>
        </w:trPr>
        <w:tc>
          <w:tcPr>
            <w:tcW w:w="554" w:type="dxa"/>
            <w:vMerge w:val="restart"/>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6</w:t>
            </w:r>
          </w:p>
        </w:tc>
        <w:tc>
          <w:tcPr>
            <w:tcW w:w="2462" w:type="dxa"/>
            <w:vMerge w:val="restart"/>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Мероприятия по развитию сети дорог</w:t>
            </w:r>
          </w:p>
        </w:tc>
        <w:tc>
          <w:tcPr>
            <w:tcW w:w="3831"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содержание автомобильных дорог общего пользования местного значения, мостов и путепроводов;</w:t>
            </w:r>
          </w:p>
        </w:tc>
        <w:tc>
          <w:tcPr>
            <w:tcW w:w="1247"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км.</w:t>
            </w:r>
          </w:p>
        </w:tc>
        <w:tc>
          <w:tcPr>
            <w:tcW w:w="1824"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Не предусмотрено</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Предусмотрено</w:t>
            </w:r>
          </w:p>
        </w:tc>
        <w:tc>
          <w:tcPr>
            <w:tcW w:w="1418"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r w:rsidR="004A6A23" w:rsidRPr="004A6A23" w:rsidTr="002F165C">
        <w:trPr>
          <w:jc w:val="center"/>
        </w:trPr>
        <w:tc>
          <w:tcPr>
            <w:tcW w:w="554" w:type="dxa"/>
            <w:vMerge/>
          </w:tcPr>
          <w:p w:rsidR="004A6A23" w:rsidRPr="004A6A23" w:rsidRDefault="004A6A23" w:rsidP="004A6A23">
            <w:pPr>
              <w:jc w:val="center"/>
              <w:rPr>
                <w:rFonts w:ascii="Times New Roman" w:eastAsia="Calibri" w:hAnsi="Times New Roman" w:cs="Times New Roman"/>
                <w:sz w:val="20"/>
                <w:szCs w:val="20"/>
              </w:rPr>
            </w:pPr>
          </w:p>
        </w:tc>
        <w:tc>
          <w:tcPr>
            <w:tcW w:w="2462" w:type="dxa"/>
            <w:vMerge/>
          </w:tcPr>
          <w:p w:rsidR="004A6A23" w:rsidRPr="004A6A23" w:rsidRDefault="004A6A23" w:rsidP="004A6A23">
            <w:pPr>
              <w:rPr>
                <w:rFonts w:ascii="Times New Roman" w:eastAsia="Calibri" w:hAnsi="Times New Roman" w:cs="Times New Roman"/>
                <w:color w:val="FF0000"/>
                <w:sz w:val="20"/>
                <w:szCs w:val="20"/>
              </w:rPr>
            </w:pPr>
          </w:p>
        </w:tc>
        <w:tc>
          <w:tcPr>
            <w:tcW w:w="3831"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ремонт автомобильных дорог общего пользования местного значения, мостов и путепроводов;</w:t>
            </w:r>
          </w:p>
        </w:tc>
        <w:tc>
          <w:tcPr>
            <w:tcW w:w="1247"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км.</w:t>
            </w:r>
          </w:p>
        </w:tc>
        <w:tc>
          <w:tcPr>
            <w:tcW w:w="1824" w:type="dxa"/>
          </w:tcPr>
          <w:p w:rsidR="004A6A23" w:rsidRPr="004A6A23" w:rsidRDefault="004A6A23" w:rsidP="004A6A23">
            <w:pPr>
              <w:jc w:val="center"/>
              <w:rPr>
                <w:rFonts w:ascii="Times New Roman" w:eastAsia="Calibri" w:hAnsi="Times New Roman" w:cs="Times New Roman"/>
                <w:sz w:val="20"/>
                <w:szCs w:val="20"/>
              </w:rPr>
            </w:pPr>
          </w:p>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Не предусмотрено</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Предусмотрено</w:t>
            </w:r>
          </w:p>
        </w:tc>
        <w:tc>
          <w:tcPr>
            <w:tcW w:w="1418"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r w:rsidR="004A6A23" w:rsidRPr="004A6A23" w:rsidTr="002F165C">
        <w:trPr>
          <w:jc w:val="center"/>
        </w:trPr>
        <w:tc>
          <w:tcPr>
            <w:tcW w:w="554" w:type="dxa"/>
            <w:vMerge/>
          </w:tcPr>
          <w:p w:rsidR="004A6A23" w:rsidRPr="004A6A23" w:rsidRDefault="004A6A23" w:rsidP="004A6A23">
            <w:pPr>
              <w:jc w:val="center"/>
              <w:rPr>
                <w:rFonts w:ascii="Times New Roman" w:eastAsia="Calibri" w:hAnsi="Times New Roman" w:cs="Times New Roman"/>
                <w:sz w:val="20"/>
                <w:szCs w:val="20"/>
              </w:rPr>
            </w:pPr>
          </w:p>
        </w:tc>
        <w:tc>
          <w:tcPr>
            <w:tcW w:w="2462" w:type="dxa"/>
            <w:vMerge/>
          </w:tcPr>
          <w:p w:rsidR="004A6A23" w:rsidRPr="004A6A23" w:rsidRDefault="004A6A23" w:rsidP="004A6A23">
            <w:pPr>
              <w:rPr>
                <w:rFonts w:ascii="Times New Roman" w:eastAsia="Calibri" w:hAnsi="Times New Roman" w:cs="Times New Roman"/>
                <w:color w:val="FF0000"/>
                <w:sz w:val="20"/>
                <w:szCs w:val="20"/>
              </w:rPr>
            </w:pPr>
          </w:p>
        </w:tc>
        <w:tc>
          <w:tcPr>
            <w:tcW w:w="3831" w:type="dxa"/>
          </w:tcPr>
          <w:p w:rsidR="004A6A23" w:rsidRPr="004A6A23" w:rsidRDefault="004A6A23" w:rsidP="004A6A23">
            <w:pPr>
              <w:rPr>
                <w:rFonts w:ascii="Times New Roman" w:eastAsia="Calibri" w:hAnsi="Times New Roman" w:cs="Times New Roman"/>
                <w:sz w:val="20"/>
                <w:szCs w:val="20"/>
              </w:rPr>
            </w:pPr>
            <w:r w:rsidRPr="004A6A23">
              <w:rPr>
                <w:rFonts w:ascii="Times New Roman" w:eastAsia="Calibri" w:hAnsi="Times New Roman" w:cs="Times New Roman"/>
                <w:sz w:val="20"/>
                <w:szCs w:val="20"/>
              </w:rPr>
              <w:t>- обустройство улично-дорожной сети вблизи образовательных учреждений;</w:t>
            </w:r>
          </w:p>
        </w:tc>
        <w:tc>
          <w:tcPr>
            <w:tcW w:w="1247"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км.</w:t>
            </w:r>
          </w:p>
        </w:tc>
        <w:tc>
          <w:tcPr>
            <w:tcW w:w="1824"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Не предусмотрено</w:t>
            </w:r>
          </w:p>
        </w:tc>
        <w:tc>
          <w:tcPr>
            <w:tcW w:w="1843"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Предусмотрено</w:t>
            </w:r>
          </w:p>
        </w:tc>
        <w:tc>
          <w:tcPr>
            <w:tcW w:w="1418" w:type="dxa"/>
          </w:tcPr>
          <w:p w:rsidR="004A6A23" w:rsidRPr="004A6A23" w:rsidRDefault="004A6A23" w:rsidP="004A6A23">
            <w:pPr>
              <w:jc w:val="center"/>
              <w:rPr>
                <w:rFonts w:ascii="Times New Roman" w:eastAsia="Calibri" w:hAnsi="Times New Roman" w:cs="Times New Roman"/>
                <w:sz w:val="20"/>
                <w:szCs w:val="20"/>
              </w:rPr>
            </w:pPr>
            <w:r w:rsidRPr="004A6A23">
              <w:rPr>
                <w:rFonts w:ascii="Times New Roman" w:eastAsia="Calibri" w:hAnsi="Times New Roman" w:cs="Times New Roman"/>
                <w:sz w:val="20"/>
                <w:szCs w:val="20"/>
              </w:rPr>
              <w:t>-</w:t>
            </w:r>
          </w:p>
        </w:tc>
      </w:tr>
    </w:tbl>
    <w:p w:rsidR="004A6A23" w:rsidRPr="004A6A23" w:rsidRDefault="004A6A23" w:rsidP="004A6A23">
      <w:pPr>
        <w:tabs>
          <w:tab w:val="left" w:pos="993"/>
        </w:tabs>
        <w:spacing w:after="0" w:line="240" w:lineRule="auto"/>
        <w:ind w:firstLine="709"/>
        <w:jc w:val="both"/>
        <w:rPr>
          <w:rFonts w:ascii="Times New Roman" w:eastAsia="Calibri" w:hAnsi="Times New Roman" w:cs="Times New Roman"/>
          <w:sz w:val="28"/>
          <w:szCs w:val="28"/>
        </w:rPr>
      </w:pPr>
      <w:r w:rsidRPr="004A6A23">
        <w:rPr>
          <w:rFonts w:ascii="Times New Roman" w:eastAsia="Calibri" w:hAnsi="Times New Roman" w:cs="Times New Roman"/>
          <w:b/>
          <w:sz w:val="28"/>
          <w:szCs w:val="28"/>
        </w:rPr>
        <w:t>Вывод:</w:t>
      </w:r>
      <w:r w:rsidRPr="004A6A23">
        <w:rPr>
          <w:rFonts w:ascii="Times New Roman" w:eastAsia="Calibri" w:hAnsi="Times New Roman" w:cs="Times New Roman"/>
          <w:sz w:val="28"/>
          <w:szCs w:val="28"/>
        </w:rPr>
        <w:t xml:space="preserve"> ПКР ТИ на территории </w:t>
      </w:r>
      <w:proofErr w:type="spellStart"/>
      <w:r w:rsidRPr="004A6A23">
        <w:rPr>
          <w:rFonts w:ascii="Times New Roman" w:eastAsia="Calibri" w:hAnsi="Times New Roman" w:cs="Times New Roman"/>
          <w:sz w:val="28"/>
          <w:szCs w:val="28"/>
        </w:rPr>
        <w:t>Новолялинского</w:t>
      </w:r>
      <w:proofErr w:type="spellEnd"/>
      <w:r w:rsidRPr="004A6A23">
        <w:rPr>
          <w:rFonts w:ascii="Times New Roman" w:eastAsia="Calibri" w:hAnsi="Times New Roman" w:cs="Times New Roman"/>
          <w:sz w:val="28"/>
          <w:szCs w:val="28"/>
        </w:rPr>
        <w:t xml:space="preserve"> ГО соответствует Кс=0.</w:t>
      </w:r>
    </w:p>
    <w:p w:rsidR="004A6A23" w:rsidRPr="004A6A23" w:rsidRDefault="004A6A23" w:rsidP="004A6A23">
      <w:pPr>
        <w:tabs>
          <w:tab w:val="left" w:pos="993"/>
        </w:tabs>
        <w:spacing w:after="0" w:line="240" w:lineRule="auto"/>
        <w:ind w:firstLine="709"/>
        <w:jc w:val="both"/>
        <w:rPr>
          <w:rFonts w:ascii="Times New Roman" w:eastAsia="Calibri" w:hAnsi="Times New Roman" w:cs="Times New Roman"/>
          <w:b/>
          <w:sz w:val="28"/>
          <w:szCs w:val="28"/>
        </w:rPr>
      </w:pPr>
      <w:r w:rsidRPr="004A6A23">
        <w:rPr>
          <w:rFonts w:ascii="Times New Roman" w:eastAsia="Calibri" w:hAnsi="Times New Roman" w:cs="Times New Roman"/>
          <w:b/>
          <w:sz w:val="28"/>
          <w:szCs w:val="28"/>
        </w:rPr>
        <w:t>Замечания:</w:t>
      </w:r>
    </w:p>
    <w:p w:rsidR="004A6A23" w:rsidRPr="004A6A23" w:rsidRDefault="004A6A23" w:rsidP="004A6A23">
      <w:pPr>
        <w:tabs>
          <w:tab w:val="left" w:pos="993"/>
        </w:tabs>
        <w:spacing w:after="0" w:line="240" w:lineRule="auto"/>
        <w:ind w:firstLine="709"/>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4A6A23">
        <w:rPr>
          <w:rFonts w:ascii="Times New Roman" w:eastAsia="Calibri" w:hAnsi="Times New Roman" w:cs="Times New Roman"/>
          <w:sz w:val="28"/>
          <w:szCs w:val="28"/>
        </w:rPr>
        <w:t>Новолялинского</w:t>
      </w:r>
      <w:proofErr w:type="spellEnd"/>
      <w:r w:rsidRPr="004A6A23">
        <w:rPr>
          <w:rFonts w:ascii="Times New Roman" w:eastAsia="Calibri" w:hAnsi="Times New Roman" w:cs="Times New Roman"/>
          <w:sz w:val="28"/>
          <w:szCs w:val="28"/>
        </w:rPr>
        <w:t xml:space="preserve"> ГО, утвержденной Постановлением Главы </w:t>
      </w:r>
      <w:proofErr w:type="spellStart"/>
      <w:r w:rsidRPr="004A6A23">
        <w:rPr>
          <w:rFonts w:ascii="Times New Roman" w:eastAsia="Calibri" w:hAnsi="Times New Roman" w:cs="Times New Roman"/>
          <w:sz w:val="28"/>
          <w:szCs w:val="28"/>
        </w:rPr>
        <w:t>Новолялинского</w:t>
      </w:r>
      <w:proofErr w:type="spellEnd"/>
      <w:r w:rsidRPr="004A6A23">
        <w:rPr>
          <w:rFonts w:ascii="Times New Roman" w:eastAsia="Calibri" w:hAnsi="Times New Roman" w:cs="Times New Roman"/>
          <w:sz w:val="28"/>
          <w:szCs w:val="28"/>
        </w:rPr>
        <w:t xml:space="preserve"> городского округа от 09.01.2019 № 6 (далее – Программа), генеральному плану, утвержденному Решением Думы </w:t>
      </w:r>
      <w:proofErr w:type="spellStart"/>
      <w:r w:rsidRPr="004A6A23">
        <w:rPr>
          <w:rFonts w:ascii="Times New Roman" w:eastAsia="Calibri" w:hAnsi="Times New Roman" w:cs="Times New Roman"/>
          <w:sz w:val="28"/>
          <w:szCs w:val="28"/>
        </w:rPr>
        <w:t>Новолялинского</w:t>
      </w:r>
      <w:proofErr w:type="spellEnd"/>
      <w:r w:rsidRPr="004A6A23">
        <w:rPr>
          <w:rFonts w:ascii="Times New Roman" w:eastAsia="Calibri" w:hAnsi="Times New Roman" w:cs="Times New Roman"/>
          <w:sz w:val="28"/>
          <w:szCs w:val="28"/>
        </w:rPr>
        <w:t xml:space="preserve"> ГО от 24.12.2012 № 59 (далее – Генеральный план), были выявлены следующие несоответствия:</w:t>
      </w:r>
    </w:p>
    <w:p w:rsidR="004A6A23" w:rsidRPr="004A6A23" w:rsidRDefault="004A6A23" w:rsidP="004A6A23">
      <w:pPr>
        <w:pStyle w:val="a6"/>
        <w:numPr>
          <w:ilvl w:val="0"/>
          <w:numId w:val="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 xml:space="preserve">В Программе отсутствуют данные о прогнозируемой численности населения. Вместе с тем мероприятия </w:t>
      </w:r>
      <w:r w:rsidRPr="004A6A23">
        <w:rPr>
          <w:rFonts w:ascii="Times New Roman" w:eastAsia="Calibri" w:hAnsi="Times New Roman" w:cs="Times New Roman"/>
          <w:sz w:val="28"/>
          <w:szCs w:val="28"/>
        </w:rPr>
        <w:br/>
        <w:t>по развитию транспортной инфраструктуры должны быть спрогнозированы, исходя из данных о численности населения.</w:t>
      </w:r>
    </w:p>
    <w:p w:rsidR="004A6A23" w:rsidRPr="004A6A23" w:rsidRDefault="004A6A23" w:rsidP="004A6A23">
      <w:pPr>
        <w:pStyle w:val="a6"/>
        <w:numPr>
          <w:ilvl w:val="0"/>
          <w:numId w:val="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Расчетный срок программы превышает расчетный срок генерального плана на 8 лет.</w:t>
      </w:r>
    </w:p>
    <w:p w:rsidR="004A6A23" w:rsidRPr="004A6A23" w:rsidRDefault="004A6A23" w:rsidP="004A6A23">
      <w:pPr>
        <w:numPr>
          <w:ilvl w:val="0"/>
          <w:numId w:val="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4A6A23" w:rsidRPr="004A6A23" w:rsidRDefault="004A6A23" w:rsidP="004A6A23">
      <w:pPr>
        <w:tabs>
          <w:tab w:val="left" w:pos="993"/>
        </w:tabs>
        <w:spacing w:after="0" w:line="240" w:lineRule="auto"/>
        <w:ind w:firstLine="709"/>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A6A23" w:rsidRPr="004A6A23" w:rsidRDefault="004A6A23" w:rsidP="004A6A23">
      <w:pPr>
        <w:tabs>
          <w:tab w:val="left" w:pos="993"/>
        </w:tabs>
        <w:spacing w:after="0" w:line="240" w:lineRule="auto"/>
        <w:ind w:firstLine="709"/>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4) Мероприятия по развитию транспортной инфраструктуры Генеральным планом не предусмотрены.</w:t>
      </w:r>
    </w:p>
    <w:p w:rsidR="004A6A23" w:rsidRPr="004A6A23" w:rsidRDefault="004A6A23" w:rsidP="004A6A23">
      <w:pPr>
        <w:tabs>
          <w:tab w:val="left" w:pos="993"/>
        </w:tabs>
        <w:spacing w:after="0" w:line="240" w:lineRule="auto"/>
        <w:ind w:firstLine="709"/>
        <w:contextualSpacing/>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4A6A23">
        <w:rPr>
          <w:rFonts w:ascii="Times New Roman" w:eastAsia="Calibri" w:hAnsi="Times New Roman" w:cs="Times New Roman"/>
          <w:b/>
          <w:sz w:val="28"/>
          <w:szCs w:val="28"/>
        </w:rPr>
        <w:t>на основании утвержденного генерального плана</w:t>
      </w:r>
      <w:r w:rsidRPr="004A6A23">
        <w:rPr>
          <w:rFonts w:ascii="Times New Roman" w:eastAsia="Calibri" w:hAnsi="Times New Roman" w:cs="Times New Roman"/>
          <w:sz w:val="28"/>
          <w:szCs w:val="28"/>
        </w:rPr>
        <w:t xml:space="preserve"> муниципального образования </w:t>
      </w:r>
      <w:r w:rsidRPr="004A6A23">
        <w:rPr>
          <w:rFonts w:ascii="Times New Roman" w:eastAsia="Calibri" w:hAnsi="Times New Roman" w:cs="Times New Roman"/>
          <w:b/>
          <w:sz w:val="28"/>
          <w:szCs w:val="28"/>
        </w:rPr>
        <w:t>и должны обеспечивать</w:t>
      </w:r>
      <w:r w:rsidRPr="004A6A23">
        <w:rPr>
          <w:rFonts w:ascii="Times New Roman" w:eastAsia="Calibri" w:hAnsi="Times New Roman" w:cs="Times New Roman"/>
          <w:sz w:val="28"/>
          <w:szCs w:val="28"/>
        </w:rPr>
        <w:t xml:space="preserve"> сбалансированное, </w:t>
      </w:r>
      <w:r w:rsidRPr="004A6A23">
        <w:rPr>
          <w:rFonts w:ascii="Times New Roman" w:eastAsia="Calibri" w:hAnsi="Times New Roman" w:cs="Times New Roman"/>
          <w:b/>
          <w:sz w:val="28"/>
          <w:szCs w:val="28"/>
        </w:rPr>
        <w:t>перспективное развитие транспортной инфраструктуры</w:t>
      </w:r>
      <w:r w:rsidRPr="004A6A23">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4A6A23" w:rsidRPr="004A6A23" w:rsidRDefault="004A6A23" w:rsidP="004A6A23">
      <w:pPr>
        <w:tabs>
          <w:tab w:val="left" w:pos="993"/>
        </w:tabs>
        <w:spacing w:after="0" w:line="240" w:lineRule="auto"/>
        <w:ind w:firstLine="709"/>
        <w:contextualSpacing/>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A6A23">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4A6A23">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4A6A23">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4A6A23">
        <w:rPr>
          <w:rFonts w:ascii="Times New Roman" w:eastAsia="Calibri" w:hAnsi="Times New Roman" w:cs="Times New Roman"/>
          <w:b/>
          <w:sz w:val="28"/>
          <w:szCs w:val="28"/>
        </w:rPr>
        <w:t>программами комплексного развития транспортной инфраструктуры</w:t>
      </w:r>
      <w:r w:rsidRPr="004A6A23">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4A6A23" w:rsidRPr="004A6A23" w:rsidRDefault="004A6A23" w:rsidP="004A6A23">
      <w:pPr>
        <w:tabs>
          <w:tab w:val="left" w:pos="993"/>
        </w:tabs>
        <w:spacing w:after="0" w:line="240" w:lineRule="auto"/>
        <w:ind w:firstLine="709"/>
        <w:contextualSpacing/>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A6A23">
        <w:rPr>
          <w:rFonts w:ascii="Calibri" w:eastAsia="Calibri" w:hAnsi="Calibri" w:cs="Times New Roman"/>
        </w:rPr>
        <w:t xml:space="preserve"> </w:t>
      </w:r>
      <w:r w:rsidRPr="004A6A23">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4A6A23" w:rsidRDefault="004A6A23" w:rsidP="004A6A23">
      <w:pPr>
        <w:tabs>
          <w:tab w:val="left" w:pos="993"/>
        </w:tabs>
        <w:spacing w:after="0" w:line="240" w:lineRule="auto"/>
        <w:ind w:firstLine="709"/>
        <w:jc w:val="both"/>
        <w:rPr>
          <w:rFonts w:ascii="Times New Roman" w:eastAsia="Calibri" w:hAnsi="Times New Roman" w:cs="Times New Roman"/>
          <w:sz w:val="28"/>
          <w:szCs w:val="28"/>
        </w:rPr>
      </w:pPr>
      <w:r w:rsidRPr="004A6A23">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4A6A23" w:rsidRDefault="004A6A23" w:rsidP="004A6A23">
      <w:pPr>
        <w:tabs>
          <w:tab w:val="left" w:pos="993"/>
        </w:tabs>
        <w:spacing w:after="0" w:line="240" w:lineRule="auto"/>
        <w:ind w:firstLine="709"/>
        <w:jc w:val="both"/>
        <w:rPr>
          <w:rFonts w:ascii="Times New Roman" w:eastAsia="Calibri" w:hAnsi="Times New Roman" w:cs="Times New Roman"/>
          <w:sz w:val="28"/>
          <w:szCs w:val="28"/>
        </w:rPr>
      </w:pPr>
    </w:p>
    <w:p w:rsidR="004A6A23" w:rsidRDefault="004A6A23" w:rsidP="004A6A23">
      <w:pPr>
        <w:tabs>
          <w:tab w:val="left" w:pos="993"/>
        </w:tabs>
        <w:spacing w:after="0" w:line="240" w:lineRule="auto"/>
        <w:ind w:firstLine="709"/>
        <w:jc w:val="both"/>
        <w:rPr>
          <w:rFonts w:ascii="Times New Roman" w:eastAsia="Calibri" w:hAnsi="Times New Roman" w:cs="Times New Roman"/>
          <w:sz w:val="28"/>
          <w:szCs w:val="28"/>
        </w:rPr>
      </w:pPr>
    </w:p>
    <w:p w:rsidR="004A6A23" w:rsidRDefault="004A6A23" w:rsidP="004A6A23">
      <w:pPr>
        <w:tabs>
          <w:tab w:val="left" w:pos="993"/>
        </w:tabs>
        <w:spacing w:after="0" w:line="240" w:lineRule="auto"/>
        <w:ind w:firstLine="709"/>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438F7" w:rsidRPr="004438F7" w:rsidRDefault="004438F7" w:rsidP="004438F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sidRPr="004438F7">
        <w:rPr>
          <w:rFonts w:ascii="Times New Roman" w:eastAsia="Calibri" w:hAnsi="Times New Roman" w:cs="Times New Roman"/>
          <w:sz w:val="28"/>
          <w:szCs w:val="28"/>
        </w:rPr>
        <w:t>Та</w:t>
      </w:r>
      <w:r w:rsidR="00CF548D">
        <w:rPr>
          <w:rFonts w:ascii="Times New Roman" w:eastAsia="Calibri" w:hAnsi="Times New Roman" w:cs="Times New Roman"/>
          <w:sz w:val="28"/>
          <w:szCs w:val="28"/>
        </w:rPr>
        <w:t>блица 4.1.9</w:t>
      </w:r>
    </w:p>
    <w:p w:rsidR="004438F7" w:rsidRPr="004438F7" w:rsidRDefault="004438F7" w:rsidP="004438F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4438F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4438F7">
        <w:rPr>
          <w:rFonts w:ascii="Times New Roman" w:eastAsia="Calibri" w:hAnsi="Times New Roman" w:cs="Times New Roman"/>
          <w:sz w:val="28"/>
          <w:szCs w:val="28"/>
        </w:rPr>
        <w:br/>
        <w:t xml:space="preserve">на территории </w:t>
      </w:r>
      <w:r w:rsidRPr="004438F7">
        <w:rPr>
          <w:rFonts w:ascii="Times New Roman" w:eastAsia="Calibri" w:hAnsi="Times New Roman" w:cs="Times New Roman"/>
          <w:b/>
          <w:sz w:val="28"/>
          <w:szCs w:val="28"/>
        </w:rPr>
        <w:t xml:space="preserve">МО Алапаевское </w:t>
      </w:r>
      <w:r w:rsidRPr="004438F7">
        <w:rPr>
          <w:rFonts w:ascii="Times New Roman" w:eastAsia="Calibri" w:hAnsi="Times New Roman" w:cs="Times New Roman"/>
          <w:sz w:val="28"/>
          <w:szCs w:val="28"/>
        </w:rPr>
        <w:t>генеральному плану</w:t>
      </w:r>
    </w:p>
    <w:tbl>
      <w:tblPr>
        <w:tblStyle w:val="a3"/>
        <w:tblW w:w="13764" w:type="dxa"/>
        <w:jc w:val="center"/>
        <w:tblLayout w:type="fixed"/>
        <w:tblLook w:val="04A0" w:firstRow="1" w:lastRow="0" w:firstColumn="1" w:lastColumn="0" w:noHBand="0" w:noVBand="1"/>
      </w:tblPr>
      <w:tblGrid>
        <w:gridCol w:w="554"/>
        <w:gridCol w:w="2462"/>
        <w:gridCol w:w="3831"/>
        <w:gridCol w:w="1465"/>
        <w:gridCol w:w="1465"/>
        <w:gridCol w:w="1558"/>
        <w:gridCol w:w="2429"/>
      </w:tblGrid>
      <w:tr w:rsidR="004438F7" w:rsidRPr="004438F7" w:rsidTr="004438F7">
        <w:trPr>
          <w:jc w:val="center"/>
        </w:trPr>
        <w:tc>
          <w:tcPr>
            <w:tcW w:w="554" w:type="dxa"/>
            <w:vMerge w:val="restart"/>
          </w:tcPr>
          <w:p w:rsidR="004438F7" w:rsidRPr="004438F7" w:rsidRDefault="004438F7" w:rsidP="004438F7">
            <w:pPr>
              <w:ind w:left="-113"/>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 п/п</w:t>
            </w:r>
          </w:p>
        </w:tc>
        <w:tc>
          <w:tcPr>
            <w:tcW w:w="2462" w:type="dxa"/>
            <w:vMerge w:val="restart"/>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Показатель</w:t>
            </w:r>
          </w:p>
        </w:tc>
        <w:tc>
          <w:tcPr>
            <w:tcW w:w="3831" w:type="dxa"/>
            <w:vMerge w:val="restart"/>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Состав мероприятий ПКР ТИ</w:t>
            </w:r>
          </w:p>
        </w:tc>
        <w:tc>
          <w:tcPr>
            <w:tcW w:w="1465" w:type="dxa"/>
            <w:vMerge w:val="restart"/>
          </w:tcPr>
          <w:p w:rsidR="004438F7" w:rsidRPr="004438F7" w:rsidRDefault="004438F7" w:rsidP="004438F7">
            <w:pPr>
              <w:ind w:right="-10"/>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Ед. измерения</w:t>
            </w:r>
          </w:p>
        </w:tc>
        <w:tc>
          <w:tcPr>
            <w:tcW w:w="1465" w:type="dxa"/>
            <w:vMerge w:val="restart"/>
          </w:tcPr>
          <w:p w:rsidR="004438F7" w:rsidRPr="004438F7" w:rsidRDefault="004438F7" w:rsidP="004438F7">
            <w:pPr>
              <w:ind w:left="-64" w:right="-103"/>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Показатели по Генплану</w:t>
            </w:r>
          </w:p>
        </w:tc>
        <w:tc>
          <w:tcPr>
            <w:tcW w:w="1558"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 xml:space="preserve">Показатели </w:t>
            </w:r>
            <w:r w:rsidRPr="004438F7">
              <w:rPr>
                <w:rFonts w:ascii="Times New Roman" w:eastAsia="Calibri" w:hAnsi="Times New Roman" w:cs="Times New Roman"/>
                <w:sz w:val="20"/>
                <w:szCs w:val="20"/>
              </w:rPr>
              <w:br/>
              <w:t>по ПКР ТИ</w:t>
            </w:r>
          </w:p>
        </w:tc>
        <w:tc>
          <w:tcPr>
            <w:tcW w:w="2429" w:type="dxa"/>
            <w:vMerge w:val="restart"/>
          </w:tcPr>
          <w:p w:rsidR="004438F7" w:rsidRPr="004438F7" w:rsidRDefault="004438F7" w:rsidP="004438F7">
            <w:pPr>
              <w:ind w:left="-160" w:right="-103"/>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Соответствие</w:t>
            </w:r>
          </w:p>
        </w:tc>
      </w:tr>
      <w:tr w:rsidR="004438F7" w:rsidRPr="004438F7" w:rsidTr="004438F7">
        <w:trPr>
          <w:jc w:val="center"/>
        </w:trPr>
        <w:tc>
          <w:tcPr>
            <w:tcW w:w="554" w:type="dxa"/>
            <w:vMerge/>
          </w:tcPr>
          <w:p w:rsidR="004438F7" w:rsidRPr="004438F7" w:rsidRDefault="004438F7" w:rsidP="004438F7">
            <w:pPr>
              <w:jc w:val="center"/>
              <w:rPr>
                <w:rFonts w:ascii="Times New Roman" w:eastAsia="Calibri" w:hAnsi="Times New Roman" w:cs="Times New Roman"/>
                <w:b/>
                <w:sz w:val="20"/>
                <w:szCs w:val="20"/>
              </w:rPr>
            </w:pPr>
          </w:p>
        </w:tc>
        <w:tc>
          <w:tcPr>
            <w:tcW w:w="2462" w:type="dxa"/>
            <w:vMerge/>
          </w:tcPr>
          <w:p w:rsidR="004438F7" w:rsidRPr="004438F7" w:rsidRDefault="004438F7" w:rsidP="004438F7">
            <w:pPr>
              <w:jc w:val="center"/>
              <w:rPr>
                <w:rFonts w:ascii="Times New Roman" w:eastAsia="Calibri" w:hAnsi="Times New Roman" w:cs="Times New Roman"/>
                <w:b/>
                <w:sz w:val="20"/>
                <w:szCs w:val="20"/>
              </w:rPr>
            </w:pPr>
          </w:p>
        </w:tc>
        <w:tc>
          <w:tcPr>
            <w:tcW w:w="3831" w:type="dxa"/>
            <w:vMerge/>
          </w:tcPr>
          <w:p w:rsidR="004438F7" w:rsidRPr="004438F7" w:rsidRDefault="004438F7" w:rsidP="004438F7">
            <w:pPr>
              <w:jc w:val="center"/>
              <w:rPr>
                <w:rFonts w:ascii="Times New Roman" w:eastAsia="Calibri" w:hAnsi="Times New Roman" w:cs="Times New Roman"/>
                <w:b/>
                <w:sz w:val="20"/>
                <w:szCs w:val="20"/>
              </w:rPr>
            </w:pPr>
          </w:p>
        </w:tc>
        <w:tc>
          <w:tcPr>
            <w:tcW w:w="1465" w:type="dxa"/>
            <w:vMerge/>
          </w:tcPr>
          <w:p w:rsidR="004438F7" w:rsidRPr="004438F7" w:rsidRDefault="004438F7" w:rsidP="004438F7">
            <w:pPr>
              <w:jc w:val="center"/>
              <w:rPr>
                <w:rFonts w:ascii="Times New Roman" w:eastAsia="Calibri" w:hAnsi="Times New Roman" w:cs="Times New Roman"/>
                <w:b/>
                <w:sz w:val="20"/>
                <w:szCs w:val="20"/>
              </w:rPr>
            </w:pPr>
          </w:p>
        </w:tc>
        <w:tc>
          <w:tcPr>
            <w:tcW w:w="1465" w:type="dxa"/>
            <w:vMerge/>
          </w:tcPr>
          <w:p w:rsidR="004438F7" w:rsidRPr="004438F7" w:rsidRDefault="004438F7" w:rsidP="004438F7">
            <w:pPr>
              <w:jc w:val="center"/>
              <w:rPr>
                <w:rFonts w:ascii="Times New Roman" w:eastAsia="Calibri" w:hAnsi="Times New Roman" w:cs="Times New Roman"/>
                <w:b/>
                <w:sz w:val="20"/>
                <w:szCs w:val="20"/>
              </w:rPr>
            </w:pPr>
          </w:p>
        </w:tc>
        <w:tc>
          <w:tcPr>
            <w:tcW w:w="1558"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Расчетный срок</w:t>
            </w:r>
          </w:p>
        </w:tc>
        <w:tc>
          <w:tcPr>
            <w:tcW w:w="2429" w:type="dxa"/>
            <w:vMerge/>
          </w:tcPr>
          <w:p w:rsidR="004438F7" w:rsidRPr="004438F7" w:rsidRDefault="004438F7" w:rsidP="004438F7">
            <w:pPr>
              <w:jc w:val="center"/>
              <w:rPr>
                <w:rFonts w:ascii="Times New Roman" w:eastAsia="Calibri" w:hAnsi="Times New Roman" w:cs="Times New Roman"/>
                <w:b/>
                <w:sz w:val="20"/>
                <w:szCs w:val="20"/>
              </w:rPr>
            </w:pPr>
          </w:p>
        </w:tc>
      </w:tr>
      <w:tr w:rsidR="004438F7" w:rsidRPr="004438F7" w:rsidTr="004438F7">
        <w:trPr>
          <w:jc w:val="center"/>
        </w:trPr>
        <w:tc>
          <w:tcPr>
            <w:tcW w:w="554"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1</w:t>
            </w:r>
          </w:p>
        </w:tc>
        <w:tc>
          <w:tcPr>
            <w:tcW w:w="2462"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2</w:t>
            </w:r>
          </w:p>
        </w:tc>
        <w:tc>
          <w:tcPr>
            <w:tcW w:w="3831"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3</w:t>
            </w:r>
          </w:p>
        </w:tc>
        <w:tc>
          <w:tcPr>
            <w:tcW w:w="1465"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4</w:t>
            </w:r>
          </w:p>
        </w:tc>
        <w:tc>
          <w:tcPr>
            <w:tcW w:w="1465"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5</w:t>
            </w:r>
          </w:p>
        </w:tc>
        <w:tc>
          <w:tcPr>
            <w:tcW w:w="1558"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6</w:t>
            </w:r>
          </w:p>
        </w:tc>
        <w:tc>
          <w:tcPr>
            <w:tcW w:w="2429"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7</w:t>
            </w:r>
          </w:p>
        </w:tc>
      </w:tr>
      <w:tr w:rsidR="004438F7" w:rsidRPr="004438F7" w:rsidTr="004438F7">
        <w:trPr>
          <w:jc w:val="center"/>
        </w:trPr>
        <w:tc>
          <w:tcPr>
            <w:tcW w:w="554" w:type="dxa"/>
            <w:vMerge w:val="restart"/>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1</w:t>
            </w:r>
          </w:p>
        </w:tc>
        <w:tc>
          <w:tcPr>
            <w:tcW w:w="2462" w:type="dxa"/>
            <w:vMerge w:val="restart"/>
          </w:tcPr>
          <w:p w:rsidR="004438F7" w:rsidRPr="004438F7" w:rsidRDefault="004438F7" w:rsidP="004438F7">
            <w:pPr>
              <w:rPr>
                <w:rFonts w:ascii="Times New Roman" w:eastAsia="Calibri" w:hAnsi="Times New Roman" w:cs="Times New Roman"/>
                <w:sz w:val="20"/>
                <w:szCs w:val="20"/>
              </w:rPr>
            </w:pPr>
            <w:r w:rsidRPr="004438F7">
              <w:rPr>
                <w:rFonts w:ascii="Times New Roman" w:eastAsia="Calibri" w:hAnsi="Times New Roman" w:cs="Times New Roman"/>
                <w:sz w:val="20"/>
                <w:szCs w:val="20"/>
              </w:rPr>
              <w:t>Сроки</w:t>
            </w:r>
          </w:p>
        </w:tc>
        <w:tc>
          <w:tcPr>
            <w:tcW w:w="3831" w:type="dxa"/>
          </w:tcPr>
          <w:p w:rsidR="004438F7" w:rsidRPr="004438F7" w:rsidRDefault="004438F7" w:rsidP="004438F7">
            <w:pPr>
              <w:rPr>
                <w:rFonts w:ascii="Times New Roman" w:eastAsia="Calibri" w:hAnsi="Times New Roman" w:cs="Times New Roman"/>
                <w:sz w:val="20"/>
                <w:szCs w:val="20"/>
              </w:rPr>
            </w:pPr>
            <w:r w:rsidRPr="004438F7">
              <w:rPr>
                <w:rFonts w:ascii="Times New Roman" w:eastAsia="Calibri" w:hAnsi="Times New Roman" w:cs="Times New Roman"/>
                <w:sz w:val="20"/>
                <w:szCs w:val="20"/>
              </w:rPr>
              <w:t>- срок, на который разработан генплан;</w:t>
            </w:r>
          </w:p>
        </w:tc>
        <w:tc>
          <w:tcPr>
            <w:tcW w:w="1465" w:type="dxa"/>
          </w:tcPr>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дата</w:t>
            </w:r>
          </w:p>
        </w:tc>
        <w:tc>
          <w:tcPr>
            <w:tcW w:w="1465" w:type="dxa"/>
          </w:tcPr>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2005-2015 гг.</w:t>
            </w:r>
          </w:p>
        </w:tc>
        <w:tc>
          <w:tcPr>
            <w:tcW w:w="1558" w:type="dxa"/>
          </w:tcPr>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2018-2029 гг.</w:t>
            </w:r>
          </w:p>
        </w:tc>
        <w:tc>
          <w:tcPr>
            <w:tcW w:w="2429"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 xml:space="preserve">- </w:t>
            </w:r>
          </w:p>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(срок реализации программы не соответствует сроку реализации генерального плана)</w:t>
            </w:r>
          </w:p>
        </w:tc>
      </w:tr>
      <w:tr w:rsidR="004438F7" w:rsidRPr="004438F7" w:rsidTr="004438F7">
        <w:trPr>
          <w:jc w:val="center"/>
        </w:trPr>
        <w:tc>
          <w:tcPr>
            <w:tcW w:w="554" w:type="dxa"/>
            <w:vMerge/>
          </w:tcPr>
          <w:p w:rsidR="004438F7" w:rsidRPr="004438F7" w:rsidRDefault="004438F7" w:rsidP="004438F7">
            <w:pPr>
              <w:jc w:val="center"/>
              <w:rPr>
                <w:rFonts w:ascii="Times New Roman" w:eastAsia="Calibri" w:hAnsi="Times New Roman" w:cs="Times New Roman"/>
                <w:sz w:val="20"/>
                <w:szCs w:val="20"/>
              </w:rPr>
            </w:pPr>
          </w:p>
        </w:tc>
        <w:tc>
          <w:tcPr>
            <w:tcW w:w="2462" w:type="dxa"/>
            <w:vMerge/>
          </w:tcPr>
          <w:p w:rsidR="004438F7" w:rsidRPr="004438F7" w:rsidRDefault="004438F7" w:rsidP="004438F7">
            <w:pPr>
              <w:rPr>
                <w:rFonts w:ascii="Times New Roman" w:eastAsia="Calibri" w:hAnsi="Times New Roman" w:cs="Times New Roman"/>
                <w:sz w:val="20"/>
                <w:szCs w:val="20"/>
              </w:rPr>
            </w:pPr>
          </w:p>
        </w:tc>
        <w:tc>
          <w:tcPr>
            <w:tcW w:w="3831" w:type="dxa"/>
          </w:tcPr>
          <w:p w:rsidR="004438F7" w:rsidRPr="004438F7" w:rsidRDefault="004438F7" w:rsidP="004438F7">
            <w:pPr>
              <w:rPr>
                <w:rFonts w:ascii="Times New Roman" w:eastAsia="Calibri" w:hAnsi="Times New Roman" w:cs="Times New Roman"/>
                <w:sz w:val="20"/>
                <w:szCs w:val="20"/>
              </w:rPr>
            </w:pPr>
            <w:r w:rsidRPr="004438F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дата</w:t>
            </w:r>
          </w:p>
        </w:tc>
        <w:tc>
          <w:tcPr>
            <w:tcW w:w="1465" w:type="dxa"/>
          </w:tcPr>
          <w:p w:rsidR="004438F7" w:rsidRPr="004438F7" w:rsidRDefault="004438F7" w:rsidP="004438F7">
            <w:pPr>
              <w:ind w:left="-64"/>
              <w:jc w:val="center"/>
              <w:rPr>
                <w:rFonts w:ascii="Times New Roman" w:eastAsia="Calibri" w:hAnsi="Times New Roman" w:cs="Times New Roman"/>
                <w:sz w:val="20"/>
                <w:szCs w:val="20"/>
              </w:rPr>
            </w:pPr>
          </w:p>
          <w:p w:rsidR="004438F7" w:rsidRPr="004438F7" w:rsidRDefault="004438F7" w:rsidP="004438F7">
            <w:pPr>
              <w:ind w:left="-64"/>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от 29.09.2011 № 127</w:t>
            </w:r>
          </w:p>
        </w:tc>
        <w:tc>
          <w:tcPr>
            <w:tcW w:w="1558" w:type="dxa"/>
          </w:tcPr>
          <w:p w:rsidR="004438F7" w:rsidRPr="004438F7" w:rsidRDefault="004438F7" w:rsidP="004438F7">
            <w:pPr>
              <w:jc w:val="center"/>
              <w:rPr>
                <w:rFonts w:ascii="Times New Roman" w:eastAsia="Calibri" w:hAnsi="Times New Roman" w:cs="Times New Roman"/>
                <w:sz w:val="20"/>
                <w:szCs w:val="20"/>
              </w:rPr>
            </w:pPr>
          </w:p>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от 13.10.2017 № 724</w:t>
            </w:r>
          </w:p>
        </w:tc>
        <w:tc>
          <w:tcPr>
            <w:tcW w:w="2429" w:type="dxa"/>
          </w:tcPr>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 xml:space="preserve">- </w:t>
            </w:r>
          </w:p>
          <w:p w:rsidR="004438F7" w:rsidRPr="004438F7" w:rsidRDefault="004438F7" w:rsidP="004438F7">
            <w:pPr>
              <w:jc w:val="center"/>
              <w:rPr>
                <w:rFonts w:ascii="Times New Roman" w:eastAsia="Calibri" w:hAnsi="Times New Roman" w:cs="Times New Roman"/>
                <w:sz w:val="20"/>
                <w:szCs w:val="20"/>
              </w:rPr>
            </w:pPr>
            <w:r w:rsidRPr="004438F7">
              <w:rPr>
                <w:rFonts w:ascii="Times New Roman" w:eastAsia="Calibri" w:hAnsi="Times New Roman" w:cs="Times New Roman"/>
                <w:sz w:val="20"/>
                <w:szCs w:val="20"/>
              </w:rPr>
              <w:t>(нет пересечения сроков реализации документов)</w:t>
            </w:r>
          </w:p>
        </w:tc>
      </w:tr>
    </w:tbl>
    <w:p w:rsidR="004438F7" w:rsidRPr="004438F7" w:rsidRDefault="004438F7" w:rsidP="004438F7">
      <w:pPr>
        <w:spacing w:after="0" w:line="240" w:lineRule="auto"/>
        <w:ind w:firstLine="709"/>
        <w:jc w:val="both"/>
        <w:rPr>
          <w:rFonts w:ascii="Times New Roman" w:eastAsia="Calibri" w:hAnsi="Times New Roman" w:cs="Times New Roman"/>
          <w:b/>
          <w:sz w:val="28"/>
          <w:szCs w:val="28"/>
        </w:rPr>
      </w:pPr>
      <w:r w:rsidRPr="004438F7">
        <w:rPr>
          <w:rFonts w:ascii="Times New Roman" w:eastAsia="Calibri" w:hAnsi="Times New Roman" w:cs="Times New Roman"/>
          <w:b/>
          <w:sz w:val="28"/>
          <w:szCs w:val="28"/>
        </w:rPr>
        <w:t>Вывод:</w:t>
      </w:r>
      <w:r w:rsidRPr="004438F7">
        <w:rPr>
          <w:rFonts w:ascii="Times New Roman" w:eastAsia="Calibri" w:hAnsi="Times New Roman" w:cs="Times New Roman"/>
          <w:sz w:val="28"/>
          <w:szCs w:val="28"/>
        </w:rPr>
        <w:t xml:space="preserve"> Кс=0,0.</w:t>
      </w:r>
    </w:p>
    <w:p w:rsidR="004438F7" w:rsidRPr="004438F7" w:rsidRDefault="004438F7" w:rsidP="004438F7">
      <w:pPr>
        <w:spacing w:after="0" w:line="240" w:lineRule="auto"/>
        <w:ind w:firstLine="709"/>
        <w:rPr>
          <w:rFonts w:ascii="Times New Roman" w:eastAsia="Calibri" w:hAnsi="Times New Roman" w:cs="Times New Roman"/>
          <w:b/>
          <w:sz w:val="28"/>
          <w:szCs w:val="28"/>
        </w:rPr>
      </w:pPr>
      <w:r w:rsidRPr="004438F7">
        <w:rPr>
          <w:rFonts w:ascii="Times New Roman" w:eastAsia="Calibri" w:hAnsi="Times New Roman" w:cs="Times New Roman"/>
          <w:b/>
          <w:sz w:val="28"/>
          <w:szCs w:val="28"/>
        </w:rPr>
        <w:t>Замечания:</w:t>
      </w:r>
    </w:p>
    <w:p w:rsidR="004438F7" w:rsidRPr="004438F7" w:rsidRDefault="004438F7" w:rsidP="004438F7">
      <w:pPr>
        <w:spacing w:after="0" w:line="240" w:lineRule="auto"/>
        <w:ind w:firstLine="709"/>
        <w:contextualSpacing/>
        <w:jc w:val="both"/>
        <w:rPr>
          <w:rFonts w:ascii="Times New Roman" w:eastAsia="Calibri" w:hAnsi="Times New Roman" w:cs="Times New Roman"/>
          <w:sz w:val="28"/>
          <w:szCs w:val="28"/>
        </w:rPr>
      </w:pPr>
      <w:r w:rsidRPr="004438F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муниципального образования Алапаевское, утвержденной Постановлением Администрации муниципального образования Алапаевское от 12.10.2017 № 724 генеральному плану, утвержденному Решением Думы от 27.09.2011 № 127, были выявлены следующие несоответствия:</w:t>
      </w:r>
    </w:p>
    <w:p w:rsidR="004438F7" w:rsidRPr="004438F7" w:rsidRDefault="004438F7" w:rsidP="004438F7">
      <w:pPr>
        <w:pStyle w:val="a6"/>
        <w:numPr>
          <w:ilvl w:val="0"/>
          <w:numId w:val="7"/>
        </w:numPr>
        <w:tabs>
          <w:tab w:val="left" w:pos="993"/>
        </w:tabs>
        <w:spacing w:after="0" w:line="240" w:lineRule="auto"/>
        <w:ind w:left="0" w:firstLine="709"/>
        <w:jc w:val="both"/>
        <w:rPr>
          <w:rFonts w:ascii="Times New Roman" w:eastAsia="Calibri" w:hAnsi="Times New Roman" w:cs="Times New Roman"/>
          <w:sz w:val="28"/>
          <w:szCs w:val="28"/>
        </w:rPr>
      </w:pPr>
      <w:r w:rsidRPr="004438F7">
        <w:rPr>
          <w:rFonts w:ascii="Times New Roman" w:eastAsia="Calibri" w:hAnsi="Times New Roman" w:cs="Times New Roman"/>
          <w:sz w:val="28"/>
          <w:szCs w:val="28"/>
        </w:rPr>
        <w:t>Срок, на который разработана Программа, не пересекается со сроком реализации генерального плана муниципального образования (в случае, если основанием для разработки Программы являются генеральные планы поселений, реквизиты Решений, которыми эти генеральные планы утверждены, также необходимо указать в Паспорте Программы).</w:t>
      </w:r>
    </w:p>
    <w:p w:rsidR="004438F7" w:rsidRPr="004438F7" w:rsidRDefault="004438F7" w:rsidP="004438F7">
      <w:pPr>
        <w:pStyle w:val="a6"/>
        <w:numPr>
          <w:ilvl w:val="0"/>
          <w:numId w:val="7"/>
        </w:numPr>
        <w:tabs>
          <w:tab w:val="left" w:pos="993"/>
        </w:tabs>
        <w:spacing w:after="0" w:line="240" w:lineRule="auto"/>
        <w:ind w:left="0" w:firstLine="709"/>
        <w:jc w:val="both"/>
        <w:rPr>
          <w:rFonts w:ascii="Times New Roman" w:eastAsia="Calibri" w:hAnsi="Times New Roman" w:cs="Times New Roman"/>
          <w:sz w:val="28"/>
          <w:szCs w:val="28"/>
        </w:rPr>
      </w:pPr>
      <w:r w:rsidRPr="004438F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4438F7" w:rsidRPr="004438F7" w:rsidRDefault="004438F7" w:rsidP="004438F7">
      <w:pPr>
        <w:spacing w:after="0" w:line="240" w:lineRule="auto"/>
        <w:ind w:firstLine="709"/>
        <w:jc w:val="both"/>
        <w:rPr>
          <w:rFonts w:ascii="Times New Roman" w:eastAsia="Calibri" w:hAnsi="Times New Roman" w:cs="Times New Roman"/>
          <w:sz w:val="28"/>
          <w:szCs w:val="28"/>
        </w:rPr>
      </w:pPr>
      <w:r w:rsidRPr="004438F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438F7" w:rsidRPr="004438F7" w:rsidRDefault="004438F7" w:rsidP="004438F7">
      <w:pPr>
        <w:spacing w:after="0" w:line="240" w:lineRule="auto"/>
        <w:ind w:firstLine="709"/>
        <w:jc w:val="both"/>
        <w:rPr>
          <w:rFonts w:ascii="Times New Roman" w:eastAsia="Calibri" w:hAnsi="Times New Roman" w:cs="Times New Roman"/>
          <w:sz w:val="28"/>
          <w:szCs w:val="28"/>
        </w:rPr>
      </w:pPr>
      <w:r w:rsidRPr="004438F7">
        <w:rPr>
          <w:rFonts w:ascii="Times New Roman" w:eastAsia="Calibri" w:hAnsi="Times New Roman" w:cs="Times New Roman"/>
          <w:sz w:val="28"/>
          <w:szCs w:val="28"/>
        </w:rPr>
        <w:t xml:space="preserve">На основании изложенного выявлено, что проверка на соответствие генеральному плану мероприятий Программы </w:t>
      </w:r>
      <w:r w:rsidRPr="004438F7">
        <w:rPr>
          <w:rFonts w:ascii="Times New Roman" w:eastAsia="Calibri" w:hAnsi="Times New Roman" w:cs="Times New Roman"/>
          <w:sz w:val="28"/>
          <w:szCs w:val="28"/>
        </w:rPr>
        <w:br/>
        <w:t>не представляется возможной.</w:t>
      </w:r>
    </w:p>
    <w:p w:rsidR="004438F7" w:rsidRPr="004438F7" w:rsidRDefault="004438F7" w:rsidP="004438F7">
      <w:pPr>
        <w:spacing w:after="0" w:line="240" w:lineRule="auto"/>
        <w:ind w:firstLine="709"/>
        <w:contextualSpacing/>
        <w:jc w:val="both"/>
        <w:rPr>
          <w:rFonts w:ascii="Times New Roman" w:eastAsia="Calibri" w:hAnsi="Times New Roman" w:cs="Times New Roman"/>
          <w:sz w:val="28"/>
          <w:szCs w:val="28"/>
        </w:rPr>
      </w:pPr>
    </w:p>
    <w:p w:rsidR="004438F7" w:rsidRPr="004438F7" w:rsidRDefault="004438F7" w:rsidP="004438F7">
      <w:pPr>
        <w:spacing w:after="0" w:line="240" w:lineRule="auto"/>
        <w:ind w:firstLine="709"/>
        <w:contextualSpacing/>
        <w:jc w:val="both"/>
        <w:rPr>
          <w:rFonts w:ascii="Times New Roman" w:eastAsia="Calibri" w:hAnsi="Times New Roman" w:cs="Times New Roman"/>
          <w:sz w:val="28"/>
          <w:szCs w:val="28"/>
        </w:rPr>
      </w:pPr>
      <w:r w:rsidRPr="004438F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4438F7">
        <w:rPr>
          <w:rFonts w:ascii="Times New Roman" w:eastAsia="Calibri" w:hAnsi="Times New Roman" w:cs="Times New Roman"/>
          <w:b/>
          <w:sz w:val="28"/>
          <w:szCs w:val="28"/>
        </w:rPr>
        <w:t>на основании утвержденного генерального плана</w:t>
      </w:r>
      <w:r w:rsidRPr="004438F7">
        <w:rPr>
          <w:rFonts w:ascii="Times New Roman" w:eastAsia="Calibri" w:hAnsi="Times New Roman" w:cs="Times New Roman"/>
          <w:sz w:val="28"/>
          <w:szCs w:val="28"/>
        </w:rPr>
        <w:t xml:space="preserve"> муниципального образования </w:t>
      </w:r>
      <w:r w:rsidRPr="004438F7">
        <w:rPr>
          <w:rFonts w:ascii="Times New Roman" w:eastAsia="Calibri" w:hAnsi="Times New Roman" w:cs="Times New Roman"/>
          <w:b/>
          <w:sz w:val="28"/>
          <w:szCs w:val="28"/>
        </w:rPr>
        <w:t>и должны обеспечивать</w:t>
      </w:r>
      <w:r w:rsidRPr="004438F7">
        <w:rPr>
          <w:rFonts w:ascii="Times New Roman" w:eastAsia="Calibri" w:hAnsi="Times New Roman" w:cs="Times New Roman"/>
          <w:sz w:val="28"/>
          <w:szCs w:val="28"/>
        </w:rPr>
        <w:t xml:space="preserve"> сбалансированное, </w:t>
      </w:r>
      <w:r w:rsidRPr="004438F7">
        <w:rPr>
          <w:rFonts w:ascii="Times New Roman" w:eastAsia="Calibri" w:hAnsi="Times New Roman" w:cs="Times New Roman"/>
          <w:b/>
          <w:sz w:val="28"/>
          <w:szCs w:val="28"/>
        </w:rPr>
        <w:t>перспективное развитие транспортной инфраструктуры</w:t>
      </w:r>
      <w:r w:rsidRPr="004438F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4438F7" w:rsidRPr="004438F7" w:rsidRDefault="004438F7" w:rsidP="004438F7">
      <w:pPr>
        <w:spacing w:after="0" w:line="240" w:lineRule="auto"/>
        <w:ind w:firstLine="709"/>
        <w:contextualSpacing/>
        <w:jc w:val="both"/>
        <w:rPr>
          <w:rFonts w:ascii="Times New Roman" w:eastAsia="Calibri" w:hAnsi="Times New Roman" w:cs="Times New Roman"/>
          <w:sz w:val="28"/>
          <w:szCs w:val="28"/>
        </w:rPr>
      </w:pPr>
      <w:r w:rsidRPr="004438F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438F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4438F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4438F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4438F7">
        <w:rPr>
          <w:rFonts w:ascii="Times New Roman" w:eastAsia="Calibri" w:hAnsi="Times New Roman" w:cs="Times New Roman"/>
          <w:b/>
          <w:sz w:val="28"/>
          <w:szCs w:val="28"/>
        </w:rPr>
        <w:t>программами комплексного развития транспортной инфраструктуры</w:t>
      </w:r>
      <w:r w:rsidRPr="004438F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4438F7" w:rsidRPr="004438F7" w:rsidRDefault="004438F7" w:rsidP="004438F7">
      <w:pPr>
        <w:spacing w:after="0" w:line="240" w:lineRule="auto"/>
        <w:ind w:firstLine="709"/>
        <w:contextualSpacing/>
        <w:jc w:val="both"/>
        <w:rPr>
          <w:rFonts w:ascii="Times New Roman" w:eastAsia="Calibri" w:hAnsi="Times New Roman" w:cs="Times New Roman"/>
          <w:sz w:val="28"/>
          <w:szCs w:val="28"/>
        </w:rPr>
      </w:pPr>
      <w:r w:rsidRPr="004438F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438F7">
        <w:rPr>
          <w:rFonts w:ascii="Calibri" w:eastAsia="Calibri" w:hAnsi="Calibri" w:cs="Times New Roman"/>
        </w:rPr>
        <w:t xml:space="preserve"> </w:t>
      </w:r>
      <w:r w:rsidRPr="004438F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4438F7" w:rsidRDefault="004438F7" w:rsidP="004438F7">
      <w:pPr>
        <w:spacing w:after="0" w:line="240" w:lineRule="auto"/>
        <w:ind w:firstLine="709"/>
        <w:contextualSpacing/>
        <w:jc w:val="both"/>
        <w:rPr>
          <w:rFonts w:ascii="Times New Roman" w:eastAsia="Calibri" w:hAnsi="Times New Roman" w:cs="Times New Roman"/>
          <w:sz w:val="28"/>
          <w:szCs w:val="28"/>
        </w:rPr>
      </w:pPr>
      <w:r w:rsidRPr="004438F7">
        <w:rPr>
          <w:rFonts w:ascii="Times New Roman" w:eastAsia="Calibri" w:hAnsi="Times New Roman" w:cs="Times New Roman"/>
          <w:sz w:val="28"/>
          <w:szCs w:val="28"/>
        </w:rPr>
        <w:t>На основании вышеизложенного муниципальному образованию Алапаевское необходимо актуализировать генеральный план и программу комплексного развития транспортной инфраструктуры соответственно.</w:t>
      </w:r>
    </w:p>
    <w:p w:rsidR="004438F7" w:rsidRDefault="004438F7" w:rsidP="004438F7">
      <w:pPr>
        <w:spacing w:after="0" w:line="240" w:lineRule="auto"/>
        <w:ind w:firstLine="709"/>
        <w:contextualSpacing/>
        <w:jc w:val="both"/>
        <w:rPr>
          <w:rFonts w:ascii="Times New Roman" w:eastAsia="Calibri" w:hAnsi="Times New Roman" w:cs="Times New Roman"/>
          <w:sz w:val="28"/>
          <w:szCs w:val="28"/>
        </w:rPr>
      </w:pPr>
    </w:p>
    <w:p w:rsidR="004438F7" w:rsidRDefault="004438F7" w:rsidP="004438F7">
      <w:pPr>
        <w:spacing w:after="0" w:line="240" w:lineRule="auto"/>
        <w:ind w:firstLine="709"/>
        <w:contextualSpacing/>
        <w:jc w:val="both"/>
        <w:rPr>
          <w:rFonts w:ascii="Times New Roman" w:eastAsia="Calibri" w:hAnsi="Times New Roman" w:cs="Times New Roman"/>
          <w:sz w:val="28"/>
          <w:szCs w:val="28"/>
        </w:rPr>
      </w:pPr>
    </w:p>
    <w:p w:rsidR="004438F7" w:rsidRDefault="004438F7" w:rsidP="004438F7">
      <w:pPr>
        <w:spacing w:after="0" w:line="240" w:lineRule="auto"/>
        <w:ind w:firstLine="709"/>
        <w:contextualSpacing/>
        <w:jc w:val="both"/>
        <w:rPr>
          <w:rFonts w:ascii="Times New Roman" w:eastAsia="Calibri" w:hAnsi="Times New Roman" w:cs="Times New Roman"/>
          <w:sz w:val="28"/>
          <w:szCs w:val="28"/>
        </w:rPr>
      </w:pPr>
    </w:p>
    <w:p w:rsidR="005B23C9" w:rsidRPr="005B23C9" w:rsidRDefault="00CF548D" w:rsidP="005B23C9">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4.1.10</w:t>
      </w:r>
    </w:p>
    <w:p w:rsidR="005B23C9" w:rsidRPr="005B23C9" w:rsidRDefault="005B23C9" w:rsidP="005B23C9">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5B23C9">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5B23C9">
        <w:rPr>
          <w:rFonts w:ascii="Times New Roman" w:eastAsia="Calibri" w:hAnsi="Times New Roman" w:cs="Times New Roman"/>
          <w:sz w:val="28"/>
          <w:szCs w:val="28"/>
        </w:rPr>
        <w:br/>
        <w:t xml:space="preserve">на территории </w:t>
      </w:r>
      <w:proofErr w:type="spellStart"/>
      <w:r w:rsidRPr="005B23C9">
        <w:rPr>
          <w:rFonts w:ascii="Times New Roman" w:eastAsia="Calibri" w:hAnsi="Times New Roman" w:cs="Times New Roman"/>
          <w:b/>
          <w:sz w:val="28"/>
          <w:szCs w:val="28"/>
        </w:rPr>
        <w:t>Ирбитского</w:t>
      </w:r>
      <w:proofErr w:type="spellEnd"/>
      <w:r w:rsidRPr="005B23C9">
        <w:rPr>
          <w:rFonts w:ascii="Times New Roman" w:eastAsia="Calibri" w:hAnsi="Times New Roman" w:cs="Times New Roman"/>
          <w:b/>
          <w:sz w:val="28"/>
          <w:szCs w:val="28"/>
        </w:rPr>
        <w:t xml:space="preserve"> МО </w:t>
      </w:r>
      <w:r w:rsidRPr="005B23C9">
        <w:rPr>
          <w:rFonts w:ascii="Times New Roman" w:eastAsia="Calibri" w:hAnsi="Times New Roman" w:cs="Times New Roman"/>
          <w:sz w:val="28"/>
          <w:szCs w:val="28"/>
        </w:rPr>
        <w:t>генеральному плану</w:t>
      </w:r>
    </w:p>
    <w:tbl>
      <w:tblPr>
        <w:tblStyle w:val="a3"/>
        <w:tblW w:w="14519" w:type="dxa"/>
        <w:tblLayout w:type="fixed"/>
        <w:tblLook w:val="04A0" w:firstRow="1" w:lastRow="0" w:firstColumn="1" w:lastColumn="0" w:noHBand="0" w:noVBand="1"/>
      </w:tblPr>
      <w:tblGrid>
        <w:gridCol w:w="574"/>
        <w:gridCol w:w="2795"/>
        <w:gridCol w:w="3800"/>
        <w:gridCol w:w="683"/>
        <w:gridCol w:w="2604"/>
        <w:gridCol w:w="2783"/>
        <w:gridCol w:w="1280"/>
      </w:tblGrid>
      <w:tr w:rsidR="005B23C9" w:rsidRPr="005B23C9" w:rsidTr="002F165C">
        <w:tc>
          <w:tcPr>
            <w:tcW w:w="574" w:type="dxa"/>
          </w:tcPr>
          <w:p w:rsidR="005B23C9" w:rsidRPr="005B23C9" w:rsidRDefault="005B23C9" w:rsidP="005B23C9">
            <w:pPr>
              <w:ind w:left="-113"/>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 п/п</w:t>
            </w:r>
          </w:p>
        </w:tc>
        <w:tc>
          <w:tcPr>
            <w:tcW w:w="2795"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Показатель</w:t>
            </w:r>
          </w:p>
        </w:tc>
        <w:tc>
          <w:tcPr>
            <w:tcW w:w="3800"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Состав мероприятий</w:t>
            </w:r>
          </w:p>
        </w:tc>
        <w:tc>
          <w:tcPr>
            <w:tcW w:w="683" w:type="dxa"/>
          </w:tcPr>
          <w:p w:rsidR="005B23C9" w:rsidRPr="005B23C9" w:rsidRDefault="005B23C9" w:rsidP="005B23C9">
            <w:pPr>
              <w:ind w:right="-10"/>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 xml:space="preserve">Ед. </w:t>
            </w:r>
            <w:proofErr w:type="spellStart"/>
            <w:r w:rsidRPr="005B23C9">
              <w:rPr>
                <w:rFonts w:ascii="Times New Roman" w:eastAsia="Calibri" w:hAnsi="Times New Roman" w:cs="Times New Roman"/>
                <w:sz w:val="20"/>
                <w:szCs w:val="20"/>
              </w:rPr>
              <w:t>изм</w:t>
            </w:r>
            <w:proofErr w:type="spellEnd"/>
            <w:r w:rsidRPr="005B23C9">
              <w:rPr>
                <w:rFonts w:ascii="Times New Roman" w:eastAsia="Calibri" w:hAnsi="Times New Roman" w:cs="Times New Roman"/>
                <w:sz w:val="20"/>
                <w:szCs w:val="20"/>
              </w:rPr>
              <w:t>-я</w:t>
            </w:r>
          </w:p>
        </w:tc>
        <w:tc>
          <w:tcPr>
            <w:tcW w:w="2604" w:type="dxa"/>
          </w:tcPr>
          <w:p w:rsidR="005B23C9" w:rsidRPr="005B23C9" w:rsidRDefault="005B23C9" w:rsidP="005B23C9">
            <w:pPr>
              <w:ind w:left="-64" w:right="-103"/>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Показатели по Генплану</w:t>
            </w:r>
          </w:p>
        </w:tc>
        <w:tc>
          <w:tcPr>
            <w:tcW w:w="2783" w:type="dxa"/>
          </w:tcPr>
          <w:p w:rsidR="005B23C9" w:rsidRPr="005B23C9" w:rsidRDefault="005B23C9" w:rsidP="005B23C9">
            <w:pPr>
              <w:ind w:left="-160" w:right="-103"/>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 xml:space="preserve">Показатели </w:t>
            </w:r>
            <w:r w:rsidRPr="005B23C9">
              <w:rPr>
                <w:rFonts w:ascii="Times New Roman" w:eastAsia="Calibri" w:hAnsi="Times New Roman" w:cs="Times New Roman"/>
                <w:sz w:val="20"/>
                <w:szCs w:val="20"/>
              </w:rPr>
              <w:br/>
              <w:t>по ПКР ТИ</w:t>
            </w:r>
          </w:p>
        </w:tc>
        <w:tc>
          <w:tcPr>
            <w:tcW w:w="1280" w:type="dxa"/>
          </w:tcPr>
          <w:p w:rsidR="005B23C9" w:rsidRPr="005B23C9" w:rsidRDefault="005B23C9" w:rsidP="005B23C9">
            <w:pPr>
              <w:ind w:left="-160" w:right="-103"/>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Соответствие</w:t>
            </w:r>
          </w:p>
        </w:tc>
      </w:tr>
      <w:tr w:rsidR="005B23C9" w:rsidRPr="005B23C9" w:rsidTr="002F165C">
        <w:tc>
          <w:tcPr>
            <w:tcW w:w="574"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1</w:t>
            </w:r>
          </w:p>
        </w:tc>
        <w:tc>
          <w:tcPr>
            <w:tcW w:w="2795"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2</w:t>
            </w:r>
          </w:p>
        </w:tc>
        <w:tc>
          <w:tcPr>
            <w:tcW w:w="3800"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3</w:t>
            </w:r>
          </w:p>
        </w:tc>
        <w:tc>
          <w:tcPr>
            <w:tcW w:w="683"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4</w:t>
            </w:r>
          </w:p>
        </w:tc>
        <w:tc>
          <w:tcPr>
            <w:tcW w:w="2604"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5</w:t>
            </w:r>
          </w:p>
        </w:tc>
        <w:tc>
          <w:tcPr>
            <w:tcW w:w="2783"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6</w:t>
            </w:r>
          </w:p>
        </w:tc>
        <w:tc>
          <w:tcPr>
            <w:tcW w:w="1280"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7</w:t>
            </w:r>
          </w:p>
        </w:tc>
      </w:tr>
      <w:tr w:rsidR="005B23C9" w:rsidRPr="005B23C9" w:rsidTr="002F165C">
        <w:trPr>
          <w:trHeight w:val="734"/>
        </w:trPr>
        <w:tc>
          <w:tcPr>
            <w:tcW w:w="574" w:type="dxa"/>
            <w:vMerge w:val="restart"/>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1</w:t>
            </w:r>
          </w:p>
        </w:tc>
        <w:tc>
          <w:tcPr>
            <w:tcW w:w="2795" w:type="dxa"/>
            <w:vMerge w:val="restart"/>
          </w:tcPr>
          <w:p w:rsidR="005B23C9" w:rsidRPr="005B23C9" w:rsidRDefault="005B23C9" w:rsidP="005B23C9">
            <w:pPr>
              <w:rPr>
                <w:rFonts w:ascii="Times New Roman" w:eastAsia="Calibri" w:hAnsi="Times New Roman" w:cs="Times New Roman"/>
                <w:sz w:val="20"/>
                <w:szCs w:val="20"/>
              </w:rPr>
            </w:pPr>
            <w:r w:rsidRPr="005B23C9">
              <w:rPr>
                <w:rFonts w:ascii="Times New Roman" w:eastAsia="Calibri" w:hAnsi="Times New Roman" w:cs="Times New Roman"/>
                <w:sz w:val="20"/>
                <w:szCs w:val="20"/>
              </w:rPr>
              <w:t>Сроки</w:t>
            </w:r>
          </w:p>
        </w:tc>
        <w:tc>
          <w:tcPr>
            <w:tcW w:w="3800" w:type="dxa"/>
          </w:tcPr>
          <w:p w:rsidR="005B23C9" w:rsidRPr="005B23C9" w:rsidRDefault="005B23C9" w:rsidP="005B23C9">
            <w:pPr>
              <w:rPr>
                <w:rFonts w:ascii="Times New Roman" w:eastAsia="Calibri" w:hAnsi="Times New Roman" w:cs="Times New Roman"/>
                <w:sz w:val="20"/>
                <w:szCs w:val="20"/>
              </w:rPr>
            </w:pPr>
            <w:r w:rsidRPr="005B23C9">
              <w:rPr>
                <w:rFonts w:ascii="Times New Roman" w:eastAsia="Calibri" w:hAnsi="Times New Roman" w:cs="Times New Roman"/>
                <w:sz w:val="20"/>
                <w:szCs w:val="20"/>
              </w:rPr>
              <w:t>- срок, на который разработан генплан;</w:t>
            </w:r>
          </w:p>
        </w:tc>
        <w:tc>
          <w:tcPr>
            <w:tcW w:w="683" w:type="dxa"/>
          </w:tcPr>
          <w:p w:rsidR="005B23C9" w:rsidRPr="005B23C9" w:rsidRDefault="005B23C9" w:rsidP="005B23C9">
            <w:pPr>
              <w:jc w:val="center"/>
              <w:rPr>
                <w:rFonts w:ascii="Times New Roman" w:eastAsia="Calibri" w:hAnsi="Times New Roman" w:cs="Times New Roman"/>
                <w:sz w:val="20"/>
                <w:szCs w:val="20"/>
              </w:rPr>
            </w:pPr>
          </w:p>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дата</w:t>
            </w:r>
          </w:p>
        </w:tc>
        <w:tc>
          <w:tcPr>
            <w:tcW w:w="2604" w:type="dxa"/>
          </w:tcPr>
          <w:p w:rsidR="005B23C9" w:rsidRPr="005B23C9" w:rsidRDefault="005B23C9" w:rsidP="005B23C9">
            <w:pPr>
              <w:ind w:left="-73" w:right="-79"/>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lang w:val="en-US"/>
              </w:rPr>
              <w:t>I</w:t>
            </w:r>
            <w:r w:rsidRPr="005B23C9">
              <w:rPr>
                <w:rFonts w:ascii="Times New Roman" w:eastAsia="Calibri" w:hAnsi="Times New Roman" w:cs="Times New Roman"/>
                <w:sz w:val="20"/>
                <w:szCs w:val="20"/>
              </w:rPr>
              <w:t xml:space="preserve"> этап – 2015                           </w:t>
            </w:r>
            <w:r w:rsidRPr="005B23C9">
              <w:rPr>
                <w:rFonts w:ascii="Times New Roman" w:eastAsia="Calibri" w:hAnsi="Times New Roman" w:cs="Times New Roman"/>
                <w:sz w:val="20"/>
                <w:szCs w:val="20"/>
                <w:lang w:val="en-US"/>
              </w:rPr>
              <w:t>II</w:t>
            </w:r>
            <w:r w:rsidRPr="005B23C9">
              <w:rPr>
                <w:rFonts w:ascii="Times New Roman" w:eastAsia="Calibri" w:hAnsi="Times New Roman" w:cs="Times New Roman"/>
                <w:sz w:val="20"/>
                <w:szCs w:val="20"/>
              </w:rPr>
              <w:t xml:space="preserve">  этап – 2030, </w:t>
            </w:r>
            <w:proofErr w:type="spellStart"/>
            <w:r w:rsidRPr="005B23C9">
              <w:rPr>
                <w:rFonts w:ascii="Times New Roman" w:eastAsia="Calibri" w:hAnsi="Times New Roman" w:cs="Times New Roman"/>
                <w:sz w:val="20"/>
                <w:szCs w:val="20"/>
              </w:rPr>
              <w:t>расч</w:t>
            </w:r>
            <w:proofErr w:type="spellEnd"/>
            <w:r w:rsidRPr="005B23C9">
              <w:rPr>
                <w:rFonts w:ascii="Times New Roman" w:eastAsia="Calibri" w:hAnsi="Times New Roman" w:cs="Times New Roman"/>
                <w:sz w:val="20"/>
                <w:szCs w:val="20"/>
              </w:rPr>
              <w:t>. Срок,</w:t>
            </w:r>
          </w:p>
          <w:p w:rsidR="005B23C9" w:rsidRPr="005B23C9" w:rsidRDefault="005B23C9" w:rsidP="005B23C9">
            <w:pPr>
              <w:ind w:left="-73" w:right="-79"/>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lang w:val="en-US"/>
              </w:rPr>
              <w:t>III</w:t>
            </w:r>
            <w:r w:rsidRPr="005B23C9">
              <w:rPr>
                <w:rFonts w:ascii="Times New Roman" w:eastAsia="Calibri" w:hAnsi="Times New Roman" w:cs="Times New Roman"/>
                <w:sz w:val="20"/>
                <w:szCs w:val="20"/>
              </w:rPr>
              <w:t xml:space="preserve">  этап – прогноз на 50 лет.</w:t>
            </w:r>
          </w:p>
        </w:tc>
        <w:tc>
          <w:tcPr>
            <w:tcW w:w="2783" w:type="dxa"/>
          </w:tcPr>
          <w:p w:rsidR="005B23C9" w:rsidRPr="005B23C9" w:rsidRDefault="005B23C9" w:rsidP="005B23C9">
            <w:pPr>
              <w:jc w:val="center"/>
              <w:rPr>
                <w:rFonts w:ascii="Times New Roman" w:eastAsia="Calibri" w:hAnsi="Times New Roman" w:cs="Times New Roman"/>
                <w:sz w:val="20"/>
                <w:szCs w:val="20"/>
              </w:rPr>
            </w:pPr>
          </w:p>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до 2031</w:t>
            </w:r>
          </w:p>
        </w:tc>
        <w:tc>
          <w:tcPr>
            <w:tcW w:w="1280" w:type="dxa"/>
          </w:tcPr>
          <w:p w:rsidR="005B23C9" w:rsidRPr="005B23C9" w:rsidRDefault="005B23C9" w:rsidP="005B23C9">
            <w:pPr>
              <w:jc w:val="center"/>
              <w:rPr>
                <w:rFonts w:ascii="Times New Roman" w:eastAsia="Calibri" w:hAnsi="Times New Roman" w:cs="Times New Roman"/>
                <w:sz w:val="20"/>
                <w:szCs w:val="20"/>
              </w:rPr>
            </w:pPr>
          </w:p>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w:t>
            </w:r>
          </w:p>
        </w:tc>
      </w:tr>
      <w:tr w:rsidR="005B23C9" w:rsidRPr="005B23C9" w:rsidTr="002F165C">
        <w:tc>
          <w:tcPr>
            <w:tcW w:w="574" w:type="dxa"/>
            <w:vMerge/>
          </w:tcPr>
          <w:p w:rsidR="005B23C9" w:rsidRPr="005B23C9" w:rsidRDefault="005B23C9" w:rsidP="005B23C9">
            <w:pPr>
              <w:jc w:val="center"/>
              <w:rPr>
                <w:rFonts w:ascii="Times New Roman" w:eastAsia="Calibri" w:hAnsi="Times New Roman" w:cs="Times New Roman"/>
                <w:sz w:val="20"/>
                <w:szCs w:val="20"/>
              </w:rPr>
            </w:pPr>
          </w:p>
        </w:tc>
        <w:tc>
          <w:tcPr>
            <w:tcW w:w="2795" w:type="dxa"/>
            <w:vMerge/>
          </w:tcPr>
          <w:p w:rsidR="005B23C9" w:rsidRPr="005B23C9" w:rsidRDefault="005B23C9" w:rsidP="005B23C9">
            <w:pPr>
              <w:rPr>
                <w:rFonts w:ascii="Times New Roman" w:eastAsia="Calibri" w:hAnsi="Times New Roman" w:cs="Times New Roman"/>
                <w:sz w:val="20"/>
                <w:szCs w:val="20"/>
              </w:rPr>
            </w:pPr>
          </w:p>
        </w:tc>
        <w:tc>
          <w:tcPr>
            <w:tcW w:w="3800" w:type="dxa"/>
          </w:tcPr>
          <w:p w:rsidR="005B23C9" w:rsidRPr="005B23C9" w:rsidRDefault="005B23C9" w:rsidP="005B23C9">
            <w:pPr>
              <w:rPr>
                <w:rFonts w:ascii="Times New Roman" w:eastAsia="Calibri" w:hAnsi="Times New Roman" w:cs="Times New Roman"/>
                <w:sz w:val="20"/>
                <w:szCs w:val="20"/>
              </w:rPr>
            </w:pPr>
            <w:r w:rsidRPr="005B23C9">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683" w:type="dxa"/>
          </w:tcPr>
          <w:p w:rsidR="005B23C9" w:rsidRPr="005B23C9" w:rsidRDefault="005B23C9" w:rsidP="005B23C9">
            <w:pPr>
              <w:jc w:val="center"/>
              <w:rPr>
                <w:rFonts w:ascii="Times New Roman" w:eastAsia="Calibri" w:hAnsi="Times New Roman" w:cs="Times New Roman"/>
                <w:sz w:val="20"/>
                <w:szCs w:val="20"/>
              </w:rPr>
            </w:pPr>
          </w:p>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дата</w:t>
            </w:r>
          </w:p>
        </w:tc>
        <w:tc>
          <w:tcPr>
            <w:tcW w:w="2604" w:type="dxa"/>
          </w:tcPr>
          <w:p w:rsidR="005B23C9" w:rsidRPr="005B23C9" w:rsidRDefault="005B23C9" w:rsidP="005B23C9">
            <w:pPr>
              <w:ind w:left="-73" w:right="-79"/>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 xml:space="preserve">от 27.03.2013     </w:t>
            </w:r>
          </w:p>
          <w:p w:rsidR="005B23C9" w:rsidRPr="005B23C9" w:rsidRDefault="005B23C9" w:rsidP="005B23C9">
            <w:pPr>
              <w:ind w:left="-73" w:right="-79"/>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 xml:space="preserve">№ 147.               </w:t>
            </w:r>
          </w:p>
          <w:p w:rsidR="005B23C9" w:rsidRPr="005B23C9" w:rsidRDefault="005B23C9" w:rsidP="005B23C9">
            <w:pPr>
              <w:ind w:left="-73" w:right="-79"/>
              <w:jc w:val="center"/>
              <w:rPr>
                <w:rFonts w:ascii="Times New Roman" w:eastAsia="Calibri" w:hAnsi="Times New Roman" w:cs="Times New Roman"/>
                <w:sz w:val="20"/>
                <w:szCs w:val="20"/>
              </w:rPr>
            </w:pPr>
          </w:p>
        </w:tc>
        <w:tc>
          <w:tcPr>
            <w:tcW w:w="2783"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 xml:space="preserve">от 11.10.2017 </w:t>
            </w:r>
          </w:p>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 891-ПА</w:t>
            </w:r>
          </w:p>
        </w:tc>
        <w:tc>
          <w:tcPr>
            <w:tcW w:w="1280" w:type="dxa"/>
          </w:tcPr>
          <w:p w:rsidR="005B23C9" w:rsidRPr="005B23C9" w:rsidRDefault="005B23C9" w:rsidP="005B23C9">
            <w:pPr>
              <w:jc w:val="center"/>
              <w:rPr>
                <w:rFonts w:ascii="Times New Roman" w:eastAsia="Calibri" w:hAnsi="Times New Roman" w:cs="Times New Roman"/>
                <w:sz w:val="20"/>
                <w:szCs w:val="20"/>
              </w:rPr>
            </w:pPr>
          </w:p>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w:t>
            </w:r>
          </w:p>
        </w:tc>
      </w:tr>
      <w:tr w:rsidR="005B23C9" w:rsidRPr="005B23C9" w:rsidTr="002F165C">
        <w:tc>
          <w:tcPr>
            <w:tcW w:w="574"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2</w:t>
            </w:r>
          </w:p>
        </w:tc>
        <w:tc>
          <w:tcPr>
            <w:tcW w:w="2795" w:type="dxa"/>
          </w:tcPr>
          <w:p w:rsidR="005B23C9" w:rsidRPr="005B23C9" w:rsidRDefault="005B23C9" w:rsidP="005B23C9">
            <w:pPr>
              <w:rPr>
                <w:rFonts w:ascii="Times New Roman" w:eastAsia="Calibri" w:hAnsi="Times New Roman" w:cs="Times New Roman"/>
                <w:sz w:val="20"/>
                <w:szCs w:val="20"/>
              </w:rPr>
            </w:pPr>
            <w:r w:rsidRPr="005B23C9">
              <w:rPr>
                <w:rFonts w:ascii="Times New Roman" w:eastAsia="Calibri" w:hAnsi="Times New Roman" w:cs="Times New Roman"/>
                <w:sz w:val="20"/>
                <w:szCs w:val="20"/>
              </w:rPr>
              <w:t>Население</w:t>
            </w:r>
          </w:p>
        </w:tc>
        <w:tc>
          <w:tcPr>
            <w:tcW w:w="3800" w:type="dxa"/>
          </w:tcPr>
          <w:p w:rsidR="005B23C9" w:rsidRPr="005B23C9" w:rsidRDefault="005B23C9" w:rsidP="005B23C9">
            <w:pPr>
              <w:rPr>
                <w:rFonts w:ascii="Times New Roman" w:eastAsia="Calibri" w:hAnsi="Times New Roman" w:cs="Times New Roman"/>
                <w:sz w:val="20"/>
                <w:szCs w:val="20"/>
              </w:rPr>
            </w:pPr>
            <w:r w:rsidRPr="005B23C9">
              <w:rPr>
                <w:rFonts w:ascii="Times New Roman" w:eastAsia="Calibri" w:hAnsi="Times New Roman" w:cs="Times New Roman"/>
                <w:sz w:val="20"/>
                <w:szCs w:val="20"/>
              </w:rPr>
              <w:t>- прогнозируемая численность населения МО.</w:t>
            </w:r>
          </w:p>
        </w:tc>
        <w:tc>
          <w:tcPr>
            <w:tcW w:w="683"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чел.</w:t>
            </w:r>
          </w:p>
        </w:tc>
        <w:tc>
          <w:tcPr>
            <w:tcW w:w="2604"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2015 г. – 33700,                  2030 г. – 34940-</w:t>
            </w:r>
          </w:p>
        </w:tc>
        <w:tc>
          <w:tcPr>
            <w:tcW w:w="2783"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w:t>
            </w:r>
          </w:p>
        </w:tc>
        <w:tc>
          <w:tcPr>
            <w:tcW w:w="1280" w:type="dxa"/>
          </w:tcPr>
          <w:p w:rsidR="005B23C9" w:rsidRPr="005B23C9" w:rsidRDefault="005B23C9" w:rsidP="005B23C9">
            <w:pPr>
              <w:jc w:val="center"/>
              <w:rPr>
                <w:rFonts w:ascii="Times New Roman" w:eastAsia="Calibri" w:hAnsi="Times New Roman" w:cs="Times New Roman"/>
                <w:sz w:val="20"/>
                <w:szCs w:val="20"/>
              </w:rPr>
            </w:pPr>
            <w:r w:rsidRPr="005B23C9">
              <w:rPr>
                <w:rFonts w:ascii="Times New Roman" w:eastAsia="Calibri" w:hAnsi="Times New Roman" w:cs="Times New Roman"/>
                <w:sz w:val="20"/>
                <w:szCs w:val="20"/>
              </w:rPr>
              <w:t>-</w:t>
            </w:r>
          </w:p>
        </w:tc>
      </w:tr>
    </w:tbl>
    <w:p w:rsidR="005B23C9" w:rsidRPr="005B23C9" w:rsidRDefault="005B23C9" w:rsidP="005B23C9">
      <w:pPr>
        <w:tabs>
          <w:tab w:val="left" w:pos="993"/>
        </w:tabs>
        <w:spacing w:after="0" w:line="240" w:lineRule="auto"/>
        <w:ind w:firstLine="709"/>
        <w:jc w:val="both"/>
        <w:rPr>
          <w:rFonts w:ascii="Times New Roman" w:eastAsia="Calibri" w:hAnsi="Times New Roman" w:cs="Times New Roman"/>
          <w:sz w:val="28"/>
          <w:szCs w:val="28"/>
        </w:rPr>
      </w:pPr>
      <w:r w:rsidRPr="005B23C9">
        <w:rPr>
          <w:rFonts w:ascii="Times New Roman" w:eastAsia="Calibri" w:hAnsi="Times New Roman" w:cs="Times New Roman"/>
          <w:b/>
          <w:sz w:val="28"/>
          <w:szCs w:val="28"/>
        </w:rPr>
        <w:t>Вывод:</w:t>
      </w:r>
      <w:r w:rsidRPr="005B23C9">
        <w:rPr>
          <w:rFonts w:ascii="Times New Roman" w:eastAsia="Calibri" w:hAnsi="Times New Roman" w:cs="Times New Roman"/>
          <w:sz w:val="28"/>
          <w:szCs w:val="28"/>
        </w:rPr>
        <w:t xml:space="preserve"> ПКР ТИ на территории </w:t>
      </w:r>
      <w:proofErr w:type="spellStart"/>
      <w:r w:rsidRPr="005B23C9">
        <w:rPr>
          <w:rFonts w:ascii="Times New Roman" w:eastAsia="Calibri" w:hAnsi="Times New Roman" w:cs="Times New Roman"/>
          <w:sz w:val="28"/>
          <w:szCs w:val="28"/>
        </w:rPr>
        <w:t>Ирбитского</w:t>
      </w:r>
      <w:proofErr w:type="spellEnd"/>
      <w:r w:rsidRPr="005B23C9">
        <w:rPr>
          <w:rFonts w:ascii="Times New Roman" w:eastAsia="Calibri" w:hAnsi="Times New Roman" w:cs="Times New Roman"/>
          <w:sz w:val="28"/>
          <w:szCs w:val="28"/>
        </w:rPr>
        <w:t xml:space="preserve"> МО соответствует генеральному плану Кс=0.</w:t>
      </w:r>
    </w:p>
    <w:p w:rsidR="005B23C9" w:rsidRPr="005B23C9" w:rsidRDefault="005B23C9" w:rsidP="005B23C9">
      <w:pPr>
        <w:tabs>
          <w:tab w:val="left" w:pos="993"/>
        </w:tabs>
        <w:spacing w:after="0" w:line="240" w:lineRule="auto"/>
        <w:ind w:firstLine="709"/>
        <w:jc w:val="both"/>
        <w:rPr>
          <w:rFonts w:ascii="Times New Roman" w:eastAsia="Calibri" w:hAnsi="Times New Roman" w:cs="Times New Roman"/>
          <w:b/>
          <w:sz w:val="28"/>
          <w:szCs w:val="28"/>
        </w:rPr>
      </w:pPr>
      <w:r w:rsidRPr="005B23C9">
        <w:rPr>
          <w:rFonts w:ascii="Times New Roman" w:eastAsia="Calibri" w:hAnsi="Times New Roman" w:cs="Times New Roman"/>
          <w:b/>
          <w:sz w:val="28"/>
          <w:szCs w:val="28"/>
        </w:rPr>
        <w:t>Замечания:</w:t>
      </w:r>
    </w:p>
    <w:p w:rsidR="005B23C9" w:rsidRPr="005B23C9" w:rsidRDefault="005B23C9" w:rsidP="005B23C9">
      <w:pPr>
        <w:tabs>
          <w:tab w:val="left" w:pos="993"/>
        </w:tabs>
        <w:spacing w:after="0" w:line="240" w:lineRule="auto"/>
        <w:ind w:firstLine="709"/>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систем коммунальной инфраструктуры </w:t>
      </w:r>
      <w:proofErr w:type="spellStart"/>
      <w:r w:rsidRPr="005B23C9">
        <w:rPr>
          <w:rFonts w:ascii="Times New Roman" w:eastAsia="Calibri" w:hAnsi="Times New Roman" w:cs="Times New Roman"/>
          <w:sz w:val="28"/>
          <w:szCs w:val="28"/>
        </w:rPr>
        <w:t>Ирбитское</w:t>
      </w:r>
      <w:proofErr w:type="spellEnd"/>
      <w:r w:rsidRPr="005B23C9">
        <w:rPr>
          <w:rFonts w:ascii="Times New Roman" w:eastAsia="Calibri" w:hAnsi="Times New Roman" w:cs="Times New Roman"/>
          <w:sz w:val="28"/>
          <w:szCs w:val="28"/>
        </w:rPr>
        <w:t xml:space="preserve"> МО, от 11.10.2017 № 891-ПА генеральному плану, от 27.03.2013 № 147 были выявлены следующие несоответствия:</w:t>
      </w:r>
    </w:p>
    <w:p w:rsidR="005B23C9" w:rsidRPr="005B23C9" w:rsidRDefault="005B23C9" w:rsidP="005B23C9">
      <w:pPr>
        <w:tabs>
          <w:tab w:val="left" w:pos="993"/>
        </w:tabs>
        <w:spacing w:after="0" w:line="240" w:lineRule="auto"/>
        <w:ind w:firstLine="709"/>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1) 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5B23C9" w:rsidRPr="005B23C9" w:rsidRDefault="005B23C9" w:rsidP="005B23C9">
      <w:pPr>
        <w:tabs>
          <w:tab w:val="left" w:pos="993"/>
        </w:tabs>
        <w:spacing w:after="0" w:line="240" w:lineRule="auto"/>
        <w:ind w:firstLine="709"/>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2) Прогнозируемая численность населения в Программе отсутствует.</w:t>
      </w:r>
    </w:p>
    <w:p w:rsidR="005B23C9" w:rsidRPr="005B23C9" w:rsidRDefault="005B23C9" w:rsidP="005B23C9">
      <w:pPr>
        <w:numPr>
          <w:ilvl w:val="0"/>
          <w:numId w:val="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5B23C9" w:rsidRPr="005B23C9" w:rsidRDefault="005B23C9" w:rsidP="005B23C9">
      <w:pPr>
        <w:tabs>
          <w:tab w:val="left" w:pos="993"/>
        </w:tabs>
        <w:spacing w:after="0" w:line="240" w:lineRule="auto"/>
        <w:ind w:firstLine="709"/>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5B23C9" w:rsidRPr="005B23C9" w:rsidRDefault="005B23C9" w:rsidP="005B23C9">
      <w:pPr>
        <w:tabs>
          <w:tab w:val="left" w:pos="993"/>
        </w:tabs>
        <w:spacing w:after="0" w:line="240" w:lineRule="auto"/>
        <w:ind w:firstLine="709"/>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 xml:space="preserve">4) Генеральным планом </w:t>
      </w:r>
      <w:proofErr w:type="spellStart"/>
      <w:r w:rsidRPr="005B23C9">
        <w:rPr>
          <w:rFonts w:ascii="Times New Roman" w:eastAsia="Calibri" w:hAnsi="Times New Roman" w:cs="Times New Roman"/>
          <w:sz w:val="28"/>
          <w:szCs w:val="28"/>
        </w:rPr>
        <w:t>Ирбитское</w:t>
      </w:r>
      <w:proofErr w:type="spellEnd"/>
      <w:r w:rsidRPr="005B23C9">
        <w:rPr>
          <w:rFonts w:ascii="Times New Roman" w:eastAsia="Calibri" w:hAnsi="Times New Roman" w:cs="Times New Roman"/>
          <w:sz w:val="28"/>
          <w:szCs w:val="28"/>
        </w:rPr>
        <w:t xml:space="preserve"> МО предусмотрены мероприятия по развитию транспортной инфраструктуры (Материалы по обоснованию. Книга 2., раздел – 3. Развитие транспортной инфраструктуры, таблица 3,-.1-1. В программе мероприятия, направленные на развитие транспортной инфраструктуры, отсутствуют.</w:t>
      </w:r>
    </w:p>
    <w:p w:rsidR="005B23C9" w:rsidRPr="005B23C9" w:rsidRDefault="005B23C9" w:rsidP="005B23C9">
      <w:pPr>
        <w:tabs>
          <w:tab w:val="left" w:pos="993"/>
        </w:tabs>
        <w:spacing w:after="0" w:line="240" w:lineRule="auto"/>
        <w:ind w:firstLine="709"/>
        <w:contextualSpacing/>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5B23C9">
        <w:rPr>
          <w:rFonts w:ascii="Times New Roman" w:eastAsia="Calibri" w:hAnsi="Times New Roman" w:cs="Times New Roman"/>
          <w:b/>
          <w:sz w:val="28"/>
          <w:szCs w:val="28"/>
        </w:rPr>
        <w:t>на основании утвержденного генерального плана</w:t>
      </w:r>
      <w:r w:rsidRPr="005B23C9">
        <w:rPr>
          <w:rFonts w:ascii="Times New Roman" w:eastAsia="Calibri" w:hAnsi="Times New Roman" w:cs="Times New Roman"/>
          <w:sz w:val="28"/>
          <w:szCs w:val="28"/>
        </w:rPr>
        <w:t xml:space="preserve"> муниципального образования </w:t>
      </w:r>
      <w:r w:rsidRPr="005B23C9">
        <w:rPr>
          <w:rFonts w:ascii="Times New Roman" w:eastAsia="Calibri" w:hAnsi="Times New Roman" w:cs="Times New Roman"/>
          <w:b/>
          <w:sz w:val="28"/>
          <w:szCs w:val="28"/>
        </w:rPr>
        <w:t>и должны обеспечивать</w:t>
      </w:r>
      <w:r w:rsidRPr="005B23C9">
        <w:rPr>
          <w:rFonts w:ascii="Times New Roman" w:eastAsia="Calibri" w:hAnsi="Times New Roman" w:cs="Times New Roman"/>
          <w:sz w:val="28"/>
          <w:szCs w:val="28"/>
        </w:rPr>
        <w:t xml:space="preserve"> сбалансированное, </w:t>
      </w:r>
      <w:r w:rsidRPr="005B23C9">
        <w:rPr>
          <w:rFonts w:ascii="Times New Roman" w:eastAsia="Calibri" w:hAnsi="Times New Roman" w:cs="Times New Roman"/>
          <w:b/>
          <w:sz w:val="28"/>
          <w:szCs w:val="28"/>
        </w:rPr>
        <w:t>перспективное развитие транспортной инфраструктуры</w:t>
      </w:r>
      <w:r w:rsidRPr="005B23C9">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5B23C9" w:rsidRPr="005B23C9" w:rsidRDefault="005B23C9" w:rsidP="005B23C9">
      <w:pPr>
        <w:tabs>
          <w:tab w:val="left" w:pos="993"/>
        </w:tabs>
        <w:spacing w:after="0" w:line="240" w:lineRule="auto"/>
        <w:ind w:firstLine="709"/>
        <w:contextualSpacing/>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5B23C9">
        <w:rPr>
          <w:rFonts w:ascii="Times New Roman" w:eastAsia="Calibri" w:hAnsi="Times New Roman" w:cs="Times New Roman"/>
          <w:b/>
          <w:sz w:val="28"/>
          <w:szCs w:val="28"/>
        </w:rPr>
        <w:t xml:space="preserve">реализация генерального плана </w:t>
      </w:r>
      <w:r w:rsidRPr="005B23C9">
        <w:rPr>
          <w:rFonts w:ascii="Times New Roman" w:eastAsia="Calibri" w:hAnsi="Times New Roman" w:cs="Times New Roman"/>
          <w:sz w:val="28"/>
          <w:szCs w:val="28"/>
        </w:rPr>
        <w:t>муниципального образования</w:t>
      </w:r>
      <w:r w:rsidRPr="005B23C9">
        <w:rPr>
          <w:rFonts w:ascii="Times New Roman" w:eastAsia="Calibri" w:hAnsi="Times New Roman" w:cs="Times New Roman"/>
          <w:b/>
          <w:sz w:val="28"/>
          <w:szCs w:val="28"/>
        </w:rPr>
        <w:t xml:space="preserve"> осуществляется путем выполнения мероприятий, которые предусмотрены</w:t>
      </w:r>
      <w:r w:rsidRPr="005B23C9">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5B23C9">
        <w:rPr>
          <w:rFonts w:ascii="Times New Roman" w:eastAsia="Calibri" w:hAnsi="Times New Roman" w:cs="Times New Roman"/>
          <w:b/>
          <w:sz w:val="28"/>
          <w:szCs w:val="28"/>
        </w:rPr>
        <w:t>программами комплексного развития транспортной инфраструктуры</w:t>
      </w:r>
      <w:r w:rsidRPr="005B23C9">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5B23C9" w:rsidRPr="005B23C9" w:rsidRDefault="005B23C9" w:rsidP="005B23C9">
      <w:pPr>
        <w:tabs>
          <w:tab w:val="left" w:pos="993"/>
        </w:tabs>
        <w:spacing w:after="0" w:line="240" w:lineRule="auto"/>
        <w:ind w:firstLine="709"/>
        <w:contextualSpacing/>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5B23C9">
        <w:rPr>
          <w:rFonts w:ascii="Calibri" w:eastAsia="Calibri" w:hAnsi="Calibri" w:cs="Times New Roman"/>
        </w:rPr>
        <w:t xml:space="preserve"> </w:t>
      </w:r>
      <w:r w:rsidRPr="005B23C9">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5B23C9" w:rsidRPr="005B23C9" w:rsidRDefault="005B23C9" w:rsidP="005B23C9">
      <w:pPr>
        <w:tabs>
          <w:tab w:val="left" w:pos="993"/>
        </w:tabs>
        <w:spacing w:after="0" w:line="240" w:lineRule="auto"/>
        <w:ind w:firstLine="709"/>
        <w:contextualSpacing/>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 xml:space="preserve">Вместе с тем, в Программе комплексного развития транспортной инфраструктуры </w:t>
      </w:r>
      <w:proofErr w:type="spellStart"/>
      <w:r w:rsidRPr="005B23C9">
        <w:rPr>
          <w:rFonts w:ascii="Times New Roman" w:eastAsia="Calibri" w:hAnsi="Times New Roman" w:cs="Times New Roman"/>
          <w:sz w:val="28"/>
          <w:szCs w:val="28"/>
        </w:rPr>
        <w:t>Ирбитского</w:t>
      </w:r>
      <w:proofErr w:type="spellEnd"/>
      <w:r w:rsidRPr="005B23C9">
        <w:rPr>
          <w:rFonts w:ascii="Times New Roman" w:eastAsia="Calibri" w:hAnsi="Times New Roman" w:cs="Times New Roman"/>
          <w:sz w:val="28"/>
          <w:szCs w:val="28"/>
        </w:rPr>
        <w:t xml:space="preserve"> МО мероприятия по развитию транспортной инфраструктуры отсутствуют.</w:t>
      </w:r>
    </w:p>
    <w:p w:rsidR="005B23C9" w:rsidRPr="005B23C9" w:rsidRDefault="005B23C9" w:rsidP="005B23C9">
      <w:pPr>
        <w:tabs>
          <w:tab w:val="left" w:pos="993"/>
        </w:tabs>
        <w:spacing w:after="0" w:line="240" w:lineRule="auto"/>
        <w:ind w:firstLine="709"/>
        <w:contextualSpacing/>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При этом мероприятия</w:t>
      </w:r>
      <w:r w:rsidRPr="005B23C9">
        <w:rPr>
          <w:rFonts w:ascii="Calibri" w:eastAsia="Calibri" w:hAnsi="Calibri" w:cs="Times New Roman"/>
        </w:rPr>
        <w:t xml:space="preserve"> </w:t>
      </w:r>
      <w:r w:rsidRPr="005B23C9">
        <w:rPr>
          <w:rFonts w:ascii="Times New Roman" w:eastAsia="Calibri" w:hAnsi="Times New Roman" w:cs="Times New Roman"/>
          <w:sz w:val="28"/>
          <w:szCs w:val="28"/>
        </w:rPr>
        <w:t>по развитию транспортной инфраструктуры, предусмотренные в Генеральном плане, не отражены в Программе.</w:t>
      </w:r>
    </w:p>
    <w:p w:rsidR="00CF548D" w:rsidRDefault="005B23C9" w:rsidP="00CF548D">
      <w:pPr>
        <w:tabs>
          <w:tab w:val="left" w:pos="993"/>
        </w:tabs>
        <w:spacing w:after="0" w:line="240" w:lineRule="auto"/>
        <w:ind w:firstLine="709"/>
        <w:contextualSpacing/>
        <w:jc w:val="both"/>
        <w:rPr>
          <w:rFonts w:ascii="Times New Roman" w:eastAsia="Calibri" w:hAnsi="Times New Roman" w:cs="Times New Roman"/>
          <w:sz w:val="28"/>
          <w:szCs w:val="28"/>
        </w:rPr>
      </w:pPr>
      <w:r w:rsidRPr="005B23C9">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r w:rsidR="00CF548D">
        <w:rPr>
          <w:rFonts w:ascii="Times New Roman" w:eastAsia="Calibri" w:hAnsi="Times New Roman" w:cs="Times New Roman"/>
          <w:sz w:val="28"/>
          <w:szCs w:val="28"/>
        </w:rPr>
        <w:br w:type="page"/>
      </w:r>
    </w:p>
    <w:p w:rsidR="002F165C" w:rsidRPr="002F165C" w:rsidRDefault="00CF548D" w:rsidP="002F165C">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4.1.11</w:t>
      </w:r>
    </w:p>
    <w:p w:rsidR="002F165C" w:rsidRPr="002F165C" w:rsidRDefault="002F165C" w:rsidP="002F165C">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2F165C">
        <w:rPr>
          <w:rFonts w:ascii="Times New Roman" w:eastAsia="Calibri" w:hAnsi="Times New Roman" w:cs="Times New Roman"/>
          <w:sz w:val="28"/>
          <w:szCs w:val="28"/>
        </w:rPr>
        <w:br/>
        <w:t xml:space="preserve">на территории </w:t>
      </w:r>
      <w:proofErr w:type="spellStart"/>
      <w:r w:rsidRPr="002F165C">
        <w:rPr>
          <w:rFonts w:ascii="Times New Roman" w:eastAsia="Calibri" w:hAnsi="Times New Roman" w:cs="Times New Roman"/>
          <w:b/>
          <w:sz w:val="28"/>
          <w:szCs w:val="28"/>
        </w:rPr>
        <w:t>Камышловского</w:t>
      </w:r>
      <w:proofErr w:type="spellEnd"/>
      <w:r w:rsidRPr="002F165C">
        <w:rPr>
          <w:rFonts w:ascii="Times New Roman" w:eastAsia="Calibri" w:hAnsi="Times New Roman" w:cs="Times New Roman"/>
          <w:b/>
          <w:sz w:val="28"/>
          <w:szCs w:val="28"/>
        </w:rPr>
        <w:t xml:space="preserve"> ГО </w:t>
      </w:r>
      <w:r w:rsidRPr="002F165C">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465"/>
        <w:gridCol w:w="1558"/>
        <w:gridCol w:w="1844"/>
      </w:tblGrid>
      <w:tr w:rsidR="002F165C" w:rsidRPr="002F165C" w:rsidTr="002F165C">
        <w:trPr>
          <w:jc w:val="center"/>
        </w:trPr>
        <w:tc>
          <w:tcPr>
            <w:tcW w:w="554" w:type="dxa"/>
            <w:vMerge w:val="restart"/>
          </w:tcPr>
          <w:p w:rsidR="002F165C" w:rsidRPr="002F165C" w:rsidRDefault="002F165C" w:rsidP="002F165C">
            <w:pPr>
              <w:ind w:left="-113"/>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 п/п</w:t>
            </w:r>
          </w:p>
        </w:tc>
        <w:tc>
          <w:tcPr>
            <w:tcW w:w="2462"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Показатель</w:t>
            </w:r>
          </w:p>
        </w:tc>
        <w:tc>
          <w:tcPr>
            <w:tcW w:w="3831"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Состав мероприятий ПКР ТИ</w:t>
            </w:r>
          </w:p>
        </w:tc>
        <w:tc>
          <w:tcPr>
            <w:tcW w:w="1465" w:type="dxa"/>
            <w:vMerge w:val="restart"/>
          </w:tcPr>
          <w:p w:rsidR="002F165C" w:rsidRPr="002F165C" w:rsidRDefault="002F165C" w:rsidP="002F165C">
            <w:pPr>
              <w:ind w:right="-10"/>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Ед. измерения</w:t>
            </w:r>
          </w:p>
        </w:tc>
        <w:tc>
          <w:tcPr>
            <w:tcW w:w="1465" w:type="dxa"/>
            <w:vMerge w:val="restart"/>
          </w:tcPr>
          <w:p w:rsidR="002F165C" w:rsidRPr="002F165C" w:rsidRDefault="002F165C" w:rsidP="002F165C">
            <w:pPr>
              <w:ind w:left="-64" w:right="-103"/>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Показатели по Генплану</w:t>
            </w: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Показатели </w:t>
            </w:r>
            <w:r w:rsidRPr="002F165C">
              <w:rPr>
                <w:rFonts w:ascii="Times New Roman" w:eastAsia="Calibri" w:hAnsi="Times New Roman" w:cs="Times New Roman"/>
                <w:sz w:val="20"/>
                <w:szCs w:val="20"/>
              </w:rPr>
              <w:br/>
              <w:t>по ПКР ТИ</w:t>
            </w:r>
          </w:p>
        </w:tc>
        <w:tc>
          <w:tcPr>
            <w:tcW w:w="1844" w:type="dxa"/>
            <w:vMerge w:val="restart"/>
          </w:tcPr>
          <w:p w:rsidR="002F165C" w:rsidRPr="002F165C" w:rsidRDefault="002F165C" w:rsidP="002F165C">
            <w:pPr>
              <w:ind w:left="-160" w:right="-103"/>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Соответствие</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b/>
                <w:sz w:val="20"/>
                <w:szCs w:val="20"/>
              </w:rPr>
            </w:pPr>
          </w:p>
        </w:tc>
        <w:tc>
          <w:tcPr>
            <w:tcW w:w="2462" w:type="dxa"/>
            <w:vMerge/>
          </w:tcPr>
          <w:p w:rsidR="002F165C" w:rsidRPr="002F165C" w:rsidRDefault="002F165C" w:rsidP="002F165C">
            <w:pPr>
              <w:jc w:val="center"/>
              <w:rPr>
                <w:rFonts w:ascii="Times New Roman" w:eastAsia="Calibri" w:hAnsi="Times New Roman" w:cs="Times New Roman"/>
                <w:b/>
                <w:sz w:val="20"/>
                <w:szCs w:val="20"/>
              </w:rPr>
            </w:pPr>
          </w:p>
        </w:tc>
        <w:tc>
          <w:tcPr>
            <w:tcW w:w="3831" w:type="dxa"/>
            <w:vMerge/>
          </w:tcPr>
          <w:p w:rsidR="002F165C" w:rsidRPr="002F165C" w:rsidRDefault="002F165C" w:rsidP="002F165C">
            <w:pPr>
              <w:jc w:val="center"/>
              <w:rPr>
                <w:rFonts w:ascii="Times New Roman" w:eastAsia="Calibri" w:hAnsi="Times New Roman" w:cs="Times New Roman"/>
                <w:b/>
                <w:sz w:val="20"/>
                <w:szCs w:val="20"/>
              </w:rPr>
            </w:pPr>
          </w:p>
        </w:tc>
        <w:tc>
          <w:tcPr>
            <w:tcW w:w="1465" w:type="dxa"/>
            <w:vMerge/>
          </w:tcPr>
          <w:p w:rsidR="002F165C" w:rsidRPr="002F165C" w:rsidRDefault="002F165C" w:rsidP="002F165C">
            <w:pPr>
              <w:jc w:val="center"/>
              <w:rPr>
                <w:rFonts w:ascii="Times New Roman" w:eastAsia="Calibri" w:hAnsi="Times New Roman" w:cs="Times New Roman"/>
                <w:b/>
                <w:sz w:val="20"/>
                <w:szCs w:val="20"/>
              </w:rPr>
            </w:pPr>
          </w:p>
        </w:tc>
        <w:tc>
          <w:tcPr>
            <w:tcW w:w="1465" w:type="dxa"/>
            <w:vMerge/>
          </w:tcPr>
          <w:p w:rsidR="002F165C" w:rsidRPr="002F165C" w:rsidRDefault="002F165C" w:rsidP="002F165C">
            <w:pPr>
              <w:jc w:val="center"/>
              <w:rPr>
                <w:rFonts w:ascii="Times New Roman" w:eastAsia="Calibri" w:hAnsi="Times New Roman" w:cs="Times New Roman"/>
                <w:b/>
                <w:sz w:val="20"/>
                <w:szCs w:val="20"/>
              </w:rPr>
            </w:pP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расчетный срок</w:t>
            </w:r>
          </w:p>
        </w:tc>
        <w:tc>
          <w:tcPr>
            <w:tcW w:w="1844" w:type="dxa"/>
            <w:vMerge/>
          </w:tcPr>
          <w:p w:rsidR="002F165C" w:rsidRPr="002F165C" w:rsidRDefault="002F165C" w:rsidP="002F165C">
            <w:pPr>
              <w:jc w:val="center"/>
              <w:rPr>
                <w:rFonts w:ascii="Times New Roman" w:eastAsia="Calibri" w:hAnsi="Times New Roman" w:cs="Times New Roman"/>
                <w:b/>
                <w:sz w:val="20"/>
                <w:szCs w:val="20"/>
              </w:rPr>
            </w:pPr>
          </w:p>
        </w:tc>
      </w:tr>
      <w:tr w:rsidR="002F165C" w:rsidRPr="002F165C" w:rsidTr="002F165C">
        <w:trPr>
          <w:jc w:val="center"/>
        </w:trPr>
        <w:tc>
          <w:tcPr>
            <w:tcW w:w="55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w:t>
            </w:r>
          </w:p>
        </w:tc>
        <w:tc>
          <w:tcPr>
            <w:tcW w:w="246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w:t>
            </w:r>
          </w:p>
        </w:tc>
        <w:tc>
          <w:tcPr>
            <w:tcW w:w="3831"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3</w:t>
            </w:r>
          </w:p>
        </w:tc>
        <w:tc>
          <w:tcPr>
            <w:tcW w:w="1465"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4</w:t>
            </w:r>
          </w:p>
        </w:tc>
        <w:tc>
          <w:tcPr>
            <w:tcW w:w="1465"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5</w:t>
            </w: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6</w:t>
            </w:r>
          </w:p>
        </w:tc>
        <w:tc>
          <w:tcPr>
            <w:tcW w:w="184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7</w:t>
            </w:r>
          </w:p>
        </w:tc>
      </w:tr>
      <w:tr w:rsidR="002F165C" w:rsidRPr="002F165C" w:rsidTr="002F165C">
        <w:trPr>
          <w:jc w:val="center"/>
        </w:trPr>
        <w:tc>
          <w:tcPr>
            <w:tcW w:w="554"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w:t>
            </w:r>
          </w:p>
        </w:tc>
        <w:tc>
          <w:tcPr>
            <w:tcW w:w="2462" w:type="dxa"/>
            <w:vMerge w:val="restart"/>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Сроки</w:t>
            </w: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срок, на который разработан генплан;</w:t>
            </w:r>
          </w:p>
        </w:tc>
        <w:tc>
          <w:tcPr>
            <w:tcW w:w="1465"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дата</w:t>
            </w:r>
          </w:p>
        </w:tc>
        <w:tc>
          <w:tcPr>
            <w:tcW w:w="1465"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2030</w:t>
            </w: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2017-2032</w:t>
            </w:r>
          </w:p>
        </w:tc>
        <w:tc>
          <w:tcPr>
            <w:tcW w:w="184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(расчетный срок программы превышает расчетный срок генерального плана)</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дата</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от 27.09.2013 № 257</w:t>
            </w: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от 05.03.2018 № 206</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w:t>
            </w:r>
          </w:p>
        </w:tc>
        <w:tc>
          <w:tcPr>
            <w:tcW w:w="2462"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Население</w:t>
            </w: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прогнозируемая численность населения МО.</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чел.</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lang w:val="en-US"/>
              </w:rPr>
              <w:t>I</w:t>
            </w:r>
            <w:r w:rsidRPr="002F165C">
              <w:rPr>
                <w:rFonts w:ascii="Times New Roman" w:eastAsia="Calibri" w:hAnsi="Times New Roman" w:cs="Times New Roman"/>
                <w:sz w:val="20"/>
                <w:szCs w:val="20"/>
              </w:rPr>
              <w:t xml:space="preserve"> очередь 2020 г. – 27126, </w:t>
            </w:r>
            <w:proofErr w:type="spellStart"/>
            <w:r w:rsidRPr="002F165C">
              <w:rPr>
                <w:rFonts w:ascii="Times New Roman" w:eastAsia="Calibri" w:hAnsi="Times New Roman" w:cs="Times New Roman"/>
                <w:sz w:val="20"/>
                <w:szCs w:val="20"/>
              </w:rPr>
              <w:t>Расч</w:t>
            </w:r>
            <w:proofErr w:type="spellEnd"/>
            <w:r w:rsidRPr="002F165C">
              <w:rPr>
                <w:rFonts w:ascii="Times New Roman" w:eastAsia="Calibri" w:hAnsi="Times New Roman" w:cs="Times New Roman"/>
                <w:sz w:val="20"/>
                <w:szCs w:val="20"/>
              </w:rPr>
              <w:t xml:space="preserve"> срок</w:t>
            </w: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2030 г.-28478</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3</w:t>
            </w:r>
          </w:p>
        </w:tc>
        <w:tc>
          <w:tcPr>
            <w:tcW w:w="2462" w:type="dxa"/>
            <w:vMerge w:val="restart"/>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Развитие транспортной инфраструктуры</w:t>
            </w: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 строительство путепровода </w:t>
            </w:r>
          </w:p>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на пересечении улицы Красных Партизан и железной дороги для обеспечения транспортной доступности;</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-содержание автомобильных дорог общего пользования местного значения </w:t>
            </w:r>
          </w:p>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и искусственных сооружений, расположенных на них;</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-ремонт автомобильных дорог общего пользования местного значения </w:t>
            </w:r>
          </w:p>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и искусственных сооружений, расположенных на них;</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-капитальный ремонт автомобильных дорог местного значения </w:t>
            </w:r>
            <w:proofErr w:type="spellStart"/>
            <w:r w:rsidRPr="002F165C">
              <w:rPr>
                <w:rFonts w:ascii="Times New Roman" w:eastAsia="Calibri" w:hAnsi="Times New Roman" w:cs="Times New Roman"/>
                <w:sz w:val="20"/>
                <w:szCs w:val="20"/>
              </w:rPr>
              <w:t>Камышловского</w:t>
            </w:r>
            <w:proofErr w:type="spellEnd"/>
            <w:r w:rsidRPr="002F165C">
              <w:rPr>
                <w:rFonts w:ascii="Times New Roman" w:eastAsia="Calibri" w:hAnsi="Times New Roman" w:cs="Times New Roman"/>
                <w:sz w:val="20"/>
                <w:szCs w:val="20"/>
              </w:rPr>
              <w:t xml:space="preserve"> ГО.</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4</w:t>
            </w:r>
          </w:p>
        </w:tc>
        <w:tc>
          <w:tcPr>
            <w:tcW w:w="2462" w:type="dxa"/>
            <w:vMerge w:val="restart"/>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Развитие транспорта общественного пользования</w:t>
            </w: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-вынос автостанции пригородных автобусных маршрутов с существующей площадки, для размещения на данной территории проектируемой гостиницы</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ед.</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-размещение проектируемых остановок общественного транспорта;</w:t>
            </w:r>
          </w:p>
        </w:tc>
        <w:tc>
          <w:tcPr>
            <w:tcW w:w="1465"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ед.</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11</w:t>
            </w: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w:t>
            </w:r>
          </w:p>
        </w:tc>
        <w:tc>
          <w:tcPr>
            <w:tcW w:w="184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-размещение остановочных пунктов </w:t>
            </w:r>
          </w:p>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в районе пересечений ул. Чкалова – Северная и Чкалова – Улица 1. Реорганизация существующих маршрутов общественного транспорта;</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ед.</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4</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Calibri" w:eastAsia="Calibri" w:hAnsi="Calibri" w:cs="Times New Roman"/>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-размещение остановки общественного транспорта на ул. </w:t>
            </w:r>
            <w:proofErr w:type="spellStart"/>
            <w:r w:rsidRPr="002F165C">
              <w:rPr>
                <w:rFonts w:ascii="Times New Roman" w:eastAsia="Calibri" w:hAnsi="Times New Roman" w:cs="Times New Roman"/>
                <w:sz w:val="20"/>
                <w:szCs w:val="20"/>
              </w:rPr>
              <w:t>Ирбитской</w:t>
            </w:r>
            <w:proofErr w:type="spellEnd"/>
            <w:r w:rsidRPr="002F165C">
              <w:rPr>
                <w:rFonts w:ascii="Times New Roman" w:eastAsia="Calibri" w:hAnsi="Times New Roman" w:cs="Times New Roman"/>
                <w:sz w:val="20"/>
                <w:szCs w:val="20"/>
              </w:rPr>
              <w:t xml:space="preserve"> (в районе дома № 72), а также на пересечении </w:t>
            </w:r>
          </w:p>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ул. </w:t>
            </w:r>
            <w:proofErr w:type="spellStart"/>
            <w:r w:rsidRPr="002F165C">
              <w:rPr>
                <w:rFonts w:ascii="Times New Roman" w:eastAsia="Calibri" w:hAnsi="Times New Roman" w:cs="Times New Roman"/>
                <w:sz w:val="20"/>
                <w:szCs w:val="20"/>
              </w:rPr>
              <w:t>Ирбитской</w:t>
            </w:r>
            <w:proofErr w:type="spellEnd"/>
            <w:r w:rsidRPr="002F165C">
              <w:rPr>
                <w:rFonts w:ascii="Times New Roman" w:eastAsia="Calibri" w:hAnsi="Times New Roman" w:cs="Times New Roman"/>
                <w:sz w:val="20"/>
                <w:szCs w:val="20"/>
              </w:rPr>
              <w:t xml:space="preserve"> с Улицей 5;</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Calibri" w:eastAsia="Calibri" w:hAnsi="Calibri" w:cs="Times New Roman"/>
              </w:rPr>
            </w:pPr>
            <w:r w:rsidRPr="002F165C">
              <w:rPr>
                <w:rFonts w:ascii="Times New Roman" w:eastAsia="Calibri" w:hAnsi="Times New Roman" w:cs="Times New Roman"/>
                <w:sz w:val="20"/>
                <w:szCs w:val="20"/>
              </w:rPr>
              <w:t>ед.</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Calibri" w:eastAsia="Calibri" w:hAnsi="Calibri" w:cs="Times New Roman"/>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-размещение остановочных пунктов </w:t>
            </w:r>
          </w:p>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в районе пересечения ул. Емельяна Пугачева и Улица 5 (</w:t>
            </w:r>
            <w:proofErr w:type="spellStart"/>
            <w:r w:rsidRPr="002F165C">
              <w:rPr>
                <w:rFonts w:ascii="Times New Roman" w:eastAsia="Calibri" w:hAnsi="Times New Roman" w:cs="Times New Roman"/>
                <w:sz w:val="20"/>
                <w:szCs w:val="20"/>
              </w:rPr>
              <w:t>усл</w:t>
            </w:r>
            <w:proofErr w:type="spellEnd"/>
            <w:r w:rsidRPr="002F165C">
              <w:rPr>
                <w:rFonts w:ascii="Times New Roman" w:eastAsia="Calibri" w:hAnsi="Times New Roman" w:cs="Times New Roman"/>
                <w:sz w:val="20"/>
                <w:szCs w:val="20"/>
              </w:rPr>
              <w:t>.), Трактовая (</w:t>
            </w:r>
            <w:proofErr w:type="spellStart"/>
            <w:r w:rsidRPr="002F165C">
              <w:rPr>
                <w:rFonts w:ascii="Times New Roman" w:eastAsia="Calibri" w:hAnsi="Times New Roman" w:cs="Times New Roman"/>
                <w:sz w:val="20"/>
                <w:szCs w:val="20"/>
              </w:rPr>
              <w:t>усл</w:t>
            </w:r>
            <w:proofErr w:type="spellEnd"/>
            <w:r w:rsidRPr="002F165C">
              <w:rPr>
                <w:rFonts w:ascii="Times New Roman" w:eastAsia="Calibri" w:hAnsi="Times New Roman" w:cs="Times New Roman"/>
                <w:sz w:val="20"/>
                <w:szCs w:val="20"/>
              </w:rPr>
              <w:t>.) и Адмиральская (</w:t>
            </w:r>
            <w:proofErr w:type="spellStart"/>
            <w:r w:rsidRPr="002F165C">
              <w:rPr>
                <w:rFonts w:ascii="Times New Roman" w:eastAsia="Calibri" w:hAnsi="Times New Roman" w:cs="Times New Roman"/>
                <w:sz w:val="20"/>
                <w:szCs w:val="20"/>
              </w:rPr>
              <w:t>усл</w:t>
            </w:r>
            <w:proofErr w:type="spellEnd"/>
            <w:r w:rsidRPr="002F165C">
              <w:rPr>
                <w:rFonts w:ascii="Times New Roman" w:eastAsia="Calibri" w:hAnsi="Times New Roman" w:cs="Times New Roman"/>
                <w:sz w:val="20"/>
                <w:szCs w:val="20"/>
              </w:rPr>
              <w:t>.), Трактовая  (</w:t>
            </w:r>
            <w:proofErr w:type="spellStart"/>
            <w:r w:rsidRPr="002F165C">
              <w:rPr>
                <w:rFonts w:ascii="Times New Roman" w:eastAsia="Calibri" w:hAnsi="Times New Roman" w:cs="Times New Roman"/>
                <w:sz w:val="20"/>
                <w:szCs w:val="20"/>
              </w:rPr>
              <w:t>усл</w:t>
            </w:r>
            <w:proofErr w:type="spellEnd"/>
            <w:r w:rsidRPr="002F165C">
              <w:rPr>
                <w:rFonts w:ascii="Times New Roman" w:eastAsia="Calibri" w:hAnsi="Times New Roman" w:cs="Times New Roman"/>
                <w:sz w:val="20"/>
                <w:szCs w:val="20"/>
              </w:rPr>
              <w:t xml:space="preserve">.) и </w:t>
            </w:r>
            <w:proofErr w:type="spellStart"/>
            <w:r w:rsidRPr="002F165C">
              <w:rPr>
                <w:rFonts w:ascii="Times New Roman" w:eastAsia="Calibri" w:hAnsi="Times New Roman" w:cs="Times New Roman"/>
                <w:sz w:val="20"/>
                <w:szCs w:val="20"/>
              </w:rPr>
              <w:t>Шевельниса</w:t>
            </w:r>
            <w:proofErr w:type="spellEnd"/>
            <w:r w:rsidRPr="002F165C">
              <w:rPr>
                <w:rFonts w:ascii="Times New Roman" w:eastAsia="Calibri" w:hAnsi="Times New Roman" w:cs="Times New Roman"/>
                <w:sz w:val="20"/>
                <w:szCs w:val="20"/>
              </w:rPr>
              <w:t>. Реорганизация существующих маршрутов общественного транспорта;</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Calibri" w:eastAsia="Calibri" w:hAnsi="Calibri" w:cs="Times New Roman"/>
              </w:rPr>
            </w:pPr>
            <w:r w:rsidRPr="002F165C">
              <w:rPr>
                <w:rFonts w:ascii="Times New Roman" w:eastAsia="Calibri" w:hAnsi="Times New Roman" w:cs="Times New Roman"/>
                <w:sz w:val="20"/>
                <w:szCs w:val="20"/>
              </w:rPr>
              <w:t>ед.</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6</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Calibri" w:eastAsia="Calibri" w:hAnsi="Calibri" w:cs="Times New Roman"/>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-размещение дополнительного остановочного пункта общественного транспорта на магистральной улице общегородского значения регулируемого движения ул. Северная в районе северо-западной границы рассматриваемого участка.</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Calibri" w:eastAsia="Calibri" w:hAnsi="Calibri" w:cs="Times New Roman"/>
              </w:rPr>
            </w:pPr>
            <w:r w:rsidRPr="002F165C">
              <w:rPr>
                <w:rFonts w:ascii="Times New Roman" w:eastAsia="Calibri" w:hAnsi="Times New Roman" w:cs="Times New Roman"/>
                <w:sz w:val="20"/>
                <w:szCs w:val="20"/>
              </w:rPr>
              <w:t>ед.</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Calibri" w:eastAsia="Calibri" w:hAnsi="Calibri" w:cs="Times New Roman"/>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5</w:t>
            </w:r>
          </w:p>
        </w:tc>
        <w:tc>
          <w:tcPr>
            <w:tcW w:w="2462" w:type="dxa"/>
            <w:vMerge w:val="restart"/>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Развитие инфраструктуры для легкового автомобильного транспорта, включая развитие единого парковочного пространства</w:t>
            </w: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-размещение проектируемой надземной автостоянки (паркинга) на территории бывшего металлообрабатывающего завода;</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roofErr w:type="spellStart"/>
            <w:r w:rsidRPr="002F165C">
              <w:rPr>
                <w:rFonts w:ascii="Times New Roman" w:eastAsia="Calibri" w:hAnsi="Times New Roman" w:cs="Times New Roman"/>
                <w:sz w:val="20"/>
                <w:szCs w:val="20"/>
              </w:rPr>
              <w:t>машино</w:t>
            </w:r>
            <w:proofErr w:type="spellEnd"/>
            <w:r w:rsidRPr="002F165C">
              <w:rPr>
                <w:rFonts w:ascii="Times New Roman" w:eastAsia="Calibri" w:hAnsi="Times New Roman" w:cs="Times New Roman"/>
                <w:sz w:val="20"/>
                <w:szCs w:val="20"/>
              </w:rPr>
              <w:t>-мест</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49</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-организация проездов и парковочных мест для проектируемых объектов (реконструкция МДОУ №1, гостиница, торговый центр);</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roofErr w:type="spellStart"/>
            <w:r w:rsidRPr="002F165C">
              <w:rPr>
                <w:rFonts w:ascii="Times New Roman" w:eastAsia="Calibri" w:hAnsi="Times New Roman" w:cs="Times New Roman"/>
                <w:sz w:val="20"/>
                <w:szCs w:val="20"/>
              </w:rPr>
              <w:t>кв.м</w:t>
            </w:r>
            <w:proofErr w:type="spellEnd"/>
            <w:r w:rsidRPr="002F165C">
              <w:rPr>
                <w:rFonts w:ascii="Times New Roman" w:eastAsia="Calibri" w:hAnsi="Times New Roman" w:cs="Times New Roman"/>
                <w:sz w:val="20"/>
                <w:szCs w:val="20"/>
              </w:rPr>
              <w:t>.</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100</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-создание наземных парковочных мест вблизи объектов социально-культурного назначения;</w:t>
            </w:r>
          </w:p>
        </w:tc>
        <w:tc>
          <w:tcPr>
            <w:tcW w:w="1465" w:type="dxa"/>
          </w:tcPr>
          <w:p w:rsidR="002F165C" w:rsidRPr="002F165C" w:rsidRDefault="002F165C" w:rsidP="002F165C">
            <w:pPr>
              <w:rPr>
                <w:rFonts w:ascii="Times New Roman" w:eastAsia="Calibri" w:hAnsi="Times New Roman" w:cs="Times New Roman"/>
                <w:sz w:val="20"/>
                <w:szCs w:val="20"/>
              </w:rPr>
            </w:pPr>
          </w:p>
          <w:p w:rsidR="002F165C" w:rsidRPr="002F165C" w:rsidRDefault="002F165C" w:rsidP="002F165C">
            <w:pPr>
              <w:rPr>
                <w:rFonts w:ascii="Calibri" w:eastAsia="Calibri" w:hAnsi="Calibri" w:cs="Times New Roman"/>
              </w:rPr>
            </w:pPr>
            <w:proofErr w:type="spellStart"/>
            <w:r w:rsidRPr="002F165C">
              <w:rPr>
                <w:rFonts w:ascii="Times New Roman" w:eastAsia="Calibri" w:hAnsi="Times New Roman" w:cs="Times New Roman"/>
                <w:sz w:val="20"/>
                <w:szCs w:val="20"/>
              </w:rPr>
              <w:t>машино</w:t>
            </w:r>
            <w:proofErr w:type="spellEnd"/>
            <w:r w:rsidRPr="002F165C">
              <w:rPr>
                <w:rFonts w:ascii="Times New Roman" w:eastAsia="Calibri" w:hAnsi="Times New Roman" w:cs="Times New Roman"/>
                <w:sz w:val="20"/>
                <w:szCs w:val="20"/>
              </w:rPr>
              <w:t>-мест</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30</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-реконструкция существующих и организация новых проездов и парковок на </w:t>
            </w:r>
            <w:proofErr w:type="spellStart"/>
            <w:r w:rsidRPr="002F165C">
              <w:rPr>
                <w:rFonts w:ascii="Times New Roman" w:eastAsia="Calibri" w:hAnsi="Times New Roman" w:cs="Times New Roman"/>
                <w:sz w:val="20"/>
                <w:szCs w:val="20"/>
              </w:rPr>
              <w:t>внутридворовых</w:t>
            </w:r>
            <w:proofErr w:type="spellEnd"/>
            <w:r w:rsidRPr="002F165C">
              <w:rPr>
                <w:rFonts w:ascii="Times New Roman" w:eastAsia="Calibri" w:hAnsi="Times New Roman" w:cs="Times New Roman"/>
                <w:sz w:val="20"/>
                <w:szCs w:val="20"/>
              </w:rPr>
              <w:t xml:space="preserve"> территориях застройки секционными жилыми домами (после выноса гаражей и </w:t>
            </w:r>
            <w:proofErr w:type="spellStart"/>
            <w:r w:rsidRPr="002F165C">
              <w:rPr>
                <w:rFonts w:ascii="Times New Roman" w:eastAsia="Calibri" w:hAnsi="Times New Roman" w:cs="Times New Roman"/>
                <w:sz w:val="20"/>
                <w:szCs w:val="20"/>
              </w:rPr>
              <w:t>хозяйственнных</w:t>
            </w:r>
            <w:proofErr w:type="spellEnd"/>
            <w:r w:rsidRPr="002F165C">
              <w:rPr>
                <w:rFonts w:ascii="Times New Roman" w:eastAsia="Calibri" w:hAnsi="Times New Roman" w:cs="Times New Roman"/>
                <w:sz w:val="20"/>
                <w:szCs w:val="20"/>
              </w:rPr>
              <w:t xml:space="preserve"> построек на перспективу);</w:t>
            </w:r>
          </w:p>
        </w:tc>
        <w:tc>
          <w:tcPr>
            <w:tcW w:w="1465" w:type="dxa"/>
          </w:tcPr>
          <w:p w:rsidR="002F165C" w:rsidRPr="002F165C" w:rsidRDefault="002F165C" w:rsidP="002F165C">
            <w:pPr>
              <w:rPr>
                <w:rFonts w:ascii="Times New Roman" w:eastAsia="Calibri" w:hAnsi="Times New Roman" w:cs="Times New Roman"/>
                <w:sz w:val="20"/>
                <w:szCs w:val="20"/>
              </w:rPr>
            </w:pPr>
          </w:p>
          <w:p w:rsidR="002F165C" w:rsidRPr="002F165C" w:rsidRDefault="002F165C" w:rsidP="002F165C">
            <w:pPr>
              <w:rPr>
                <w:rFonts w:ascii="Times New Roman" w:eastAsia="Calibri" w:hAnsi="Times New Roman" w:cs="Times New Roman"/>
                <w:sz w:val="20"/>
                <w:szCs w:val="20"/>
              </w:rPr>
            </w:pPr>
          </w:p>
          <w:p w:rsidR="002F165C" w:rsidRPr="002F165C" w:rsidRDefault="002F165C" w:rsidP="002F165C">
            <w:pPr>
              <w:rPr>
                <w:rFonts w:ascii="Calibri" w:eastAsia="Calibri" w:hAnsi="Calibri" w:cs="Times New Roman"/>
              </w:rPr>
            </w:pPr>
            <w:proofErr w:type="spellStart"/>
            <w:r w:rsidRPr="002F165C">
              <w:rPr>
                <w:rFonts w:ascii="Times New Roman" w:eastAsia="Calibri" w:hAnsi="Times New Roman" w:cs="Times New Roman"/>
                <w:sz w:val="20"/>
                <w:szCs w:val="20"/>
              </w:rPr>
              <w:t>машино</w:t>
            </w:r>
            <w:proofErr w:type="spellEnd"/>
            <w:r w:rsidRPr="002F165C">
              <w:rPr>
                <w:rFonts w:ascii="Times New Roman" w:eastAsia="Calibri" w:hAnsi="Times New Roman" w:cs="Times New Roman"/>
                <w:sz w:val="20"/>
                <w:szCs w:val="20"/>
              </w:rPr>
              <w:t>-мест</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100</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-создание наземных парковочных мест вблизи объектов соц.-культурного назначения;</w:t>
            </w:r>
          </w:p>
        </w:tc>
        <w:tc>
          <w:tcPr>
            <w:tcW w:w="1465" w:type="dxa"/>
          </w:tcPr>
          <w:p w:rsidR="002F165C" w:rsidRPr="002F165C" w:rsidRDefault="002F165C" w:rsidP="002F165C">
            <w:pPr>
              <w:rPr>
                <w:rFonts w:ascii="Times New Roman" w:eastAsia="Calibri" w:hAnsi="Times New Roman" w:cs="Times New Roman"/>
                <w:sz w:val="20"/>
                <w:szCs w:val="20"/>
              </w:rPr>
            </w:pPr>
          </w:p>
          <w:p w:rsidR="002F165C" w:rsidRPr="002F165C" w:rsidRDefault="002F165C" w:rsidP="002F165C">
            <w:pPr>
              <w:rPr>
                <w:rFonts w:ascii="Times New Roman" w:eastAsia="Calibri" w:hAnsi="Times New Roman" w:cs="Times New Roman"/>
                <w:sz w:val="20"/>
                <w:szCs w:val="20"/>
              </w:rPr>
            </w:pPr>
            <w:proofErr w:type="spellStart"/>
            <w:r w:rsidRPr="002F165C">
              <w:rPr>
                <w:rFonts w:ascii="Times New Roman" w:eastAsia="Calibri" w:hAnsi="Times New Roman" w:cs="Times New Roman"/>
                <w:sz w:val="20"/>
                <w:szCs w:val="20"/>
              </w:rPr>
              <w:t>машино</w:t>
            </w:r>
            <w:proofErr w:type="spellEnd"/>
            <w:r w:rsidRPr="002F165C">
              <w:rPr>
                <w:rFonts w:ascii="Times New Roman" w:eastAsia="Calibri" w:hAnsi="Times New Roman" w:cs="Times New Roman"/>
                <w:sz w:val="20"/>
                <w:szCs w:val="20"/>
              </w:rPr>
              <w:t>-мест</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20</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trHeight w:val="576"/>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vMerge w:val="restart"/>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-создание наземных парковочных мест на территории проектируемых объектов.</w:t>
            </w:r>
          </w:p>
        </w:tc>
        <w:tc>
          <w:tcPr>
            <w:tcW w:w="1465" w:type="dxa"/>
          </w:tcPr>
          <w:p w:rsidR="002F165C" w:rsidRPr="002F165C" w:rsidRDefault="002F165C" w:rsidP="002F165C">
            <w:pPr>
              <w:rPr>
                <w:rFonts w:ascii="Times New Roman" w:eastAsia="Calibri" w:hAnsi="Times New Roman" w:cs="Times New Roman"/>
                <w:sz w:val="20"/>
                <w:szCs w:val="20"/>
              </w:rPr>
            </w:pPr>
            <w:proofErr w:type="spellStart"/>
            <w:r w:rsidRPr="002F165C">
              <w:rPr>
                <w:rFonts w:ascii="Times New Roman" w:eastAsia="Calibri" w:hAnsi="Times New Roman" w:cs="Times New Roman"/>
                <w:sz w:val="20"/>
                <w:szCs w:val="20"/>
              </w:rPr>
              <w:t>машино</w:t>
            </w:r>
            <w:proofErr w:type="spellEnd"/>
            <w:r w:rsidRPr="002F165C">
              <w:rPr>
                <w:rFonts w:ascii="Times New Roman" w:eastAsia="Calibri" w:hAnsi="Times New Roman" w:cs="Times New Roman"/>
                <w:sz w:val="20"/>
                <w:szCs w:val="20"/>
              </w:rPr>
              <w:t xml:space="preserve">-мест для легковых </w:t>
            </w:r>
            <w:proofErr w:type="spellStart"/>
            <w:r w:rsidRPr="002F165C">
              <w:rPr>
                <w:rFonts w:ascii="Times New Roman" w:eastAsia="Calibri" w:hAnsi="Times New Roman" w:cs="Times New Roman"/>
                <w:sz w:val="20"/>
                <w:szCs w:val="20"/>
              </w:rPr>
              <w:t>автом</w:t>
            </w:r>
            <w:proofErr w:type="spellEnd"/>
            <w:r w:rsidRPr="002F165C">
              <w:rPr>
                <w:rFonts w:ascii="Times New Roman" w:eastAsia="Calibri" w:hAnsi="Times New Roman" w:cs="Times New Roman"/>
                <w:sz w:val="20"/>
                <w:szCs w:val="20"/>
              </w:rPr>
              <w:t>..</w:t>
            </w:r>
          </w:p>
        </w:tc>
        <w:tc>
          <w:tcPr>
            <w:tcW w:w="1465" w:type="dxa"/>
            <w:vMerge w:val="restart"/>
          </w:tcPr>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156</w:t>
            </w:r>
          </w:p>
        </w:tc>
        <w:tc>
          <w:tcPr>
            <w:tcW w:w="1844" w:type="dxa"/>
            <w:vMerge w:val="restart"/>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trHeight w:val="576"/>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vMerge/>
          </w:tcPr>
          <w:p w:rsidR="002F165C" w:rsidRPr="002F165C" w:rsidRDefault="002F165C" w:rsidP="002F165C">
            <w:pPr>
              <w:rPr>
                <w:rFonts w:ascii="Times New Roman" w:eastAsia="Calibri" w:hAnsi="Times New Roman" w:cs="Times New Roman"/>
                <w:sz w:val="20"/>
                <w:szCs w:val="20"/>
              </w:rPr>
            </w:pPr>
          </w:p>
        </w:tc>
        <w:tc>
          <w:tcPr>
            <w:tcW w:w="1465" w:type="dxa"/>
          </w:tcPr>
          <w:p w:rsidR="002F165C" w:rsidRPr="002F165C" w:rsidRDefault="002F165C" w:rsidP="002F165C">
            <w:pPr>
              <w:rPr>
                <w:rFonts w:ascii="Times New Roman" w:eastAsia="Calibri" w:hAnsi="Times New Roman" w:cs="Times New Roman"/>
                <w:sz w:val="20"/>
                <w:szCs w:val="20"/>
              </w:rPr>
            </w:pPr>
            <w:proofErr w:type="spellStart"/>
            <w:r w:rsidRPr="002F165C">
              <w:rPr>
                <w:rFonts w:ascii="Times New Roman" w:eastAsia="Calibri" w:hAnsi="Times New Roman" w:cs="Times New Roman"/>
                <w:sz w:val="20"/>
                <w:szCs w:val="20"/>
              </w:rPr>
              <w:t>машино</w:t>
            </w:r>
            <w:proofErr w:type="spellEnd"/>
            <w:r w:rsidRPr="002F165C">
              <w:rPr>
                <w:rFonts w:ascii="Times New Roman" w:eastAsia="Calibri" w:hAnsi="Times New Roman" w:cs="Times New Roman"/>
                <w:sz w:val="20"/>
                <w:szCs w:val="20"/>
              </w:rPr>
              <w:t xml:space="preserve">-мест для грузовых </w:t>
            </w:r>
            <w:proofErr w:type="spellStart"/>
            <w:r w:rsidRPr="002F165C">
              <w:rPr>
                <w:rFonts w:ascii="Times New Roman" w:eastAsia="Calibri" w:hAnsi="Times New Roman" w:cs="Times New Roman"/>
                <w:sz w:val="20"/>
                <w:szCs w:val="20"/>
              </w:rPr>
              <w:t>автом</w:t>
            </w:r>
            <w:proofErr w:type="spellEnd"/>
          </w:p>
        </w:tc>
        <w:tc>
          <w:tcPr>
            <w:tcW w:w="1465" w:type="dxa"/>
            <w:vMerge/>
          </w:tcPr>
          <w:p w:rsidR="002F165C" w:rsidRPr="002F165C" w:rsidRDefault="002F165C" w:rsidP="002F165C">
            <w:pPr>
              <w:ind w:left="-64"/>
              <w:jc w:val="center"/>
              <w:rPr>
                <w:rFonts w:ascii="Times New Roman" w:eastAsia="Calibri" w:hAnsi="Times New Roman" w:cs="Times New Roman"/>
                <w:sz w:val="20"/>
                <w:szCs w:val="20"/>
              </w:rPr>
            </w:pP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163</w:t>
            </w:r>
          </w:p>
        </w:tc>
        <w:tc>
          <w:tcPr>
            <w:tcW w:w="1844" w:type="dxa"/>
            <w:vMerge/>
          </w:tcPr>
          <w:p w:rsidR="002F165C" w:rsidRPr="002F165C" w:rsidRDefault="002F165C" w:rsidP="002F165C">
            <w:pPr>
              <w:jc w:val="center"/>
              <w:rPr>
                <w:rFonts w:ascii="Times New Roman" w:eastAsia="Calibri" w:hAnsi="Times New Roman" w:cs="Times New Roman"/>
                <w:sz w:val="20"/>
                <w:szCs w:val="20"/>
              </w:rPr>
            </w:pPr>
          </w:p>
        </w:tc>
      </w:tr>
      <w:tr w:rsidR="002F165C" w:rsidRPr="002F165C" w:rsidTr="002F165C">
        <w:trPr>
          <w:jc w:val="center"/>
        </w:trPr>
        <w:tc>
          <w:tcPr>
            <w:tcW w:w="554"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6</w:t>
            </w:r>
          </w:p>
        </w:tc>
        <w:tc>
          <w:tcPr>
            <w:tcW w:w="2462" w:type="dxa"/>
            <w:vMerge w:val="restart"/>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Развитие инфраструктуры для грузового транспорта, транспортных средств коммунальных и дорожных служб</w:t>
            </w: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-организация подъездов к площадкам для </w:t>
            </w:r>
            <w:proofErr w:type="spellStart"/>
            <w:r w:rsidRPr="002F165C">
              <w:rPr>
                <w:rFonts w:ascii="Times New Roman" w:eastAsia="Calibri" w:hAnsi="Times New Roman" w:cs="Times New Roman"/>
                <w:sz w:val="20"/>
                <w:szCs w:val="20"/>
              </w:rPr>
              <w:t>мусоросборки</w:t>
            </w:r>
            <w:proofErr w:type="spellEnd"/>
            <w:r w:rsidRPr="002F165C">
              <w:rPr>
                <w:rFonts w:ascii="Times New Roman" w:eastAsia="Calibri" w:hAnsi="Times New Roman" w:cs="Times New Roman"/>
                <w:sz w:val="20"/>
                <w:szCs w:val="20"/>
              </w:rPr>
              <w:t>;</w:t>
            </w:r>
          </w:p>
        </w:tc>
        <w:tc>
          <w:tcPr>
            <w:tcW w:w="1465"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Предусмотрено</w:t>
            </w:r>
          </w:p>
        </w:tc>
        <w:tc>
          <w:tcPr>
            <w:tcW w:w="184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-строительство и размещение транспортно-логистического центра;</w:t>
            </w:r>
          </w:p>
        </w:tc>
        <w:tc>
          <w:tcPr>
            <w:tcW w:w="1465"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Предусмотрено</w:t>
            </w:r>
          </w:p>
        </w:tc>
        <w:tc>
          <w:tcPr>
            <w:tcW w:w="184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trHeight w:val="456"/>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-строительство магистральных участков дорог;</w:t>
            </w:r>
          </w:p>
        </w:tc>
        <w:tc>
          <w:tcPr>
            <w:tcW w:w="1465"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км</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13,8</w:t>
            </w: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5,32</w:t>
            </w:r>
          </w:p>
        </w:tc>
        <w:tc>
          <w:tcPr>
            <w:tcW w:w="184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-строительство дорог местного значения;</w:t>
            </w:r>
          </w:p>
        </w:tc>
        <w:tc>
          <w:tcPr>
            <w:tcW w:w="1465"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км</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18,5</w:t>
            </w:r>
          </w:p>
        </w:tc>
        <w:tc>
          <w:tcPr>
            <w:tcW w:w="1558"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16,29</w:t>
            </w:r>
          </w:p>
        </w:tc>
        <w:tc>
          <w:tcPr>
            <w:tcW w:w="184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31" w:type="dxa"/>
          </w:tcPr>
          <w:p w:rsidR="002F165C" w:rsidRPr="002F165C" w:rsidRDefault="002F165C" w:rsidP="002F165C">
            <w:pPr>
              <w:ind w:right="-60"/>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-организация транспортного движения </w:t>
            </w:r>
          </w:p>
          <w:p w:rsidR="002F165C" w:rsidRPr="002F165C" w:rsidRDefault="002F165C" w:rsidP="002F165C">
            <w:pPr>
              <w:ind w:right="-60"/>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по проектируемым улицам, строительство дорог и тротуаров площадью 113640 км² </w:t>
            </w:r>
          </w:p>
          <w:p w:rsidR="002F165C" w:rsidRPr="002F165C" w:rsidRDefault="002F165C" w:rsidP="002F165C">
            <w:pPr>
              <w:ind w:right="-60"/>
              <w:rPr>
                <w:rFonts w:ascii="Times New Roman" w:eastAsia="Calibri" w:hAnsi="Times New Roman" w:cs="Times New Roman"/>
                <w:sz w:val="20"/>
                <w:szCs w:val="20"/>
              </w:rPr>
            </w:pPr>
            <w:r w:rsidRPr="002F165C">
              <w:rPr>
                <w:rFonts w:ascii="Times New Roman" w:eastAsia="Calibri" w:hAnsi="Times New Roman" w:cs="Times New Roman"/>
                <w:sz w:val="20"/>
                <w:szCs w:val="20"/>
              </w:rPr>
              <w:t>с асфальтобетонным покрытием, протяженность дорог местного значения – 53,4 км.</w:t>
            </w:r>
          </w:p>
        </w:tc>
        <w:tc>
          <w:tcPr>
            <w:tcW w:w="1465"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км</w:t>
            </w:r>
          </w:p>
        </w:tc>
        <w:tc>
          <w:tcPr>
            <w:tcW w:w="1465" w:type="dxa"/>
          </w:tcPr>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p>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558"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53,4</w:t>
            </w:r>
          </w:p>
        </w:tc>
        <w:tc>
          <w:tcPr>
            <w:tcW w:w="1844"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bl>
    <w:p w:rsidR="002F165C" w:rsidRPr="002F165C" w:rsidRDefault="002F165C" w:rsidP="002F165C">
      <w:pPr>
        <w:spacing w:after="160" w:line="259" w:lineRule="auto"/>
        <w:ind w:firstLine="567"/>
        <w:jc w:val="both"/>
        <w:rPr>
          <w:rFonts w:ascii="Times New Roman" w:eastAsia="Calibri" w:hAnsi="Times New Roman" w:cs="Times New Roman"/>
          <w:b/>
          <w:sz w:val="28"/>
          <w:szCs w:val="28"/>
        </w:rPr>
      </w:pPr>
    </w:p>
    <w:p w:rsidR="002F165C" w:rsidRP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r w:rsidRPr="002F165C">
        <w:rPr>
          <w:rFonts w:ascii="Times New Roman" w:eastAsia="Calibri" w:hAnsi="Times New Roman" w:cs="Times New Roman"/>
          <w:b/>
          <w:sz w:val="28"/>
          <w:szCs w:val="28"/>
        </w:rPr>
        <w:t>Вывод:</w:t>
      </w:r>
      <w:r w:rsidRPr="002F165C">
        <w:rPr>
          <w:rFonts w:ascii="Times New Roman" w:eastAsia="Calibri" w:hAnsi="Times New Roman" w:cs="Times New Roman"/>
          <w:sz w:val="28"/>
          <w:szCs w:val="28"/>
        </w:rPr>
        <w:t xml:space="preserve"> ПКР ТИ на территории </w:t>
      </w:r>
      <w:proofErr w:type="spellStart"/>
      <w:r w:rsidRPr="002F165C">
        <w:rPr>
          <w:rFonts w:ascii="Times New Roman" w:eastAsia="Calibri" w:hAnsi="Times New Roman" w:cs="Times New Roman"/>
          <w:sz w:val="28"/>
          <w:szCs w:val="28"/>
        </w:rPr>
        <w:t>Камышловского</w:t>
      </w:r>
      <w:proofErr w:type="spellEnd"/>
      <w:r w:rsidRPr="002F165C">
        <w:rPr>
          <w:rFonts w:ascii="Times New Roman" w:eastAsia="Calibri" w:hAnsi="Times New Roman" w:cs="Times New Roman"/>
          <w:sz w:val="28"/>
          <w:szCs w:val="28"/>
        </w:rPr>
        <w:t xml:space="preserve"> ГО соответствует генеральному плану по 13 из 24 пунктам, </w:t>
      </w:r>
      <w:r w:rsidRPr="002F165C">
        <w:rPr>
          <w:rFonts w:ascii="Times New Roman" w:eastAsia="Calibri" w:hAnsi="Times New Roman" w:cs="Times New Roman"/>
          <w:sz w:val="28"/>
          <w:szCs w:val="28"/>
        </w:rPr>
        <w:br/>
        <w:t>что соответствует Кс=5,4.</w:t>
      </w:r>
    </w:p>
    <w:p w:rsidR="002F165C" w:rsidRPr="002F165C" w:rsidRDefault="002F165C" w:rsidP="002F165C">
      <w:pPr>
        <w:tabs>
          <w:tab w:val="left" w:pos="993"/>
        </w:tabs>
        <w:spacing w:after="0" w:line="240" w:lineRule="auto"/>
        <w:ind w:firstLine="709"/>
        <w:rPr>
          <w:rFonts w:ascii="Times New Roman" w:eastAsia="Calibri" w:hAnsi="Times New Roman" w:cs="Times New Roman"/>
          <w:b/>
          <w:sz w:val="28"/>
          <w:szCs w:val="28"/>
        </w:rPr>
      </w:pPr>
      <w:r w:rsidRPr="002F165C">
        <w:rPr>
          <w:rFonts w:ascii="Times New Roman" w:eastAsia="Calibri" w:hAnsi="Times New Roman" w:cs="Times New Roman"/>
          <w:b/>
          <w:sz w:val="28"/>
          <w:szCs w:val="28"/>
        </w:rPr>
        <w:t>Замечания:</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2F165C">
        <w:rPr>
          <w:rFonts w:ascii="Times New Roman" w:eastAsia="Calibri" w:hAnsi="Times New Roman" w:cs="Times New Roman"/>
          <w:sz w:val="28"/>
          <w:szCs w:val="28"/>
        </w:rPr>
        <w:t>Камышловского</w:t>
      </w:r>
      <w:proofErr w:type="spellEnd"/>
      <w:r w:rsidRPr="002F165C">
        <w:rPr>
          <w:rFonts w:ascii="Times New Roman" w:eastAsia="Calibri" w:hAnsi="Times New Roman" w:cs="Times New Roman"/>
          <w:sz w:val="28"/>
          <w:szCs w:val="28"/>
        </w:rPr>
        <w:t xml:space="preserve"> городского округа, утвержденного Постановлением Главы </w:t>
      </w:r>
      <w:proofErr w:type="spellStart"/>
      <w:r w:rsidRPr="002F165C">
        <w:rPr>
          <w:rFonts w:ascii="Times New Roman" w:eastAsia="Calibri" w:hAnsi="Times New Roman" w:cs="Times New Roman"/>
          <w:sz w:val="28"/>
          <w:szCs w:val="28"/>
        </w:rPr>
        <w:t>Камышловского</w:t>
      </w:r>
      <w:proofErr w:type="spellEnd"/>
      <w:r w:rsidRPr="002F165C">
        <w:rPr>
          <w:rFonts w:ascii="Times New Roman" w:eastAsia="Calibri" w:hAnsi="Times New Roman" w:cs="Times New Roman"/>
          <w:sz w:val="28"/>
          <w:szCs w:val="28"/>
        </w:rPr>
        <w:t xml:space="preserve"> городского округа от 05.03.2018 № 206 генеральному плану, утвержденному Решением Думы от 27.09.2013 № 257, были выявлены следующие несоответствия:</w:t>
      </w:r>
    </w:p>
    <w:p w:rsidR="002F165C" w:rsidRPr="002F165C" w:rsidRDefault="002F165C" w:rsidP="002F165C">
      <w:pPr>
        <w:pStyle w:val="a6"/>
        <w:numPr>
          <w:ilvl w:val="0"/>
          <w:numId w:val="9"/>
        </w:numPr>
        <w:tabs>
          <w:tab w:val="left" w:pos="993"/>
        </w:tabs>
        <w:spacing w:after="0" w:line="240" w:lineRule="auto"/>
        <w:ind w:left="0" w:firstLine="709"/>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Срок реализации программы превышает срок реализации генерального плана на два года, а также в Программе отсутствуют периоды реализации мероприятий,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rsidR="002F165C" w:rsidRPr="002F165C" w:rsidRDefault="002F165C" w:rsidP="002F165C">
      <w:pPr>
        <w:pStyle w:val="a6"/>
        <w:numPr>
          <w:ilvl w:val="0"/>
          <w:numId w:val="9"/>
        </w:numPr>
        <w:tabs>
          <w:tab w:val="left" w:pos="993"/>
        </w:tabs>
        <w:spacing w:after="0" w:line="240" w:lineRule="auto"/>
        <w:ind w:left="0" w:firstLine="709"/>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В программе комплексного развития транспортной инфраструктуры отсутствует информация о прогнозируемой численности населения на срок, который разработана Программа.</w:t>
      </w:r>
    </w:p>
    <w:p w:rsidR="002F165C" w:rsidRPr="002F165C" w:rsidRDefault="002F165C" w:rsidP="002F165C">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Дополнительно сообщаю, что во время проверки индикаторов Программы, было выявлено, что показатель общей протяженности дорог на стр. 70 – 153,09 км, а на стр. – 151,9 км. Указанные данные необходимо откорректировать. </w:t>
      </w:r>
    </w:p>
    <w:p w:rsidR="002F165C" w:rsidRPr="002F165C" w:rsidRDefault="002F165C" w:rsidP="002F165C">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2F165C" w:rsidRP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2F165C" w:rsidRPr="002F165C" w:rsidRDefault="002F165C" w:rsidP="002F165C">
      <w:pPr>
        <w:numPr>
          <w:ilvl w:val="0"/>
          <w:numId w:val="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Генеральным планом </w:t>
      </w:r>
      <w:proofErr w:type="spellStart"/>
      <w:r w:rsidRPr="002F165C">
        <w:rPr>
          <w:rFonts w:ascii="Times New Roman" w:eastAsia="Calibri" w:hAnsi="Times New Roman" w:cs="Times New Roman"/>
          <w:sz w:val="28"/>
          <w:szCs w:val="28"/>
        </w:rPr>
        <w:t>Камышловского</w:t>
      </w:r>
      <w:proofErr w:type="spellEnd"/>
      <w:r w:rsidRPr="002F165C">
        <w:rPr>
          <w:rFonts w:ascii="Times New Roman" w:eastAsia="Calibri" w:hAnsi="Times New Roman" w:cs="Times New Roman"/>
          <w:sz w:val="28"/>
          <w:szCs w:val="28"/>
        </w:rPr>
        <w:t xml:space="preserve"> ГО предусмотрены следующие мероприятия по развитию транспортной инфраструктуры:</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-размещение логистического центра в Восточном районе при въезде в г. Камышлов со стороны г. Тюмень;</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-упорядочение существующей улично-дорожной сети, строительство новых улиц и дорог с дифференциацией их по транспортному назначению;</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-строительство путепровода на ул. Северная;</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-строительство восточного обхода жилых зон г. Камышлова;</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-строительство новой автомобильной дороги к очистным сооружениям;</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-строительство моста через р. Пышма на восточном обходе;</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-обустройство в полосе отвода железной дороги индивидуальных гаражей на 400 </w:t>
      </w:r>
      <w:proofErr w:type="spellStart"/>
      <w:r w:rsidRPr="002F165C">
        <w:rPr>
          <w:rFonts w:ascii="Times New Roman" w:eastAsia="Calibri" w:hAnsi="Times New Roman" w:cs="Times New Roman"/>
          <w:sz w:val="28"/>
          <w:szCs w:val="28"/>
        </w:rPr>
        <w:t>машиномест</w:t>
      </w:r>
      <w:proofErr w:type="spellEnd"/>
      <w:r w:rsidRPr="002F165C">
        <w:rPr>
          <w:rFonts w:ascii="Times New Roman" w:eastAsia="Calibri" w:hAnsi="Times New Roman" w:cs="Times New Roman"/>
          <w:sz w:val="28"/>
          <w:szCs w:val="28"/>
        </w:rPr>
        <w:t>;</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-строительство двух участков автомобильной дороги, для связи северного района города с западным и восточным;</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-реконструкция федеральной автомобильной дороги Екатеринбург – Тюмень в соответствии со схемой территориального планирования Свердловской области (выделение отдельной проезжей части и разделение встречных потоков по направлениям);</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-строительство транспортной развязки на пересечении восточного выезда из города Камышлова и автомобильной дороги Екатеринбург – Тюмень;</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-строительство путепровода на пересечении железной дороги и северной объездной дороги.</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2F165C">
        <w:rPr>
          <w:rFonts w:ascii="Times New Roman" w:eastAsia="Calibri" w:hAnsi="Times New Roman" w:cs="Times New Roman"/>
          <w:b/>
          <w:sz w:val="28"/>
          <w:szCs w:val="28"/>
        </w:rPr>
        <w:t>на основании утвержденного генерального плана</w:t>
      </w:r>
      <w:r w:rsidRPr="002F165C">
        <w:rPr>
          <w:rFonts w:ascii="Times New Roman" w:eastAsia="Calibri" w:hAnsi="Times New Roman" w:cs="Times New Roman"/>
          <w:sz w:val="28"/>
          <w:szCs w:val="28"/>
        </w:rPr>
        <w:t xml:space="preserve"> муниципального образования </w:t>
      </w:r>
      <w:r w:rsidRPr="002F165C">
        <w:rPr>
          <w:rFonts w:ascii="Times New Roman" w:eastAsia="Calibri" w:hAnsi="Times New Roman" w:cs="Times New Roman"/>
          <w:b/>
          <w:sz w:val="28"/>
          <w:szCs w:val="28"/>
        </w:rPr>
        <w:t>и должны обеспечивать</w:t>
      </w:r>
      <w:r w:rsidRPr="002F165C">
        <w:rPr>
          <w:rFonts w:ascii="Times New Roman" w:eastAsia="Calibri" w:hAnsi="Times New Roman" w:cs="Times New Roman"/>
          <w:sz w:val="28"/>
          <w:szCs w:val="28"/>
        </w:rPr>
        <w:t xml:space="preserve"> сбалансированное, </w:t>
      </w:r>
      <w:r w:rsidRPr="002F165C">
        <w:rPr>
          <w:rFonts w:ascii="Times New Roman" w:eastAsia="Calibri" w:hAnsi="Times New Roman" w:cs="Times New Roman"/>
          <w:b/>
          <w:sz w:val="28"/>
          <w:szCs w:val="28"/>
        </w:rPr>
        <w:t>перспективное развитие транспортной инфраструктуры</w:t>
      </w:r>
      <w:r w:rsidRPr="002F165C">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2F165C">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2F165C">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2F165C">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2F165C">
        <w:rPr>
          <w:rFonts w:ascii="Times New Roman" w:eastAsia="Calibri" w:hAnsi="Times New Roman" w:cs="Times New Roman"/>
          <w:b/>
          <w:sz w:val="28"/>
          <w:szCs w:val="28"/>
        </w:rPr>
        <w:t>программами комплексного развития транспортной инфраструктуры</w:t>
      </w:r>
      <w:r w:rsidRPr="002F165C">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2F165C">
        <w:rPr>
          <w:rFonts w:ascii="Calibri" w:eastAsia="Calibri" w:hAnsi="Calibri" w:cs="Times New Roman"/>
        </w:rPr>
        <w:t xml:space="preserve"> </w:t>
      </w:r>
      <w:r w:rsidRPr="002F165C">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Вместе с тем, в Программе комплексного развития транспортной инфраструктуры </w:t>
      </w:r>
      <w:proofErr w:type="spellStart"/>
      <w:r w:rsidRPr="002F165C">
        <w:rPr>
          <w:rFonts w:ascii="Times New Roman" w:eastAsia="Calibri" w:hAnsi="Times New Roman" w:cs="Times New Roman"/>
          <w:sz w:val="28"/>
          <w:szCs w:val="28"/>
        </w:rPr>
        <w:t>Камышловского</w:t>
      </w:r>
      <w:proofErr w:type="spellEnd"/>
      <w:r w:rsidRPr="002F165C">
        <w:rPr>
          <w:rFonts w:ascii="Times New Roman" w:eastAsia="Calibri" w:hAnsi="Times New Roman" w:cs="Times New Roman"/>
          <w:sz w:val="28"/>
          <w:szCs w:val="28"/>
        </w:rPr>
        <w:t xml:space="preserve"> ГО предусмотрены иные мероприятия по развитию транспортной инфраструктуры, чем в Генеральном плане.</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При этом мероприятия</w:t>
      </w:r>
      <w:r w:rsidRPr="002F165C">
        <w:rPr>
          <w:rFonts w:ascii="Calibri" w:eastAsia="Calibri" w:hAnsi="Calibri" w:cs="Times New Roman"/>
        </w:rPr>
        <w:t xml:space="preserve"> </w:t>
      </w:r>
      <w:r w:rsidRPr="002F165C">
        <w:rPr>
          <w:rFonts w:ascii="Times New Roman" w:eastAsia="Calibri" w:hAnsi="Times New Roman" w:cs="Times New Roman"/>
          <w:sz w:val="28"/>
          <w:szCs w:val="28"/>
        </w:rPr>
        <w:t xml:space="preserve">по развитию транспортной инфраструктуры, предусмотренные в Генеральном плане, </w:t>
      </w:r>
      <w:r w:rsidRPr="002F165C">
        <w:rPr>
          <w:rFonts w:ascii="Times New Roman" w:eastAsia="Calibri" w:hAnsi="Times New Roman" w:cs="Times New Roman"/>
          <w:sz w:val="28"/>
          <w:szCs w:val="28"/>
        </w:rPr>
        <w:br/>
        <w:t>не отражены в Программе.</w:t>
      </w:r>
    </w:p>
    <w:p w:rsid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p>
    <w:p w:rsid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2F165C" w:rsidRPr="002F165C" w:rsidRDefault="00CF548D" w:rsidP="002F165C">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4.1.12</w:t>
      </w:r>
    </w:p>
    <w:p w:rsidR="002F165C" w:rsidRPr="002F165C" w:rsidRDefault="002F165C" w:rsidP="002F165C">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2F165C">
        <w:rPr>
          <w:rFonts w:ascii="Times New Roman" w:eastAsia="Calibri" w:hAnsi="Times New Roman" w:cs="Times New Roman"/>
          <w:sz w:val="28"/>
          <w:szCs w:val="28"/>
        </w:rPr>
        <w:br/>
        <w:t xml:space="preserve">на территории </w:t>
      </w:r>
      <w:proofErr w:type="spellStart"/>
      <w:r w:rsidRPr="002F165C">
        <w:rPr>
          <w:rFonts w:ascii="Times New Roman" w:eastAsia="Calibri" w:hAnsi="Times New Roman" w:cs="Times New Roman"/>
          <w:b/>
          <w:sz w:val="28"/>
          <w:szCs w:val="28"/>
        </w:rPr>
        <w:t>Махнёвского</w:t>
      </w:r>
      <w:proofErr w:type="spellEnd"/>
      <w:r w:rsidRPr="002F165C">
        <w:rPr>
          <w:rFonts w:ascii="Times New Roman" w:eastAsia="Calibri" w:hAnsi="Times New Roman" w:cs="Times New Roman"/>
          <w:b/>
          <w:sz w:val="28"/>
          <w:szCs w:val="28"/>
        </w:rPr>
        <w:t xml:space="preserve"> муниципального </w:t>
      </w:r>
      <w:proofErr w:type="spellStart"/>
      <w:r w:rsidRPr="002F165C">
        <w:rPr>
          <w:rFonts w:ascii="Times New Roman" w:eastAsia="Calibri" w:hAnsi="Times New Roman" w:cs="Times New Roman"/>
          <w:b/>
          <w:sz w:val="28"/>
          <w:szCs w:val="28"/>
        </w:rPr>
        <w:t>образвания</w:t>
      </w:r>
      <w:proofErr w:type="spellEnd"/>
      <w:r w:rsidRPr="002F165C">
        <w:rPr>
          <w:rFonts w:ascii="Times New Roman" w:eastAsia="Calibri" w:hAnsi="Times New Roman" w:cs="Times New Roman"/>
          <w:b/>
          <w:sz w:val="28"/>
          <w:szCs w:val="28"/>
        </w:rPr>
        <w:t xml:space="preserve"> </w:t>
      </w:r>
      <w:r w:rsidRPr="002F165C">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02"/>
        <w:gridCol w:w="1276"/>
        <w:gridCol w:w="1842"/>
        <w:gridCol w:w="1843"/>
        <w:gridCol w:w="1400"/>
      </w:tblGrid>
      <w:tr w:rsidR="002F165C" w:rsidRPr="002F165C" w:rsidTr="002F165C">
        <w:trPr>
          <w:jc w:val="center"/>
        </w:trPr>
        <w:tc>
          <w:tcPr>
            <w:tcW w:w="554" w:type="dxa"/>
          </w:tcPr>
          <w:p w:rsidR="002F165C" w:rsidRPr="002F165C" w:rsidRDefault="002F165C" w:rsidP="002F165C">
            <w:pPr>
              <w:ind w:left="-113"/>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 п/п</w:t>
            </w:r>
          </w:p>
        </w:tc>
        <w:tc>
          <w:tcPr>
            <w:tcW w:w="246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Показатель</w:t>
            </w:r>
          </w:p>
        </w:tc>
        <w:tc>
          <w:tcPr>
            <w:tcW w:w="380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Состав мероприятий ПКР ТИ</w:t>
            </w:r>
          </w:p>
        </w:tc>
        <w:tc>
          <w:tcPr>
            <w:tcW w:w="1276" w:type="dxa"/>
          </w:tcPr>
          <w:p w:rsidR="002F165C" w:rsidRPr="002F165C" w:rsidRDefault="002F165C" w:rsidP="002F165C">
            <w:pPr>
              <w:ind w:right="-10"/>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Ед. измерения</w:t>
            </w:r>
          </w:p>
        </w:tc>
        <w:tc>
          <w:tcPr>
            <w:tcW w:w="1842" w:type="dxa"/>
          </w:tcPr>
          <w:p w:rsidR="002F165C" w:rsidRPr="002F165C" w:rsidRDefault="002F165C" w:rsidP="002F165C">
            <w:pPr>
              <w:ind w:left="-64" w:right="-103"/>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Показатели по Генплану</w:t>
            </w:r>
          </w:p>
        </w:tc>
        <w:tc>
          <w:tcPr>
            <w:tcW w:w="1843"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Показатели </w:t>
            </w:r>
            <w:r w:rsidRPr="002F165C">
              <w:rPr>
                <w:rFonts w:ascii="Times New Roman" w:eastAsia="Calibri" w:hAnsi="Times New Roman" w:cs="Times New Roman"/>
                <w:sz w:val="20"/>
                <w:szCs w:val="20"/>
              </w:rPr>
              <w:br/>
              <w:t>по ПКР ТИ</w:t>
            </w:r>
          </w:p>
        </w:tc>
        <w:tc>
          <w:tcPr>
            <w:tcW w:w="1400" w:type="dxa"/>
          </w:tcPr>
          <w:p w:rsidR="002F165C" w:rsidRPr="002F165C" w:rsidRDefault="002F165C" w:rsidP="002F165C">
            <w:pPr>
              <w:ind w:left="-160" w:right="-103"/>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Соответствие</w:t>
            </w:r>
          </w:p>
        </w:tc>
      </w:tr>
      <w:tr w:rsidR="002F165C" w:rsidRPr="002F165C" w:rsidTr="002F165C">
        <w:trPr>
          <w:jc w:val="center"/>
        </w:trPr>
        <w:tc>
          <w:tcPr>
            <w:tcW w:w="55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w:t>
            </w:r>
          </w:p>
        </w:tc>
        <w:tc>
          <w:tcPr>
            <w:tcW w:w="246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w:t>
            </w:r>
          </w:p>
        </w:tc>
        <w:tc>
          <w:tcPr>
            <w:tcW w:w="380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3</w:t>
            </w:r>
          </w:p>
        </w:tc>
        <w:tc>
          <w:tcPr>
            <w:tcW w:w="1276"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4</w:t>
            </w:r>
          </w:p>
        </w:tc>
        <w:tc>
          <w:tcPr>
            <w:tcW w:w="184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5</w:t>
            </w:r>
          </w:p>
        </w:tc>
        <w:tc>
          <w:tcPr>
            <w:tcW w:w="1843"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6</w:t>
            </w:r>
          </w:p>
        </w:tc>
        <w:tc>
          <w:tcPr>
            <w:tcW w:w="1400"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7</w:t>
            </w:r>
          </w:p>
        </w:tc>
      </w:tr>
      <w:tr w:rsidR="002F165C" w:rsidRPr="002F165C" w:rsidTr="002F165C">
        <w:trPr>
          <w:trHeight w:val="167"/>
          <w:jc w:val="center"/>
        </w:trPr>
        <w:tc>
          <w:tcPr>
            <w:tcW w:w="554"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1</w:t>
            </w:r>
          </w:p>
        </w:tc>
        <w:tc>
          <w:tcPr>
            <w:tcW w:w="2462" w:type="dxa"/>
            <w:vMerge w:val="restart"/>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Сроки</w:t>
            </w:r>
          </w:p>
        </w:tc>
        <w:tc>
          <w:tcPr>
            <w:tcW w:w="3802" w:type="dxa"/>
            <w:vMerge w:val="restart"/>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срок, на который разработан генплан;</w:t>
            </w:r>
          </w:p>
        </w:tc>
        <w:tc>
          <w:tcPr>
            <w:tcW w:w="1276"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дата</w:t>
            </w:r>
          </w:p>
        </w:tc>
        <w:tc>
          <w:tcPr>
            <w:tcW w:w="184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lang w:val="en-US"/>
              </w:rPr>
              <w:t>I</w:t>
            </w:r>
            <w:r w:rsidRPr="002F165C">
              <w:rPr>
                <w:rFonts w:ascii="Times New Roman" w:eastAsia="Calibri" w:hAnsi="Times New Roman" w:cs="Times New Roman"/>
                <w:sz w:val="20"/>
                <w:szCs w:val="20"/>
              </w:rPr>
              <w:t xml:space="preserve"> очередь – 2020 г.</w:t>
            </w:r>
          </w:p>
        </w:tc>
        <w:tc>
          <w:tcPr>
            <w:tcW w:w="1843"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I этап – 2018 -2022 гг.</w:t>
            </w:r>
          </w:p>
        </w:tc>
        <w:tc>
          <w:tcPr>
            <w:tcW w:w="1400"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trHeight w:val="200"/>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02" w:type="dxa"/>
            <w:vMerge/>
          </w:tcPr>
          <w:p w:rsidR="002F165C" w:rsidRPr="002F165C" w:rsidRDefault="002F165C" w:rsidP="002F165C">
            <w:pPr>
              <w:rPr>
                <w:rFonts w:ascii="Times New Roman" w:eastAsia="Calibri" w:hAnsi="Times New Roman" w:cs="Times New Roman"/>
                <w:sz w:val="20"/>
                <w:szCs w:val="20"/>
              </w:rPr>
            </w:pPr>
          </w:p>
        </w:tc>
        <w:tc>
          <w:tcPr>
            <w:tcW w:w="1276" w:type="dxa"/>
            <w:vMerge/>
          </w:tcPr>
          <w:p w:rsidR="002F165C" w:rsidRPr="002F165C" w:rsidRDefault="002F165C" w:rsidP="002F165C">
            <w:pPr>
              <w:jc w:val="center"/>
              <w:rPr>
                <w:rFonts w:ascii="Times New Roman" w:eastAsia="Calibri" w:hAnsi="Times New Roman" w:cs="Times New Roman"/>
                <w:sz w:val="20"/>
                <w:szCs w:val="20"/>
              </w:rPr>
            </w:pPr>
          </w:p>
        </w:tc>
        <w:tc>
          <w:tcPr>
            <w:tcW w:w="1842" w:type="dxa"/>
          </w:tcPr>
          <w:p w:rsidR="002F165C" w:rsidRPr="002F165C" w:rsidRDefault="002F165C" w:rsidP="002F165C">
            <w:pPr>
              <w:jc w:val="center"/>
              <w:rPr>
                <w:rFonts w:ascii="Times New Roman" w:eastAsia="Calibri" w:hAnsi="Times New Roman" w:cs="Times New Roman"/>
                <w:sz w:val="20"/>
                <w:szCs w:val="20"/>
              </w:rPr>
            </w:pPr>
            <w:proofErr w:type="spellStart"/>
            <w:r w:rsidRPr="002F165C">
              <w:rPr>
                <w:rFonts w:ascii="Times New Roman" w:eastAsia="Calibri" w:hAnsi="Times New Roman" w:cs="Times New Roman"/>
                <w:sz w:val="20"/>
                <w:szCs w:val="20"/>
              </w:rPr>
              <w:t>Расч</w:t>
            </w:r>
            <w:proofErr w:type="spellEnd"/>
            <w:r w:rsidRPr="002F165C">
              <w:rPr>
                <w:rFonts w:ascii="Times New Roman" w:eastAsia="Calibri" w:hAnsi="Times New Roman" w:cs="Times New Roman"/>
                <w:sz w:val="20"/>
                <w:szCs w:val="20"/>
              </w:rPr>
              <w:t>. срок– 2030 г.</w:t>
            </w:r>
          </w:p>
        </w:tc>
        <w:tc>
          <w:tcPr>
            <w:tcW w:w="1843"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II этап – 2023 - 2032 гг.</w:t>
            </w:r>
          </w:p>
        </w:tc>
        <w:tc>
          <w:tcPr>
            <w:tcW w:w="1400" w:type="dxa"/>
            <w:vMerge/>
          </w:tcPr>
          <w:p w:rsidR="002F165C" w:rsidRPr="002F165C" w:rsidRDefault="002F165C" w:rsidP="002F165C">
            <w:pPr>
              <w:jc w:val="center"/>
              <w:rPr>
                <w:rFonts w:ascii="Times New Roman" w:eastAsia="Calibri" w:hAnsi="Times New Roman" w:cs="Times New Roman"/>
                <w:color w:val="FF0000"/>
                <w:sz w:val="20"/>
                <w:szCs w:val="20"/>
              </w:rPr>
            </w:pP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sz w:val="20"/>
                <w:szCs w:val="20"/>
              </w:rPr>
            </w:pPr>
          </w:p>
        </w:tc>
        <w:tc>
          <w:tcPr>
            <w:tcW w:w="3802"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276"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дата</w:t>
            </w:r>
          </w:p>
        </w:tc>
        <w:tc>
          <w:tcPr>
            <w:tcW w:w="184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от 09.04.2013 </w:t>
            </w: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 331</w:t>
            </w:r>
          </w:p>
        </w:tc>
        <w:tc>
          <w:tcPr>
            <w:tcW w:w="1843"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 xml:space="preserve">от 19.12.2018 </w:t>
            </w: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 374</w:t>
            </w:r>
          </w:p>
        </w:tc>
        <w:tc>
          <w:tcPr>
            <w:tcW w:w="1400"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trHeight w:val="470"/>
          <w:jc w:val="center"/>
        </w:trPr>
        <w:tc>
          <w:tcPr>
            <w:tcW w:w="554"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2</w:t>
            </w:r>
          </w:p>
        </w:tc>
        <w:tc>
          <w:tcPr>
            <w:tcW w:w="2462"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Население</w:t>
            </w:r>
          </w:p>
        </w:tc>
        <w:tc>
          <w:tcPr>
            <w:tcW w:w="3802"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 прогнозируемая численность населения МО.</w:t>
            </w:r>
          </w:p>
        </w:tc>
        <w:tc>
          <w:tcPr>
            <w:tcW w:w="1276" w:type="dxa"/>
          </w:tcPr>
          <w:p w:rsidR="002F165C" w:rsidRPr="002F165C" w:rsidRDefault="002F165C" w:rsidP="002F165C">
            <w:pPr>
              <w:jc w:val="center"/>
              <w:rPr>
                <w:rFonts w:ascii="Times New Roman" w:eastAsia="Calibri" w:hAnsi="Times New Roman" w:cs="Times New Roman"/>
                <w:sz w:val="20"/>
                <w:szCs w:val="20"/>
              </w:rPr>
            </w:pPr>
          </w:p>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чел.</w:t>
            </w:r>
          </w:p>
        </w:tc>
        <w:tc>
          <w:tcPr>
            <w:tcW w:w="1842" w:type="dxa"/>
          </w:tcPr>
          <w:p w:rsidR="002F165C" w:rsidRPr="002F165C" w:rsidRDefault="002F165C" w:rsidP="002F165C">
            <w:pPr>
              <w:ind w:left="-64"/>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7569</w:t>
            </w:r>
          </w:p>
        </w:tc>
        <w:tc>
          <w:tcPr>
            <w:tcW w:w="1843"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rPr>
              <w:t>5971</w:t>
            </w:r>
          </w:p>
        </w:tc>
        <w:tc>
          <w:tcPr>
            <w:tcW w:w="1400"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val="restart"/>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3</w:t>
            </w:r>
          </w:p>
        </w:tc>
        <w:tc>
          <w:tcPr>
            <w:tcW w:w="2462" w:type="dxa"/>
            <w:vMerge w:val="restart"/>
          </w:tcPr>
          <w:p w:rsidR="002F165C" w:rsidRPr="002F165C" w:rsidRDefault="002F165C" w:rsidP="002F165C">
            <w:pPr>
              <w:rPr>
                <w:rFonts w:ascii="Times New Roman" w:eastAsia="Calibri" w:hAnsi="Times New Roman" w:cs="Times New Roman"/>
                <w:sz w:val="20"/>
                <w:szCs w:val="20"/>
              </w:rPr>
            </w:pPr>
            <w:r w:rsidRPr="002F165C">
              <w:rPr>
                <w:rFonts w:ascii="Times New Roman" w:eastAsia="Calibri" w:hAnsi="Times New Roman" w:cs="Times New Roman"/>
                <w:sz w:val="20"/>
                <w:szCs w:val="20"/>
              </w:rPr>
              <w:t>Мероприятия по развитию сети дорог</w:t>
            </w:r>
          </w:p>
        </w:tc>
        <w:tc>
          <w:tcPr>
            <w:tcW w:w="3802"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Times New Roman" w:hAnsi="Times New Roman" w:cs="Times New Roman"/>
                <w:iCs/>
                <w:color w:val="000000"/>
                <w:szCs w:val="24"/>
                <w:lang w:eastAsia="ru-RU"/>
              </w:rPr>
              <w:t>- капитальный ремонт,  ремонт,  содержание автомобильных дорог местного значения и искусственных сооружений на них, включая проектно-изыскательные работы</w:t>
            </w:r>
          </w:p>
        </w:tc>
        <w:tc>
          <w:tcPr>
            <w:tcW w:w="1276"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3"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400"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color w:val="FF0000"/>
                <w:sz w:val="20"/>
                <w:szCs w:val="20"/>
              </w:rPr>
            </w:pPr>
          </w:p>
        </w:tc>
        <w:tc>
          <w:tcPr>
            <w:tcW w:w="3802" w:type="dxa"/>
            <w:vAlign w:val="bottom"/>
          </w:tcPr>
          <w:p w:rsidR="002F165C" w:rsidRPr="002F165C" w:rsidRDefault="002F165C" w:rsidP="002F165C">
            <w:pPr>
              <w:rPr>
                <w:rFonts w:ascii="Times New Roman" w:eastAsia="Times New Roman" w:hAnsi="Times New Roman" w:cs="Times New Roman"/>
                <w:color w:val="000000"/>
                <w:lang w:eastAsia="ru-RU"/>
              </w:rPr>
            </w:pPr>
            <w:r w:rsidRPr="002F165C">
              <w:rPr>
                <w:rFonts w:ascii="Times New Roman" w:eastAsia="Times New Roman" w:hAnsi="Times New Roman" w:cs="Times New Roman"/>
                <w:iCs/>
                <w:color w:val="000000"/>
                <w:lang w:eastAsia="ru-RU"/>
              </w:rPr>
              <w:t>- размещение дорожных знаков и указателей на улицах населенных пунктов</w:t>
            </w:r>
          </w:p>
        </w:tc>
        <w:tc>
          <w:tcPr>
            <w:tcW w:w="1276"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3"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400"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r w:rsidR="002F165C" w:rsidRPr="002F165C" w:rsidTr="002F165C">
        <w:trPr>
          <w:jc w:val="center"/>
        </w:trPr>
        <w:tc>
          <w:tcPr>
            <w:tcW w:w="554" w:type="dxa"/>
            <w:vMerge/>
          </w:tcPr>
          <w:p w:rsidR="002F165C" w:rsidRPr="002F165C" w:rsidRDefault="002F165C" w:rsidP="002F165C">
            <w:pPr>
              <w:jc w:val="center"/>
              <w:rPr>
                <w:rFonts w:ascii="Times New Roman" w:eastAsia="Calibri" w:hAnsi="Times New Roman" w:cs="Times New Roman"/>
                <w:sz w:val="20"/>
                <w:szCs w:val="20"/>
              </w:rPr>
            </w:pPr>
          </w:p>
        </w:tc>
        <w:tc>
          <w:tcPr>
            <w:tcW w:w="2462" w:type="dxa"/>
            <w:vMerge/>
          </w:tcPr>
          <w:p w:rsidR="002F165C" w:rsidRPr="002F165C" w:rsidRDefault="002F165C" w:rsidP="002F165C">
            <w:pPr>
              <w:rPr>
                <w:rFonts w:ascii="Times New Roman" w:eastAsia="Calibri" w:hAnsi="Times New Roman" w:cs="Times New Roman"/>
                <w:color w:val="FF0000"/>
                <w:sz w:val="20"/>
                <w:szCs w:val="20"/>
              </w:rPr>
            </w:pPr>
          </w:p>
        </w:tc>
        <w:tc>
          <w:tcPr>
            <w:tcW w:w="3802" w:type="dxa"/>
          </w:tcPr>
          <w:p w:rsidR="002F165C" w:rsidRPr="002F165C" w:rsidRDefault="002F165C" w:rsidP="002F165C">
            <w:pPr>
              <w:rPr>
                <w:rFonts w:ascii="Times New Roman" w:eastAsia="Calibri" w:hAnsi="Times New Roman" w:cs="Times New Roman"/>
                <w:sz w:val="20"/>
                <w:szCs w:val="20"/>
              </w:rPr>
            </w:pPr>
            <w:r w:rsidRPr="002F165C">
              <w:rPr>
                <w:rFonts w:ascii="Times New Roman" w:eastAsia="Times New Roman" w:hAnsi="Times New Roman" w:cs="Times New Roman"/>
                <w:iCs/>
                <w:color w:val="000000"/>
                <w:lang w:eastAsia="ru-RU"/>
              </w:rPr>
              <w:t>- оборудование остановочных площадок и установка павильонов для общественного транспорта</w:t>
            </w:r>
          </w:p>
        </w:tc>
        <w:tc>
          <w:tcPr>
            <w:tcW w:w="1276"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2"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843"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c>
          <w:tcPr>
            <w:tcW w:w="1400" w:type="dxa"/>
          </w:tcPr>
          <w:p w:rsidR="002F165C" w:rsidRPr="002F165C" w:rsidRDefault="002F165C" w:rsidP="002F165C">
            <w:pPr>
              <w:jc w:val="center"/>
              <w:rPr>
                <w:rFonts w:ascii="Times New Roman" w:eastAsia="Calibri" w:hAnsi="Times New Roman" w:cs="Times New Roman"/>
                <w:sz w:val="20"/>
                <w:szCs w:val="20"/>
              </w:rPr>
            </w:pPr>
            <w:r w:rsidRPr="002F165C">
              <w:rPr>
                <w:rFonts w:ascii="Times New Roman" w:eastAsia="Calibri" w:hAnsi="Times New Roman" w:cs="Times New Roman"/>
                <w:sz w:val="20"/>
                <w:szCs w:val="20"/>
              </w:rPr>
              <w:t>-</w:t>
            </w:r>
          </w:p>
        </w:tc>
      </w:tr>
    </w:tbl>
    <w:p w:rsidR="002F165C" w:rsidRPr="002F165C" w:rsidRDefault="002F165C" w:rsidP="002F165C">
      <w:pPr>
        <w:spacing w:after="160" w:line="259" w:lineRule="auto"/>
        <w:ind w:firstLine="567"/>
        <w:jc w:val="both"/>
        <w:rPr>
          <w:rFonts w:ascii="Times New Roman" w:eastAsia="Calibri" w:hAnsi="Times New Roman" w:cs="Times New Roman"/>
          <w:b/>
          <w:sz w:val="28"/>
          <w:szCs w:val="28"/>
        </w:rPr>
      </w:pPr>
    </w:p>
    <w:p w:rsidR="002F165C" w:rsidRP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r w:rsidRPr="002F165C">
        <w:rPr>
          <w:rFonts w:ascii="Times New Roman" w:eastAsia="Calibri" w:hAnsi="Times New Roman" w:cs="Times New Roman"/>
          <w:b/>
          <w:sz w:val="28"/>
          <w:szCs w:val="28"/>
        </w:rPr>
        <w:t>Вывод:</w:t>
      </w:r>
      <w:r w:rsidRPr="002F165C">
        <w:rPr>
          <w:rFonts w:ascii="Times New Roman" w:eastAsia="Calibri" w:hAnsi="Times New Roman" w:cs="Times New Roman"/>
          <w:sz w:val="28"/>
          <w:szCs w:val="28"/>
        </w:rPr>
        <w:t xml:space="preserve"> ПКР ТИ на территории </w:t>
      </w:r>
      <w:proofErr w:type="spellStart"/>
      <w:r w:rsidRPr="002F165C">
        <w:rPr>
          <w:rFonts w:ascii="Times New Roman" w:eastAsia="Calibri" w:hAnsi="Times New Roman" w:cs="Times New Roman"/>
          <w:sz w:val="28"/>
          <w:szCs w:val="28"/>
        </w:rPr>
        <w:t>Махнёвского</w:t>
      </w:r>
      <w:proofErr w:type="spellEnd"/>
      <w:r w:rsidRPr="002F165C">
        <w:rPr>
          <w:rFonts w:ascii="Times New Roman" w:eastAsia="Calibri" w:hAnsi="Times New Roman" w:cs="Times New Roman"/>
          <w:sz w:val="28"/>
          <w:szCs w:val="28"/>
        </w:rPr>
        <w:t xml:space="preserve"> муниципального образования соответствует Кс=0.</w:t>
      </w:r>
    </w:p>
    <w:p w:rsidR="002F165C" w:rsidRPr="002F165C" w:rsidRDefault="002F165C" w:rsidP="002F165C">
      <w:pPr>
        <w:tabs>
          <w:tab w:val="left" w:pos="993"/>
        </w:tabs>
        <w:spacing w:after="0" w:line="240" w:lineRule="auto"/>
        <w:ind w:firstLine="709"/>
        <w:jc w:val="both"/>
        <w:rPr>
          <w:rFonts w:ascii="Times New Roman" w:eastAsia="Calibri" w:hAnsi="Times New Roman" w:cs="Times New Roman"/>
          <w:b/>
          <w:sz w:val="28"/>
          <w:szCs w:val="28"/>
        </w:rPr>
      </w:pPr>
      <w:r w:rsidRPr="002F165C">
        <w:rPr>
          <w:rFonts w:ascii="Times New Roman" w:eastAsia="Calibri" w:hAnsi="Times New Roman" w:cs="Times New Roman"/>
          <w:b/>
          <w:sz w:val="28"/>
          <w:szCs w:val="28"/>
        </w:rPr>
        <w:t>Замечания:</w:t>
      </w:r>
    </w:p>
    <w:p w:rsidR="002F165C" w:rsidRP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2F165C">
        <w:rPr>
          <w:rFonts w:ascii="Times New Roman" w:eastAsia="Calibri" w:hAnsi="Times New Roman" w:cs="Times New Roman"/>
          <w:sz w:val="28"/>
          <w:szCs w:val="28"/>
        </w:rPr>
        <w:t>Махнёвского</w:t>
      </w:r>
      <w:proofErr w:type="spellEnd"/>
      <w:r w:rsidRPr="002F165C">
        <w:rPr>
          <w:rFonts w:ascii="Times New Roman" w:eastAsia="Calibri" w:hAnsi="Times New Roman" w:cs="Times New Roman"/>
          <w:sz w:val="28"/>
          <w:szCs w:val="28"/>
        </w:rPr>
        <w:t xml:space="preserve"> муниципального образования, утвержденной Решением Думы </w:t>
      </w:r>
      <w:proofErr w:type="spellStart"/>
      <w:r w:rsidRPr="002F165C">
        <w:rPr>
          <w:rFonts w:ascii="Times New Roman" w:eastAsia="Calibri" w:hAnsi="Times New Roman" w:cs="Times New Roman"/>
          <w:sz w:val="28"/>
          <w:szCs w:val="28"/>
        </w:rPr>
        <w:t>Махнёвского</w:t>
      </w:r>
      <w:proofErr w:type="spellEnd"/>
      <w:r w:rsidRPr="002F165C">
        <w:rPr>
          <w:rFonts w:ascii="Times New Roman" w:eastAsia="Calibri" w:hAnsi="Times New Roman" w:cs="Times New Roman"/>
          <w:sz w:val="28"/>
          <w:szCs w:val="28"/>
        </w:rPr>
        <w:t xml:space="preserve"> муниципального образования от 19.12.2018 № 374 (далее – Программа), генеральному плану, утвержденному Решением Думы </w:t>
      </w:r>
      <w:proofErr w:type="spellStart"/>
      <w:r w:rsidRPr="002F165C">
        <w:rPr>
          <w:rFonts w:ascii="Times New Roman" w:eastAsia="Calibri" w:hAnsi="Times New Roman" w:cs="Times New Roman"/>
          <w:sz w:val="28"/>
          <w:szCs w:val="28"/>
        </w:rPr>
        <w:t>Махнёвского</w:t>
      </w:r>
      <w:proofErr w:type="spellEnd"/>
      <w:r w:rsidRPr="002F165C">
        <w:rPr>
          <w:rFonts w:ascii="Times New Roman" w:eastAsia="Calibri" w:hAnsi="Times New Roman" w:cs="Times New Roman"/>
          <w:sz w:val="28"/>
          <w:szCs w:val="28"/>
        </w:rPr>
        <w:t xml:space="preserve"> муниципального образования от 09.04.2013 № 331 (далее – Генеральный план), были выявлены следующие несоответствия:</w:t>
      </w:r>
    </w:p>
    <w:p w:rsidR="002F165C" w:rsidRPr="002F165C" w:rsidRDefault="002F165C" w:rsidP="002F165C">
      <w:pPr>
        <w:pStyle w:val="a6"/>
        <w:numPr>
          <w:ilvl w:val="0"/>
          <w:numId w:val="10"/>
        </w:numPr>
        <w:tabs>
          <w:tab w:val="left" w:pos="993"/>
        </w:tabs>
        <w:spacing w:after="0" w:line="240" w:lineRule="auto"/>
        <w:ind w:left="0" w:firstLine="709"/>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Срок действия Программы не соответствует расчетному сроку генерального плана. Программа разработана на срок 2018-2032 годы. Вместе с тем генеральный план </w:t>
      </w:r>
      <w:proofErr w:type="spellStart"/>
      <w:r w:rsidRPr="002F165C">
        <w:rPr>
          <w:rFonts w:ascii="Times New Roman" w:eastAsia="Calibri" w:hAnsi="Times New Roman" w:cs="Times New Roman"/>
          <w:sz w:val="28"/>
          <w:szCs w:val="28"/>
        </w:rPr>
        <w:t>Махнёвского</w:t>
      </w:r>
      <w:proofErr w:type="spellEnd"/>
      <w:r w:rsidRPr="002F165C">
        <w:rPr>
          <w:rFonts w:ascii="Times New Roman" w:eastAsia="Calibri" w:hAnsi="Times New Roman" w:cs="Times New Roman"/>
          <w:sz w:val="28"/>
          <w:szCs w:val="28"/>
        </w:rPr>
        <w:t xml:space="preserve"> муниципального образования действует до 2030 года.</w:t>
      </w:r>
    </w:p>
    <w:p w:rsidR="002F165C" w:rsidRPr="002F165C" w:rsidRDefault="002F165C" w:rsidP="002F165C">
      <w:pPr>
        <w:pStyle w:val="a6"/>
        <w:numPr>
          <w:ilvl w:val="0"/>
          <w:numId w:val="10"/>
        </w:numPr>
        <w:tabs>
          <w:tab w:val="left" w:pos="993"/>
        </w:tabs>
        <w:spacing w:after="0" w:line="240" w:lineRule="auto"/>
        <w:ind w:left="0" w:firstLine="709"/>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 муниципального образования.</w:t>
      </w:r>
    </w:p>
    <w:p w:rsidR="002F165C" w:rsidRPr="002F165C" w:rsidRDefault="002F165C" w:rsidP="002F165C">
      <w:pPr>
        <w:numPr>
          <w:ilvl w:val="0"/>
          <w:numId w:val="1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2F165C" w:rsidRP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2F165C" w:rsidRPr="002F165C" w:rsidRDefault="002F165C" w:rsidP="002F165C">
      <w:pPr>
        <w:numPr>
          <w:ilvl w:val="0"/>
          <w:numId w:val="1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Мероприятия по развитию транспортной инфраструктуры, предусмотренные Генеральным планом и не предусмотренные Программой:</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асфальтирование грунтовых дорог общей протяженностью 91,40 км;</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строительство автомобильных дорог с асфальтовым покрытием общей протяженностью 60,21 км между населенными пунктами:</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а) «</w:t>
      </w:r>
      <w:proofErr w:type="spellStart"/>
      <w:r w:rsidRPr="002F165C">
        <w:rPr>
          <w:rFonts w:ascii="Times New Roman" w:eastAsia="Calibri" w:hAnsi="Times New Roman" w:cs="Times New Roman"/>
          <w:sz w:val="28"/>
          <w:szCs w:val="28"/>
        </w:rPr>
        <w:t>Махнево</w:t>
      </w:r>
      <w:proofErr w:type="spellEnd"/>
      <w:r w:rsidRPr="002F165C">
        <w:rPr>
          <w:rFonts w:ascii="Times New Roman" w:eastAsia="Calibri" w:hAnsi="Times New Roman" w:cs="Times New Roman"/>
          <w:sz w:val="28"/>
          <w:szCs w:val="28"/>
        </w:rPr>
        <w:t xml:space="preserve"> – Восточный», регионального значения, в пределах МО протяженностью 23,03 км;</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б) «</w:t>
      </w:r>
      <w:proofErr w:type="spellStart"/>
      <w:r w:rsidRPr="002F165C">
        <w:rPr>
          <w:rFonts w:ascii="Times New Roman" w:eastAsia="Calibri" w:hAnsi="Times New Roman" w:cs="Times New Roman"/>
          <w:sz w:val="28"/>
          <w:szCs w:val="28"/>
        </w:rPr>
        <w:t>Болотовское</w:t>
      </w:r>
      <w:proofErr w:type="spellEnd"/>
      <w:r w:rsidRPr="002F165C">
        <w:rPr>
          <w:rFonts w:ascii="Times New Roman" w:eastAsia="Calibri" w:hAnsi="Times New Roman" w:cs="Times New Roman"/>
          <w:sz w:val="28"/>
          <w:szCs w:val="28"/>
        </w:rPr>
        <w:t xml:space="preserve"> - Восточный», местного значения, (согласно СТП Свердловской области) в пределах МО протяженностью 6,63 км;</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в) «Шмакова - Верхотуре», регионального значения, для прямой связи </w:t>
      </w:r>
      <w:proofErr w:type="spellStart"/>
      <w:r w:rsidRPr="002F165C">
        <w:rPr>
          <w:rFonts w:ascii="Times New Roman" w:eastAsia="Calibri" w:hAnsi="Times New Roman" w:cs="Times New Roman"/>
          <w:sz w:val="28"/>
          <w:szCs w:val="28"/>
        </w:rPr>
        <w:t>Махнёвского</w:t>
      </w:r>
      <w:proofErr w:type="spellEnd"/>
      <w:r w:rsidRPr="002F165C">
        <w:rPr>
          <w:rFonts w:ascii="Times New Roman" w:eastAsia="Calibri" w:hAnsi="Times New Roman" w:cs="Times New Roman"/>
          <w:sz w:val="28"/>
          <w:szCs w:val="28"/>
        </w:rPr>
        <w:t xml:space="preserve"> МО с г. Верхотурье, протяженностью в пределах МО 14,37 км.</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г) реконструкция автомобильной дороги регионального значения «</w:t>
      </w:r>
      <w:proofErr w:type="spellStart"/>
      <w:r w:rsidRPr="002F165C">
        <w:rPr>
          <w:rFonts w:ascii="Times New Roman" w:eastAsia="Calibri" w:hAnsi="Times New Roman" w:cs="Times New Roman"/>
          <w:sz w:val="28"/>
          <w:szCs w:val="28"/>
        </w:rPr>
        <w:t>р.п</w:t>
      </w:r>
      <w:proofErr w:type="spellEnd"/>
      <w:r w:rsidRPr="002F165C">
        <w:rPr>
          <w:rFonts w:ascii="Times New Roman" w:eastAsia="Calibri" w:hAnsi="Times New Roman" w:cs="Times New Roman"/>
          <w:sz w:val="28"/>
          <w:szCs w:val="28"/>
        </w:rPr>
        <w:t xml:space="preserve">. Верхняя Синячиха – </w:t>
      </w:r>
      <w:proofErr w:type="spellStart"/>
      <w:r w:rsidRPr="002F165C">
        <w:rPr>
          <w:rFonts w:ascii="Times New Roman" w:eastAsia="Calibri" w:hAnsi="Times New Roman" w:cs="Times New Roman"/>
          <w:sz w:val="28"/>
          <w:szCs w:val="28"/>
        </w:rPr>
        <w:t>пгт</w:t>
      </w:r>
      <w:proofErr w:type="spellEnd"/>
      <w:r w:rsidRPr="002F165C">
        <w:rPr>
          <w:rFonts w:ascii="Times New Roman" w:eastAsia="Calibri" w:hAnsi="Times New Roman" w:cs="Times New Roman"/>
          <w:sz w:val="28"/>
          <w:szCs w:val="28"/>
        </w:rPr>
        <w:t xml:space="preserve">. </w:t>
      </w:r>
      <w:proofErr w:type="spellStart"/>
      <w:r w:rsidRPr="002F165C">
        <w:rPr>
          <w:rFonts w:ascii="Times New Roman" w:eastAsia="Calibri" w:hAnsi="Times New Roman" w:cs="Times New Roman"/>
          <w:sz w:val="28"/>
          <w:szCs w:val="28"/>
        </w:rPr>
        <w:t>Махнёво</w:t>
      </w:r>
      <w:proofErr w:type="spellEnd"/>
      <w:r w:rsidRPr="002F165C">
        <w:rPr>
          <w:rFonts w:ascii="Times New Roman" w:eastAsia="Calibri" w:hAnsi="Times New Roman" w:cs="Times New Roman"/>
          <w:sz w:val="28"/>
          <w:szCs w:val="28"/>
        </w:rPr>
        <w:t xml:space="preserve"> – с. </w:t>
      </w:r>
      <w:proofErr w:type="spellStart"/>
      <w:r w:rsidRPr="002F165C">
        <w:rPr>
          <w:rFonts w:ascii="Times New Roman" w:eastAsia="Calibri" w:hAnsi="Times New Roman" w:cs="Times New Roman"/>
          <w:sz w:val="28"/>
          <w:szCs w:val="28"/>
        </w:rPr>
        <w:t>Болотовское</w:t>
      </w:r>
      <w:proofErr w:type="spellEnd"/>
      <w:r w:rsidRPr="002F165C">
        <w:rPr>
          <w:rFonts w:ascii="Times New Roman" w:eastAsia="Calibri" w:hAnsi="Times New Roman" w:cs="Times New Roman"/>
          <w:sz w:val="28"/>
          <w:szCs w:val="28"/>
        </w:rPr>
        <w:t>» протяженностью 41,96 км;</w:t>
      </w:r>
    </w:p>
    <w:p w:rsidR="002F165C" w:rsidRP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д) реконструкция автомобильной дороги «</w:t>
      </w:r>
      <w:proofErr w:type="spellStart"/>
      <w:r w:rsidRPr="002F165C">
        <w:rPr>
          <w:rFonts w:ascii="Times New Roman" w:eastAsia="Calibri" w:hAnsi="Times New Roman" w:cs="Times New Roman"/>
          <w:sz w:val="28"/>
          <w:szCs w:val="28"/>
        </w:rPr>
        <w:t>Болтовское</w:t>
      </w:r>
      <w:proofErr w:type="spellEnd"/>
      <w:r w:rsidRPr="002F165C">
        <w:rPr>
          <w:rFonts w:ascii="Times New Roman" w:eastAsia="Calibri" w:hAnsi="Times New Roman" w:cs="Times New Roman"/>
          <w:sz w:val="28"/>
          <w:szCs w:val="28"/>
        </w:rPr>
        <w:t xml:space="preserve"> - </w:t>
      </w:r>
      <w:proofErr w:type="spellStart"/>
      <w:r w:rsidRPr="002F165C">
        <w:rPr>
          <w:rFonts w:ascii="Times New Roman" w:eastAsia="Calibri" w:hAnsi="Times New Roman" w:cs="Times New Roman"/>
          <w:sz w:val="28"/>
          <w:szCs w:val="28"/>
        </w:rPr>
        <w:t>Дубровино</w:t>
      </w:r>
      <w:proofErr w:type="spellEnd"/>
      <w:r w:rsidRPr="002F165C">
        <w:rPr>
          <w:rFonts w:ascii="Times New Roman" w:eastAsia="Calibri" w:hAnsi="Times New Roman" w:cs="Times New Roman"/>
          <w:sz w:val="28"/>
          <w:szCs w:val="28"/>
        </w:rPr>
        <w:t xml:space="preserve">» со строительством объездов д. Афончикова, п. </w:t>
      </w:r>
      <w:proofErr w:type="spellStart"/>
      <w:r w:rsidRPr="002F165C">
        <w:rPr>
          <w:rFonts w:ascii="Times New Roman" w:eastAsia="Calibri" w:hAnsi="Times New Roman" w:cs="Times New Roman"/>
          <w:sz w:val="28"/>
          <w:szCs w:val="28"/>
        </w:rPr>
        <w:t>Санкино</w:t>
      </w:r>
      <w:proofErr w:type="spellEnd"/>
      <w:r w:rsidRPr="002F165C">
        <w:rPr>
          <w:rFonts w:ascii="Times New Roman" w:eastAsia="Calibri" w:hAnsi="Times New Roman" w:cs="Times New Roman"/>
          <w:sz w:val="28"/>
          <w:szCs w:val="28"/>
        </w:rPr>
        <w:t>, д. Новоселова протяженностью 8 км.</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2F165C">
        <w:rPr>
          <w:rFonts w:ascii="Times New Roman" w:eastAsia="Calibri" w:hAnsi="Times New Roman" w:cs="Times New Roman"/>
          <w:b/>
          <w:sz w:val="28"/>
          <w:szCs w:val="28"/>
        </w:rPr>
        <w:t>на основании утвержденного генерального плана</w:t>
      </w:r>
      <w:r w:rsidRPr="002F165C">
        <w:rPr>
          <w:rFonts w:ascii="Times New Roman" w:eastAsia="Calibri" w:hAnsi="Times New Roman" w:cs="Times New Roman"/>
          <w:sz w:val="28"/>
          <w:szCs w:val="28"/>
        </w:rPr>
        <w:t xml:space="preserve"> муниципального образования </w:t>
      </w:r>
      <w:r w:rsidRPr="002F165C">
        <w:rPr>
          <w:rFonts w:ascii="Times New Roman" w:eastAsia="Calibri" w:hAnsi="Times New Roman" w:cs="Times New Roman"/>
          <w:b/>
          <w:sz w:val="28"/>
          <w:szCs w:val="28"/>
        </w:rPr>
        <w:t>и должны обеспечивать</w:t>
      </w:r>
      <w:r w:rsidRPr="002F165C">
        <w:rPr>
          <w:rFonts w:ascii="Times New Roman" w:eastAsia="Calibri" w:hAnsi="Times New Roman" w:cs="Times New Roman"/>
          <w:sz w:val="28"/>
          <w:szCs w:val="28"/>
        </w:rPr>
        <w:t xml:space="preserve"> сбалансированное, </w:t>
      </w:r>
      <w:r w:rsidRPr="002F165C">
        <w:rPr>
          <w:rFonts w:ascii="Times New Roman" w:eastAsia="Calibri" w:hAnsi="Times New Roman" w:cs="Times New Roman"/>
          <w:b/>
          <w:sz w:val="28"/>
          <w:szCs w:val="28"/>
        </w:rPr>
        <w:t>перспективное развитие транспортной инфраструктуры</w:t>
      </w:r>
      <w:r w:rsidRPr="002F165C">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2F165C">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2F165C">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2F165C">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2F165C">
        <w:rPr>
          <w:rFonts w:ascii="Times New Roman" w:eastAsia="Calibri" w:hAnsi="Times New Roman" w:cs="Times New Roman"/>
          <w:b/>
          <w:sz w:val="28"/>
          <w:szCs w:val="28"/>
        </w:rPr>
        <w:t>программами комплексного развития транспортной инфраструктуры</w:t>
      </w:r>
      <w:r w:rsidRPr="002F165C">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2F165C">
        <w:rPr>
          <w:rFonts w:ascii="Calibri" w:eastAsia="Calibri" w:hAnsi="Calibri" w:cs="Times New Roman"/>
        </w:rPr>
        <w:t xml:space="preserve"> </w:t>
      </w:r>
      <w:r w:rsidRPr="002F165C">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r w:rsidRPr="002F165C">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p>
    <w:p w:rsid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p>
    <w:p w:rsid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p>
    <w:p w:rsid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p>
    <w:p w:rsid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p>
    <w:p w:rsid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44FFB" w:rsidRPr="00144FFB" w:rsidRDefault="00CF548D" w:rsidP="00144FFB">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4.1.13</w:t>
      </w:r>
    </w:p>
    <w:p w:rsidR="00144FFB" w:rsidRPr="00144FFB" w:rsidRDefault="00144FFB" w:rsidP="00144FFB">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144FFB">
        <w:rPr>
          <w:rFonts w:ascii="Times New Roman" w:eastAsia="Calibri" w:hAnsi="Times New Roman" w:cs="Times New Roman"/>
          <w:sz w:val="28"/>
          <w:szCs w:val="28"/>
        </w:rPr>
        <w:br/>
        <w:t xml:space="preserve">на территории </w:t>
      </w:r>
      <w:proofErr w:type="spellStart"/>
      <w:r w:rsidRPr="00144FFB">
        <w:rPr>
          <w:rFonts w:ascii="Times New Roman" w:eastAsia="Calibri" w:hAnsi="Times New Roman" w:cs="Times New Roman"/>
          <w:b/>
          <w:sz w:val="28"/>
          <w:szCs w:val="28"/>
        </w:rPr>
        <w:t>Пышминского</w:t>
      </w:r>
      <w:proofErr w:type="spellEnd"/>
      <w:r w:rsidRPr="00144FFB">
        <w:rPr>
          <w:rFonts w:ascii="Times New Roman" w:eastAsia="Calibri" w:hAnsi="Times New Roman" w:cs="Times New Roman"/>
          <w:sz w:val="28"/>
          <w:szCs w:val="28"/>
        </w:rPr>
        <w:t xml:space="preserve"> </w:t>
      </w:r>
      <w:r w:rsidRPr="00144FFB">
        <w:rPr>
          <w:rFonts w:ascii="Times New Roman" w:eastAsia="Calibri" w:hAnsi="Times New Roman" w:cs="Times New Roman"/>
          <w:b/>
          <w:sz w:val="28"/>
          <w:szCs w:val="28"/>
        </w:rPr>
        <w:t xml:space="preserve">ГО </w:t>
      </w:r>
      <w:r w:rsidRPr="00144FFB">
        <w:rPr>
          <w:rFonts w:ascii="Times New Roman" w:eastAsia="Calibri" w:hAnsi="Times New Roman" w:cs="Times New Roman"/>
          <w:sz w:val="28"/>
          <w:szCs w:val="28"/>
        </w:rPr>
        <w:t>генеральному плану</w:t>
      </w:r>
    </w:p>
    <w:p w:rsidR="00144FFB" w:rsidRPr="00144FFB" w:rsidRDefault="00144FFB" w:rsidP="00144FFB">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p>
    <w:tbl>
      <w:tblPr>
        <w:tblStyle w:val="a3"/>
        <w:tblW w:w="14175" w:type="dxa"/>
        <w:jc w:val="center"/>
        <w:tblLayout w:type="fixed"/>
        <w:tblLook w:val="04A0" w:firstRow="1" w:lastRow="0" w:firstColumn="1" w:lastColumn="0" w:noHBand="0" w:noVBand="1"/>
      </w:tblPr>
      <w:tblGrid>
        <w:gridCol w:w="591"/>
        <w:gridCol w:w="2620"/>
        <w:gridCol w:w="4581"/>
        <w:gridCol w:w="1275"/>
        <w:gridCol w:w="1843"/>
        <w:gridCol w:w="1843"/>
        <w:gridCol w:w="1422"/>
      </w:tblGrid>
      <w:tr w:rsidR="00144FFB" w:rsidRPr="00144FFB" w:rsidTr="00D25507">
        <w:trPr>
          <w:trHeight w:val="470"/>
          <w:jc w:val="center"/>
        </w:trPr>
        <w:tc>
          <w:tcPr>
            <w:tcW w:w="591" w:type="dxa"/>
          </w:tcPr>
          <w:p w:rsidR="00144FFB" w:rsidRPr="00144FFB" w:rsidRDefault="00144FFB" w:rsidP="00144FFB">
            <w:pPr>
              <w:ind w:left="-113"/>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п/п</w:t>
            </w:r>
          </w:p>
        </w:tc>
        <w:tc>
          <w:tcPr>
            <w:tcW w:w="2620"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Показатель</w:t>
            </w:r>
          </w:p>
        </w:tc>
        <w:tc>
          <w:tcPr>
            <w:tcW w:w="4581"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Состав мероприятий ПКР ТИ</w:t>
            </w:r>
          </w:p>
        </w:tc>
        <w:tc>
          <w:tcPr>
            <w:tcW w:w="1275" w:type="dxa"/>
          </w:tcPr>
          <w:p w:rsidR="00144FFB" w:rsidRPr="00144FFB" w:rsidRDefault="00144FFB" w:rsidP="00144FFB">
            <w:pPr>
              <w:ind w:right="-10"/>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Ед. измерения</w:t>
            </w:r>
          </w:p>
        </w:tc>
        <w:tc>
          <w:tcPr>
            <w:tcW w:w="1843" w:type="dxa"/>
          </w:tcPr>
          <w:p w:rsidR="00144FFB" w:rsidRPr="00144FFB" w:rsidRDefault="00144FFB" w:rsidP="00144FFB">
            <w:pPr>
              <w:ind w:left="-64" w:right="-103"/>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Показатели по Генплану</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Показатели </w:t>
            </w:r>
            <w:r w:rsidRPr="00144FFB">
              <w:rPr>
                <w:rFonts w:ascii="Times New Roman" w:eastAsia="Calibri" w:hAnsi="Times New Roman" w:cs="Times New Roman"/>
                <w:sz w:val="20"/>
                <w:szCs w:val="20"/>
              </w:rPr>
              <w:br/>
              <w:t>по ПКР ТИ</w:t>
            </w:r>
          </w:p>
        </w:tc>
        <w:tc>
          <w:tcPr>
            <w:tcW w:w="1422" w:type="dxa"/>
          </w:tcPr>
          <w:p w:rsidR="00144FFB" w:rsidRPr="00144FFB" w:rsidRDefault="00144FFB" w:rsidP="00144FFB">
            <w:pPr>
              <w:ind w:left="-160" w:right="-103"/>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Соответствие</w:t>
            </w:r>
          </w:p>
        </w:tc>
      </w:tr>
      <w:tr w:rsidR="00144FFB" w:rsidRPr="00144FFB" w:rsidTr="00D25507">
        <w:trPr>
          <w:jc w:val="center"/>
        </w:trPr>
        <w:tc>
          <w:tcPr>
            <w:tcW w:w="591"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1</w:t>
            </w:r>
          </w:p>
        </w:tc>
        <w:tc>
          <w:tcPr>
            <w:tcW w:w="2620"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w:t>
            </w:r>
          </w:p>
        </w:tc>
        <w:tc>
          <w:tcPr>
            <w:tcW w:w="4581"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3</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4</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5</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6</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7</w:t>
            </w:r>
          </w:p>
        </w:tc>
      </w:tr>
      <w:tr w:rsidR="00144FFB" w:rsidRPr="00144FFB" w:rsidTr="00D25507">
        <w:trPr>
          <w:jc w:val="center"/>
        </w:trPr>
        <w:tc>
          <w:tcPr>
            <w:tcW w:w="591" w:type="dxa"/>
            <w:vMerge w:val="restart"/>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1</w:t>
            </w:r>
          </w:p>
        </w:tc>
        <w:tc>
          <w:tcPr>
            <w:tcW w:w="2620" w:type="dxa"/>
            <w:vMerge w:val="restart"/>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Сроки</w:t>
            </w:r>
          </w:p>
        </w:tc>
        <w:tc>
          <w:tcPr>
            <w:tcW w:w="4581"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срок, на который разработан генплан;</w:t>
            </w:r>
          </w:p>
        </w:tc>
        <w:tc>
          <w:tcPr>
            <w:tcW w:w="1275" w:type="dxa"/>
          </w:tcPr>
          <w:p w:rsidR="00144FFB" w:rsidRPr="00144FFB" w:rsidRDefault="00144FFB" w:rsidP="00144FFB">
            <w:pPr>
              <w:jc w:val="center"/>
              <w:rPr>
                <w:rFonts w:ascii="Times New Roman" w:eastAsia="Calibri" w:hAnsi="Times New Roman" w:cs="Times New Roman"/>
                <w:sz w:val="20"/>
                <w:szCs w:val="20"/>
              </w:rPr>
            </w:pP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дата</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lang w:val="en-US"/>
              </w:rPr>
              <w:t>I</w:t>
            </w:r>
            <w:r w:rsidRPr="00144FFB">
              <w:rPr>
                <w:rFonts w:ascii="Times New Roman" w:eastAsia="Calibri" w:hAnsi="Times New Roman" w:cs="Times New Roman"/>
                <w:sz w:val="20"/>
                <w:szCs w:val="20"/>
              </w:rPr>
              <w:t xml:space="preserve"> очередь – </w:t>
            </w:r>
            <w:r w:rsidRPr="00144FFB">
              <w:rPr>
                <w:rFonts w:ascii="Times New Roman" w:eastAsia="Calibri" w:hAnsi="Times New Roman" w:cs="Times New Roman"/>
                <w:sz w:val="20"/>
                <w:szCs w:val="20"/>
              </w:rPr>
              <w:br/>
              <w:t>до 2015 г.;</w:t>
            </w:r>
          </w:p>
          <w:p w:rsidR="00144FFB" w:rsidRPr="00144FFB" w:rsidRDefault="00144FFB" w:rsidP="00144FFB">
            <w:pPr>
              <w:jc w:val="center"/>
              <w:rPr>
                <w:rFonts w:ascii="Times New Roman" w:eastAsia="Calibri" w:hAnsi="Times New Roman" w:cs="Times New Roman"/>
                <w:sz w:val="20"/>
                <w:szCs w:val="20"/>
              </w:rPr>
            </w:pPr>
            <w:proofErr w:type="spellStart"/>
            <w:r w:rsidRPr="00144FFB">
              <w:rPr>
                <w:rFonts w:ascii="Times New Roman" w:eastAsia="Calibri" w:hAnsi="Times New Roman" w:cs="Times New Roman"/>
                <w:sz w:val="20"/>
                <w:szCs w:val="20"/>
              </w:rPr>
              <w:t>Расч</w:t>
            </w:r>
            <w:proofErr w:type="spellEnd"/>
            <w:r w:rsidRPr="00144FFB">
              <w:rPr>
                <w:rFonts w:ascii="Times New Roman" w:eastAsia="Calibri" w:hAnsi="Times New Roman" w:cs="Times New Roman"/>
                <w:sz w:val="20"/>
                <w:szCs w:val="20"/>
              </w:rPr>
              <w:t xml:space="preserve">. срок – </w:t>
            </w: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до 2025 г.</w:t>
            </w:r>
          </w:p>
        </w:tc>
        <w:tc>
          <w:tcPr>
            <w:tcW w:w="1843" w:type="dxa"/>
          </w:tcPr>
          <w:p w:rsidR="00144FFB" w:rsidRPr="00144FFB" w:rsidRDefault="00144FFB" w:rsidP="00144FFB">
            <w:pPr>
              <w:jc w:val="center"/>
              <w:rPr>
                <w:rFonts w:ascii="Times New Roman" w:eastAsia="Calibri" w:hAnsi="Times New Roman" w:cs="Times New Roman"/>
                <w:sz w:val="20"/>
                <w:szCs w:val="20"/>
              </w:rPr>
            </w:pP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1 этап – до 2023 г.;</w:t>
            </w: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2 этап – до 2028 г. </w:t>
            </w:r>
          </w:p>
        </w:tc>
        <w:tc>
          <w:tcPr>
            <w:tcW w:w="1422" w:type="dxa"/>
          </w:tcPr>
          <w:p w:rsidR="00144FFB" w:rsidRPr="00144FFB" w:rsidRDefault="00144FFB" w:rsidP="00144FFB">
            <w:pPr>
              <w:jc w:val="center"/>
              <w:rPr>
                <w:rFonts w:ascii="Times New Roman" w:eastAsia="Calibri" w:hAnsi="Times New Roman" w:cs="Times New Roman"/>
                <w:sz w:val="20"/>
                <w:szCs w:val="20"/>
              </w:rPr>
            </w:pP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275" w:type="dxa"/>
          </w:tcPr>
          <w:p w:rsidR="00144FFB" w:rsidRPr="00144FFB" w:rsidRDefault="00144FFB" w:rsidP="00144FFB">
            <w:pPr>
              <w:jc w:val="center"/>
              <w:rPr>
                <w:rFonts w:ascii="Times New Roman" w:eastAsia="Calibri" w:hAnsi="Times New Roman" w:cs="Times New Roman"/>
                <w:sz w:val="20"/>
                <w:szCs w:val="20"/>
              </w:rPr>
            </w:pP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дата</w:t>
            </w:r>
          </w:p>
        </w:tc>
        <w:tc>
          <w:tcPr>
            <w:tcW w:w="1843" w:type="dxa"/>
          </w:tcPr>
          <w:p w:rsidR="00144FFB" w:rsidRPr="00144FFB" w:rsidRDefault="00144FFB" w:rsidP="00144FFB">
            <w:pPr>
              <w:ind w:left="-64"/>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w:t>
            </w:r>
          </w:p>
          <w:p w:rsidR="00144FFB" w:rsidRPr="00144FFB" w:rsidRDefault="00144FFB" w:rsidP="00144FFB">
            <w:pPr>
              <w:ind w:left="-64"/>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от 26.12.2012 </w:t>
            </w:r>
            <w:r w:rsidRPr="00144FFB">
              <w:rPr>
                <w:rFonts w:ascii="Times New Roman" w:eastAsia="Calibri" w:hAnsi="Times New Roman" w:cs="Times New Roman"/>
                <w:sz w:val="20"/>
                <w:szCs w:val="20"/>
              </w:rPr>
              <w:br/>
              <w:t>№ 377</w:t>
            </w:r>
          </w:p>
        </w:tc>
        <w:tc>
          <w:tcPr>
            <w:tcW w:w="1843" w:type="dxa"/>
          </w:tcPr>
          <w:p w:rsidR="00144FFB" w:rsidRPr="00144FFB" w:rsidRDefault="00144FFB" w:rsidP="00144FFB">
            <w:pPr>
              <w:jc w:val="center"/>
              <w:rPr>
                <w:rFonts w:ascii="Times New Roman" w:eastAsia="Calibri" w:hAnsi="Times New Roman" w:cs="Times New Roman"/>
                <w:sz w:val="20"/>
                <w:szCs w:val="20"/>
              </w:rPr>
            </w:pP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от 10.12.2018 </w:t>
            </w:r>
            <w:r w:rsidRPr="00144FFB">
              <w:rPr>
                <w:rFonts w:ascii="Times New Roman" w:eastAsia="Calibri" w:hAnsi="Times New Roman" w:cs="Times New Roman"/>
                <w:sz w:val="20"/>
                <w:szCs w:val="20"/>
              </w:rPr>
              <w:br/>
              <w:t>№ 736</w:t>
            </w:r>
          </w:p>
        </w:tc>
        <w:tc>
          <w:tcPr>
            <w:tcW w:w="1422" w:type="dxa"/>
          </w:tcPr>
          <w:p w:rsidR="00144FFB" w:rsidRPr="00144FFB" w:rsidRDefault="00144FFB" w:rsidP="00144FFB">
            <w:pPr>
              <w:jc w:val="center"/>
              <w:rPr>
                <w:rFonts w:ascii="Times New Roman" w:eastAsia="Calibri" w:hAnsi="Times New Roman" w:cs="Times New Roman"/>
                <w:sz w:val="20"/>
                <w:szCs w:val="20"/>
              </w:rPr>
            </w:pP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w:t>
            </w:r>
          </w:p>
        </w:tc>
        <w:tc>
          <w:tcPr>
            <w:tcW w:w="2620"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Население</w:t>
            </w:r>
          </w:p>
        </w:tc>
        <w:tc>
          <w:tcPr>
            <w:tcW w:w="4581"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прогнозируемая численность населения МО.</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чел.</w:t>
            </w:r>
          </w:p>
        </w:tc>
        <w:tc>
          <w:tcPr>
            <w:tcW w:w="1843" w:type="dxa"/>
            <w:shd w:val="clear" w:color="auto" w:fill="FFFFFF" w:themeFill="background1"/>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lang w:val="en-US"/>
              </w:rPr>
              <w:t>I</w:t>
            </w:r>
            <w:r w:rsidRPr="00144FFB">
              <w:rPr>
                <w:rFonts w:ascii="Times New Roman" w:eastAsia="Calibri" w:hAnsi="Times New Roman" w:cs="Times New Roman"/>
                <w:sz w:val="20"/>
                <w:szCs w:val="20"/>
              </w:rPr>
              <w:t xml:space="preserve"> очередь – 20354;</w:t>
            </w:r>
          </w:p>
          <w:p w:rsidR="00144FFB" w:rsidRPr="00144FFB" w:rsidRDefault="00144FFB" w:rsidP="00144FFB">
            <w:pPr>
              <w:ind w:left="-64"/>
              <w:jc w:val="center"/>
              <w:rPr>
                <w:rFonts w:ascii="Times New Roman" w:eastAsia="Calibri" w:hAnsi="Times New Roman" w:cs="Times New Roman"/>
                <w:sz w:val="20"/>
                <w:szCs w:val="20"/>
              </w:rPr>
            </w:pPr>
            <w:proofErr w:type="spellStart"/>
            <w:r w:rsidRPr="00144FFB">
              <w:rPr>
                <w:rFonts w:ascii="Times New Roman" w:eastAsia="Calibri" w:hAnsi="Times New Roman" w:cs="Times New Roman"/>
                <w:sz w:val="20"/>
                <w:szCs w:val="20"/>
              </w:rPr>
              <w:t>Расч</w:t>
            </w:r>
            <w:proofErr w:type="spellEnd"/>
            <w:r w:rsidRPr="00144FFB">
              <w:rPr>
                <w:rFonts w:ascii="Times New Roman" w:eastAsia="Calibri" w:hAnsi="Times New Roman" w:cs="Times New Roman"/>
                <w:sz w:val="20"/>
                <w:szCs w:val="20"/>
              </w:rPr>
              <w:t>. срок – 19609</w:t>
            </w:r>
          </w:p>
        </w:tc>
        <w:tc>
          <w:tcPr>
            <w:tcW w:w="1843" w:type="dxa"/>
            <w:shd w:val="clear" w:color="auto" w:fill="FFFFFF" w:themeFill="background1"/>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1 этап – 20180;</w:t>
            </w: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 этап – 21500</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116"/>
          <w:jc w:val="center"/>
        </w:trPr>
        <w:tc>
          <w:tcPr>
            <w:tcW w:w="591" w:type="dxa"/>
            <w:vMerge w:val="restart"/>
          </w:tcPr>
          <w:p w:rsidR="00144FFB" w:rsidRPr="00144FFB" w:rsidRDefault="00144FFB" w:rsidP="00144FFB">
            <w:pPr>
              <w:jc w:val="center"/>
              <w:rPr>
                <w:rFonts w:ascii="Times New Roman" w:eastAsia="Calibri" w:hAnsi="Times New Roman" w:cs="Times New Roman"/>
                <w:sz w:val="20"/>
                <w:szCs w:val="20"/>
                <w:lang w:val="en-US"/>
              </w:rPr>
            </w:pPr>
            <w:r w:rsidRPr="00144FFB">
              <w:rPr>
                <w:rFonts w:ascii="Times New Roman" w:eastAsia="Calibri" w:hAnsi="Times New Roman" w:cs="Times New Roman"/>
                <w:sz w:val="20"/>
                <w:szCs w:val="20"/>
                <w:lang w:val="en-US"/>
              </w:rPr>
              <w:t>3</w:t>
            </w:r>
          </w:p>
        </w:tc>
        <w:tc>
          <w:tcPr>
            <w:tcW w:w="2620" w:type="dxa"/>
            <w:vMerge w:val="restart"/>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4581" w:type="dxa"/>
            <w:shd w:val="clear" w:color="auto" w:fill="auto"/>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строительство станции технического обслуживания;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shd w:val="clear" w:color="auto" w:fill="FFFFFF" w:themeFill="background1"/>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116"/>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shd w:val="clear" w:color="auto" w:fill="auto"/>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строительство автосервиса для </w:t>
            </w:r>
            <w:proofErr w:type="spellStart"/>
            <w:r w:rsidRPr="00144FFB">
              <w:rPr>
                <w:rFonts w:ascii="Times New Roman" w:eastAsia="Calibri" w:hAnsi="Times New Roman" w:cs="Times New Roman"/>
                <w:sz w:val="20"/>
                <w:szCs w:val="20"/>
              </w:rPr>
              <w:t>разномассовых</w:t>
            </w:r>
            <w:proofErr w:type="spellEnd"/>
            <w:r w:rsidRPr="00144FFB">
              <w:rPr>
                <w:rFonts w:ascii="Times New Roman" w:eastAsia="Calibri" w:hAnsi="Times New Roman" w:cs="Times New Roman"/>
                <w:sz w:val="20"/>
                <w:szCs w:val="20"/>
              </w:rPr>
              <w:t xml:space="preserve"> автомобилей;</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116"/>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shd w:val="clear" w:color="auto" w:fill="auto"/>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реконструкция моста через р. Пышма. </w:t>
            </w:r>
            <w:r w:rsidRPr="00144FFB">
              <w:rPr>
                <w:rFonts w:ascii="Times New Roman" w:eastAsia="Calibri" w:hAnsi="Times New Roman" w:cs="Times New Roman"/>
                <w:sz w:val="20"/>
                <w:szCs w:val="20"/>
              </w:rPr>
              <w:br/>
              <w:t xml:space="preserve">Подъезд к </w:t>
            </w:r>
            <w:proofErr w:type="spellStart"/>
            <w:r w:rsidRPr="00144FFB">
              <w:rPr>
                <w:rFonts w:ascii="Times New Roman" w:eastAsia="Calibri" w:hAnsi="Times New Roman" w:cs="Times New Roman"/>
                <w:sz w:val="20"/>
                <w:szCs w:val="20"/>
              </w:rPr>
              <w:t>с.Тупицыно</w:t>
            </w:r>
            <w:proofErr w:type="spellEnd"/>
            <w:r w:rsidRPr="00144FFB">
              <w:rPr>
                <w:rFonts w:ascii="Times New Roman" w:eastAsia="Calibri" w:hAnsi="Times New Roman" w:cs="Times New Roman"/>
                <w:sz w:val="20"/>
                <w:szCs w:val="20"/>
              </w:rPr>
              <w:t xml:space="preserve"> от км 161+630 а/д «</w:t>
            </w:r>
            <w:proofErr w:type="spellStart"/>
            <w:r w:rsidRPr="00144FFB">
              <w:rPr>
                <w:rFonts w:ascii="Times New Roman" w:eastAsia="Calibri" w:hAnsi="Times New Roman" w:cs="Times New Roman"/>
                <w:sz w:val="20"/>
                <w:szCs w:val="20"/>
              </w:rPr>
              <w:t>г.Екатеринбург</w:t>
            </w:r>
            <w:proofErr w:type="spellEnd"/>
            <w:r w:rsidRPr="00144FFB">
              <w:rPr>
                <w:rFonts w:ascii="Times New Roman" w:eastAsia="Calibri" w:hAnsi="Times New Roman" w:cs="Times New Roman"/>
                <w:sz w:val="20"/>
                <w:szCs w:val="20"/>
              </w:rPr>
              <w:t xml:space="preserve"> - </w:t>
            </w:r>
            <w:proofErr w:type="spellStart"/>
            <w:r w:rsidRPr="00144FFB">
              <w:rPr>
                <w:rFonts w:ascii="Times New Roman" w:eastAsia="Calibri" w:hAnsi="Times New Roman" w:cs="Times New Roman"/>
                <w:sz w:val="20"/>
                <w:szCs w:val="20"/>
              </w:rPr>
              <w:t>г.Тюмень</w:t>
            </w:r>
            <w:proofErr w:type="spellEnd"/>
            <w:r w:rsidRPr="00144FFB">
              <w:rPr>
                <w:rFonts w:ascii="Times New Roman" w:eastAsia="Calibri" w:hAnsi="Times New Roman" w:cs="Times New Roman"/>
                <w:sz w:val="20"/>
                <w:szCs w:val="20"/>
              </w:rPr>
              <w:t>»;</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116"/>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shd w:val="clear" w:color="auto" w:fill="auto"/>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реконструкция моста через </w:t>
            </w:r>
            <w:proofErr w:type="spellStart"/>
            <w:r w:rsidRPr="00144FFB">
              <w:rPr>
                <w:rFonts w:ascii="Times New Roman" w:eastAsia="Calibri" w:hAnsi="Times New Roman" w:cs="Times New Roman"/>
                <w:sz w:val="20"/>
                <w:szCs w:val="20"/>
              </w:rPr>
              <w:t>р.Дерней</w:t>
            </w:r>
            <w:proofErr w:type="spellEnd"/>
            <w:r w:rsidRPr="00144FFB">
              <w:rPr>
                <w:rFonts w:ascii="Times New Roman" w:eastAsia="Calibri" w:hAnsi="Times New Roman" w:cs="Times New Roman"/>
                <w:sz w:val="20"/>
                <w:szCs w:val="20"/>
              </w:rPr>
              <w:t xml:space="preserve">. </w:t>
            </w:r>
            <w:r w:rsidRPr="00144FFB">
              <w:rPr>
                <w:rFonts w:ascii="Times New Roman" w:eastAsia="Calibri" w:hAnsi="Times New Roman" w:cs="Times New Roman"/>
                <w:sz w:val="20"/>
                <w:szCs w:val="20"/>
              </w:rPr>
              <w:br/>
              <w:t xml:space="preserve">Подъезд к </w:t>
            </w:r>
            <w:proofErr w:type="spellStart"/>
            <w:r w:rsidRPr="00144FFB">
              <w:rPr>
                <w:rFonts w:ascii="Times New Roman" w:eastAsia="Calibri" w:hAnsi="Times New Roman" w:cs="Times New Roman"/>
                <w:sz w:val="20"/>
                <w:szCs w:val="20"/>
              </w:rPr>
              <w:t>с.Тупицыно</w:t>
            </w:r>
            <w:proofErr w:type="spellEnd"/>
            <w:r w:rsidRPr="00144FFB">
              <w:rPr>
                <w:rFonts w:ascii="Times New Roman" w:eastAsia="Calibri" w:hAnsi="Times New Roman" w:cs="Times New Roman"/>
                <w:sz w:val="20"/>
                <w:szCs w:val="20"/>
              </w:rPr>
              <w:t xml:space="preserve"> от км 161+630 а/д «</w:t>
            </w:r>
            <w:proofErr w:type="spellStart"/>
            <w:r w:rsidRPr="00144FFB">
              <w:rPr>
                <w:rFonts w:ascii="Times New Roman" w:eastAsia="Calibri" w:hAnsi="Times New Roman" w:cs="Times New Roman"/>
                <w:sz w:val="20"/>
                <w:szCs w:val="20"/>
              </w:rPr>
              <w:t>г.Екатеринбург</w:t>
            </w:r>
            <w:proofErr w:type="spellEnd"/>
            <w:r w:rsidRPr="00144FFB">
              <w:rPr>
                <w:rFonts w:ascii="Times New Roman" w:eastAsia="Calibri" w:hAnsi="Times New Roman" w:cs="Times New Roman"/>
                <w:sz w:val="20"/>
                <w:szCs w:val="20"/>
              </w:rPr>
              <w:t xml:space="preserve"> - </w:t>
            </w:r>
            <w:proofErr w:type="spellStart"/>
            <w:r w:rsidRPr="00144FFB">
              <w:rPr>
                <w:rFonts w:ascii="Times New Roman" w:eastAsia="Calibri" w:hAnsi="Times New Roman" w:cs="Times New Roman"/>
                <w:sz w:val="20"/>
                <w:szCs w:val="20"/>
              </w:rPr>
              <w:t>г.Тюмень</w:t>
            </w:r>
            <w:proofErr w:type="spellEnd"/>
            <w:r w:rsidRPr="00144FFB">
              <w:rPr>
                <w:rFonts w:ascii="Times New Roman" w:eastAsia="Calibri" w:hAnsi="Times New Roman" w:cs="Times New Roman"/>
                <w:sz w:val="20"/>
                <w:szCs w:val="20"/>
              </w:rPr>
              <w:t>»;</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116"/>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shd w:val="clear" w:color="auto" w:fill="auto"/>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реконструкция моста через </w:t>
            </w:r>
            <w:proofErr w:type="spellStart"/>
            <w:r w:rsidRPr="00144FFB">
              <w:rPr>
                <w:rFonts w:ascii="Times New Roman" w:eastAsia="Calibri" w:hAnsi="Times New Roman" w:cs="Times New Roman"/>
                <w:sz w:val="20"/>
                <w:szCs w:val="20"/>
              </w:rPr>
              <w:t>р.Пышма</w:t>
            </w:r>
            <w:proofErr w:type="spellEnd"/>
            <w:r w:rsidRPr="00144FFB">
              <w:rPr>
                <w:rFonts w:ascii="Times New Roman" w:eastAsia="Calibri" w:hAnsi="Times New Roman" w:cs="Times New Roman"/>
                <w:sz w:val="20"/>
                <w:szCs w:val="20"/>
              </w:rPr>
              <w:t xml:space="preserve">. Автодорога </w:t>
            </w:r>
            <w:proofErr w:type="spellStart"/>
            <w:r w:rsidRPr="00144FFB">
              <w:rPr>
                <w:rFonts w:ascii="Times New Roman" w:eastAsia="Calibri" w:hAnsi="Times New Roman" w:cs="Times New Roman"/>
                <w:sz w:val="20"/>
                <w:szCs w:val="20"/>
              </w:rPr>
              <w:t>п.г.т.Пышма</w:t>
            </w:r>
            <w:proofErr w:type="spellEnd"/>
            <w:r w:rsidRPr="00144FFB">
              <w:rPr>
                <w:rFonts w:ascii="Times New Roman" w:eastAsia="Calibri" w:hAnsi="Times New Roman" w:cs="Times New Roman"/>
                <w:sz w:val="20"/>
                <w:szCs w:val="20"/>
              </w:rPr>
              <w:t xml:space="preserve"> - </w:t>
            </w:r>
            <w:proofErr w:type="spellStart"/>
            <w:r w:rsidRPr="00144FFB">
              <w:rPr>
                <w:rFonts w:ascii="Times New Roman" w:eastAsia="Calibri" w:hAnsi="Times New Roman" w:cs="Times New Roman"/>
                <w:sz w:val="20"/>
                <w:szCs w:val="20"/>
              </w:rPr>
              <w:t>д.Нагибина</w:t>
            </w:r>
            <w:proofErr w:type="spellEnd"/>
            <w:r w:rsidRPr="00144FFB">
              <w:rPr>
                <w:rFonts w:ascii="Times New Roman" w:eastAsia="Calibri" w:hAnsi="Times New Roman" w:cs="Times New Roman"/>
                <w:sz w:val="20"/>
                <w:szCs w:val="20"/>
              </w:rPr>
              <w:t>;</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116"/>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shd w:val="clear" w:color="auto" w:fill="auto"/>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реконструкция моста через р. Боровлянка. Автомобильная дорога </w:t>
            </w:r>
            <w:proofErr w:type="spellStart"/>
            <w:r w:rsidRPr="00144FFB">
              <w:rPr>
                <w:rFonts w:ascii="Times New Roman" w:eastAsia="Calibri" w:hAnsi="Times New Roman" w:cs="Times New Roman"/>
                <w:sz w:val="20"/>
                <w:szCs w:val="20"/>
              </w:rPr>
              <w:t>п.г.т.Пышма</w:t>
            </w:r>
            <w:proofErr w:type="spellEnd"/>
            <w:r w:rsidRPr="00144FFB">
              <w:rPr>
                <w:rFonts w:ascii="Times New Roman" w:eastAsia="Calibri" w:hAnsi="Times New Roman" w:cs="Times New Roman"/>
                <w:sz w:val="20"/>
                <w:szCs w:val="20"/>
              </w:rPr>
              <w:t xml:space="preserve"> - </w:t>
            </w:r>
            <w:proofErr w:type="spellStart"/>
            <w:r w:rsidRPr="00144FFB">
              <w:rPr>
                <w:rFonts w:ascii="Times New Roman" w:eastAsia="Calibri" w:hAnsi="Times New Roman" w:cs="Times New Roman"/>
                <w:sz w:val="20"/>
                <w:szCs w:val="20"/>
              </w:rPr>
              <w:t>д.Нагибина</w:t>
            </w:r>
            <w:proofErr w:type="spellEnd"/>
            <w:r w:rsidRPr="00144FFB">
              <w:rPr>
                <w:rFonts w:ascii="Times New Roman" w:eastAsia="Calibri" w:hAnsi="Times New Roman" w:cs="Times New Roman"/>
                <w:sz w:val="20"/>
                <w:szCs w:val="20"/>
              </w:rPr>
              <w:t>;</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116"/>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shd w:val="clear" w:color="auto" w:fill="auto"/>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модернизация моста через </w:t>
            </w:r>
            <w:proofErr w:type="spellStart"/>
            <w:r w:rsidRPr="00144FFB">
              <w:rPr>
                <w:rFonts w:ascii="Times New Roman" w:eastAsia="Calibri" w:hAnsi="Times New Roman" w:cs="Times New Roman"/>
                <w:sz w:val="20"/>
                <w:szCs w:val="20"/>
              </w:rPr>
              <w:t>р.Дерней</w:t>
            </w:r>
            <w:proofErr w:type="spellEnd"/>
            <w:r w:rsidRPr="00144FFB">
              <w:rPr>
                <w:rFonts w:ascii="Times New Roman" w:eastAsia="Calibri" w:hAnsi="Times New Roman" w:cs="Times New Roman"/>
                <w:sz w:val="20"/>
                <w:szCs w:val="20"/>
              </w:rPr>
              <w:t xml:space="preserve">. Автомобильная дорога </w:t>
            </w:r>
            <w:proofErr w:type="spellStart"/>
            <w:r w:rsidRPr="00144FFB">
              <w:rPr>
                <w:rFonts w:ascii="Times New Roman" w:eastAsia="Calibri" w:hAnsi="Times New Roman" w:cs="Times New Roman"/>
                <w:sz w:val="20"/>
                <w:szCs w:val="20"/>
              </w:rPr>
              <w:t>п.г.т.Пышма</w:t>
            </w:r>
            <w:proofErr w:type="spellEnd"/>
            <w:r w:rsidRPr="00144FFB">
              <w:rPr>
                <w:rFonts w:ascii="Times New Roman" w:eastAsia="Calibri" w:hAnsi="Times New Roman" w:cs="Times New Roman"/>
                <w:sz w:val="20"/>
                <w:szCs w:val="20"/>
              </w:rPr>
              <w:t xml:space="preserve">-д. Нагибина </w:t>
            </w:r>
            <w:r w:rsidRPr="00144FFB">
              <w:rPr>
                <w:rFonts w:ascii="Times New Roman" w:eastAsia="Calibri" w:hAnsi="Times New Roman" w:cs="Times New Roman"/>
                <w:sz w:val="20"/>
                <w:szCs w:val="20"/>
              </w:rPr>
              <w:br/>
              <w:t xml:space="preserve">у с. </w:t>
            </w:r>
            <w:proofErr w:type="spellStart"/>
            <w:r w:rsidRPr="00144FFB">
              <w:rPr>
                <w:rFonts w:ascii="Times New Roman" w:eastAsia="Calibri" w:hAnsi="Times New Roman" w:cs="Times New Roman"/>
                <w:sz w:val="20"/>
                <w:szCs w:val="20"/>
              </w:rPr>
              <w:t>Тупицино</w:t>
            </w:r>
            <w:proofErr w:type="spellEnd"/>
            <w:r w:rsidRPr="00144FFB">
              <w:rPr>
                <w:rFonts w:ascii="Times New Roman" w:eastAsia="Calibri" w:hAnsi="Times New Roman" w:cs="Times New Roman"/>
                <w:sz w:val="20"/>
                <w:szCs w:val="20"/>
              </w:rPr>
              <w:t>;</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116"/>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shd w:val="clear" w:color="auto" w:fill="auto"/>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реконструкция моста через р. </w:t>
            </w:r>
            <w:proofErr w:type="spellStart"/>
            <w:r w:rsidRPr="00144FFB">
              <w:rPr>
                <w:rFonts w:ascii="Times New Roman" w:eastAsia="Calibri" w:hAnsi="Times New Roman" w:cs="Times New Roman"/>
                <w:sz w:val="20"/>
                <w:szCs w:val="20"/>
              </w:rPr>
              <w:t>Юрмач</w:t>
            </w:r>
            <w:proofErr w:type="spellEnd"/>
            <w:r w:rsidRPr="00144FFB">
              <w:rPr>
                <w:rFonts w:ascii="Times New Roman" w:eastAsia="Calibri" w:hAnsi="Times New Roman" w:cs="Times New Roman"/>
                <w:sz w:val="20"/>
                <w:szCs w:val="20"/>
              </w:rPr>
              <w:t xml:space="preserve">. </w:t>
            </w:r>
            <w:r w:rsidRPr="00144FFB">
              <w:rPr>
                <w:rFonts w:ascii="Times New Roman" w:eastAsia="Calibri" w:hAnsi="Times New Roman" w:cs="Times New Roman"/>
                <w:sz w:val="20"/>
                <w:szCs w:val="20"/>
              </w:rPr>
              <w:br/>
              <w:t xml:space="preserve">Подъезд к </w:t>
            </w:r>
            <w:proofErr w:type="spellStart"/>
            <w:r w:rsidRPr="00144FFB">
              <w:rPr>
                <w:rFonts w:ascii="Times New Roman" w:eastAsia="Calibri" w:hAnsi="Times New Roman" w:cs="Times New Roman"/>
                <w:sz w:val="20"/>
                <w:szCs w:val="20"/>
              </w:rPr>
              <w:t>д.Медведева</w:t>
            </w:r>
            <w:proofErr w:type="spellEnd"/>
            <w:r w:rsidRPr="00144FFB">
              <w:rPr>
                <w:rFonts w:ascii="Times New Roman" w:eastAsia="Calibri" w:hAnsi="Times New Roman" w:cs="Times New Roman"/>
                <w:sz w:val="20"/>
                <w:szCs w:val="20"/>
              </w:rPr>
              <w:t xml:space="preserve"> от км 4+668 а/д «</w:t>
            </w:r>
            <w:proofErr w:type="spellStart"/>
            <w:r w:rsidRPr="00144FFB">
              <w:rPr>
                <w:rFonts w:ascii="Times New Roman" w:eastAsia="Calibri" w:hAnsi="Times New Roman" w:cs="Times New Roman"/>
                <w:sz w:val="20"/>
                <w:szCs w:val="20"/>
              </w:rPr>
              <w:t>п.г.т.Пышма</w:t>
            </w:r>
            <w:proofErr w:type="spellEnd"/>
            <w:r w:rsidRPr="00144FFB">
              <w:rPr>
                <w:rFonts w:ascii="Times New Roman" w:eastAsia="Calibri" w:hAnsi="Times New Roman" w:cs="Times New Roman"/>
                <w:sz w:val="20"/>
                <w:szCs w:val="20"/>
              </w:rPr>
              <w:t xml:space="preserve"> - </w:t>
            </w:r>
            <w:proofErr w:type="spellStart"/>
            <w:r w:rsidRPr="00144FFB">
              <w:rPr>
                <w:rFonts w:ascii="Times New Roman" w:eastAsia="Calibri" w:hAnsi="Times New Roman" w:cs="Times New Roman"/>
                <w:sz w:val="20"/>
                <w:szCs w:val="20"/>
              </w:rPr>
              <w:t>д.Талица</w:t>
            </w:r>
            <w:proofErr w:type="spellEnd"/>
            <w:r w:rsidRPr="00144FFB">
              <w:rPr>
                <w:rFonts w:ascii="Times New Roman" w:eastAsia="Calibri" w:hAnsi="Times New Roman" w:cs="Times New Roman"/>
                <w:sz w:val="20"/>
                <w:szCs w:val="20"/>
              </w:rPr>
              <w:t>»;</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shd w:val="clear" w:color="auto" w:fill="FFFFFF" w:themeFill="background1"/>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783"/>
          <w:jc w:val="center"/>
        </w:trPr>
        <w:tc>
          <w:tcPr>
            <w:tcW w:w="591" w:type="dxa"/>
            <w:vMerge w:val="restart"/>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4</w:t>
            </w:r>
          </w:p>
        </w:tc>
        <w:tc>
          <w:tcPr>
            <w:tcW w:w="2620" w:type="dxa"/>
            <w:vMerge w:val="restart"/>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Мероприятия по развитию транспорта общественного пользования</w:t>
            </w:r>
          </w:p>
        </w:tc>
        <w:tc>
          <w:tcPr>
            <w:tcW w:w="4581"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реконструкция здания автовокзала </w:t>
            </w:r>
            <w:r w:rsidRPr="00144FFB">
              <w:rPr>
                <w:rFonts w:ascii="Times New Roman" w:eastAsia="Calibri" w:hAnsi="Times New Roman" w:cs="Times New Roman"/>
                <w:sz w:val="20"/>
                <w:szCs w:val="20"/>
              </w:rPr>
              <w:br/>
              <w:t xml:space="preserve">в </w:t>
            </w:r>
            <w:proofErr w:type="spellStart"/>
            <w:r w:rsidRPr="00144FFB">
              <w:rPr>
                <w:rFonts w:ascii="Times New Roman" w:eastAsia="Calibri" w:hAnsi="Times New Roman" w:cs="Times New Roman"/>
                <w:sz w:val="20"/>
                <w:szCs w:val="20"/>
              </w:rPr>
              <w:t>п.г.т</w:t>
            </w:r>
            <w:proofErr w:type="spellEnd"/>
            <w:r w:rsidRPr="00144FFB">
              <w:rPr>
                <w:rFonts w:ascii="Times New Roman" w:eastAsia="Calibri" w:hAnsi="Times New Roman" w:cs="Times New Roman"/>
                <w:sz w:val="20"/>
                <w:szCs w:val="20"/>
              </w:rPr>
              <w:t>. Пышма;</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557"/>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модернизация здания железнодорожного вокзала, ст. Ощепково</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val="restart"/>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5</w:t>
            </w:r>
          </w:p>
        </w:tc>
        <w:tc>
          <w:tcPr>
            <w:tcW w:w="2620" w:type="dxa"/>
            <w:vMerge w:val="restart"/>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Мероприятия по развитию сети дорог городского округа</w:t>
            </w:r>
          </w:p>
        </w:tc>
        <w:tc>
          <w:tcPr>
            <w:tcW w:w="4581"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w:t>
            </w:r>
            <w:proofErr w:type="spellStart"/>
            <w:r w:rsidRPr="00144FFB">
              <w:rPr>
                <w:rFonts w:ascii="Times New Roman" w:eastAsia="Calibri" w:hAnsi="Times New Roman" w:cs="Times New Roman"/>
                <w:sz w:val="20"/>
                <w:szCs w:val="20"/>
              </w:rPr>
              <w:t>п.г.т</w:t>
            </w:r>
            <w:proofErr w:type="spellEnd"/>
            <w:r w:rsidRPr="00144FFB">
              <w:rPr>
                <w:rFonts w:ascii="Times New Roman" w:eastAsia="Calibri" w:hAnsi="Times New Roman" w:cs="Times New Roman"/>
                <w:sz w:val="20"/>
                <w:szCs w:val="20"/>
              </w:rPr>
              <w:t xml:space="preserve">. Пышма, восстановление дорожного покрытия с добавлением щебня; </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vAlign w:val="center"/>
          </w:tcPr>
          <w:p w:rsidR="00144FFB" w:rsidRPr="00144FFB" w:rsidRDefault="00144FFB" w:rsidP="00144FFB">
            <w:pPr>
              <w:rPr>
                <w:rFonts w:ascii="Times New Roman" w:eastAsia="Times New Roman" w:hAnsi="Times New Roman" w:cs="Times New Roman"/>
                <w:sz w:val="20"/>
                <w:szCs w:val="20"/>
                <w:lang w:eastAsia="ru-RU"/>
              </w:rPr>
            </w:pPr>
            <w:r w:rsidRPr="00144FFB">
              <w:rPr>
                <w:rFonts w:ascii="Times New Roman" w:eastAsia="Calibri" w:hAnsi="Times New Roman" w:cs="Times New Roman"/>
                <w:sz w:val="20"/>
                <w:szCs w:val="20"/>
              </w:rPr>
              <w:t xml:space="preserve">- </w:t>
            </w:r>
            <w:proofErr w:type="spellStart"/>
            <w:r w:rsidRPr="00144FFB">
              <w:rPr>
                <w:rFonts w:ascii="Times New Roman" w:eastAsia="Calibri" w:hAnsi="Times New Roman" w:cs="Times New Roman"/>
                <w:sz w:val="20"/>
                <w:szCs w:val="20"/>
              </w:rPr>
              <w:t>п.г.т</w:t>
            </w:r>
            <w:proofErr w:type="spellEnd"/>
            <w:r w:rsidRPr="00144FFB">
              <w:rPr>
                <w:rFonts w:ascii="Times New Roman" w:eastAsia="Calibri" w:hAnsi="Times New Roman" w:cs="Times New Roman"/>
                <w:sz w:val="20"/>
                <w:szCs w:val="20"/>
              </w:rPr>
              <w:t>. Пышма,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vAlign w:val="center"/>
          </w:tcPr>
          <w:p w:rsidR="00144FFB" w:rsidRPr="00144FFB" w:rsidRDefault="00144FFB" w:rsidP="00144FFB">
            <w:pPr>
              <w:rPr>
                <w:rFonts w:ascii="Times New Roman" w:eastAsia="Times New Roman" w:hAnsi="Times New Roman" w:cs="Times New Roman"/>
                <w:sz w:val="20"/>
                <w:szCs w:val="20"/>
                <w:lang w:eastAsia="ru-RU"/>
              </w:rPr>
            </w:pPr>
            <w:r w:rsidRPr="00144FFB">
              <w:rPr>
                <w:rFonts w:ascii="Times New Roman" w:eastAsia="Calibri" w:hAnsi="Times New Roman" w:cs="Times New Roman"/>
                <w:sz w:val="20"/>
                <w:szCs w:val="20"/>
              </w:rPr>
              <w:t xml:space="preserve">- </w:t>
            </w:r>
            <w:proofErr w:type="spellStart"/>
            <w:r w:rsidRPr="00144FFB">
              <w:rPr>
                <w:rFonts w:ascii="Times New Roman" w:eastAsia="Calibri" w:hAnsi="Times New Roman" w:cs="Times New Roman"/>
                <w:sz w:val="20"/>
                <w:szCs w:val="20"/>
              </w:rPr>
              <w:t>п.г.т</w:t>
            </w:r>
            <w:proofErr w:type="spellEnd"/>
            <w:r w:rsidRPr="00144FFB">
              <w:rPr>
                <w:rFonts w:ascii="Times New Roman" w:eastAsia="Calibri" w:hAnsi="Times New Roman" w:cs="Times New Roman"/>
                <w:sz w:val="20"/>
                <w:szCs w:val="20"/>
              </w:rPr>
              <w:t>. Пышма, капитальный ремонт улиц;</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Чернышово</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Савина,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п. Первомайский,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п. Первомайский,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п. Южный,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п. Ключевской,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Трифоново</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Устьянка</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Каратач</w:t>
            </w:r>
            <w:proofErr w:type="spellEnd"/>
            <w:r w:rsidRPr="00144FFB">
              <w:rPr>
                <w:rFonts w:ascii="Times New Roman" w:eastAsia="Calibri" w:hAnsi="Times New Roman" w:cs="Times New Roman"/>
                <w:sz w:val="20"/>
                <w:szCs w:val="20"/>
              </w:rPr>
              <w:t xml:space="preserve">, восстановление дорожного покрытия с добавлением щебня; </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Каратач</w:t>
            </w:r>
            <w:proofErr w:type="spellEnd"/>
            <w:r w:rsidRPr="00144FFB">
              <w:rPr>
                <w:rFonts w:ascii="Times New Roman" w:eastAsia="Calibri" w:hAnsi="Times New Roman" w:cs="Times New Roman"/>
                <w:sz w:val="20"/>
                <w:szCs w:val="20"/>
              </w:rPr>
              <w:t>,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Медведева,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Налимова</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Черемыш</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с. Красноярское,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Духовая,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Духовая,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Тимохинское</w:t>
            </w:r>
            <w:proofErr w:type="spellEnd"/>
            <w:r w:rsidRPr="00144FFB">
              <w:rPr>
                <w:rFonts w:ascii="Times New Roman" w:eastAsia="Calibri" w:hAnsi="Times New Roman" w:cs="Times New Roman"/>
                <w:sz w:val="20"/>
                <w:szCs w:val="20"/>
              </w:rPr>
              <w:t>,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Тимохинское</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Тупицино</w:t>
            </w:r>
            <w:proofErr w:type="spellEnd"/>
            <w:r w:rsidRPr="00144FFB">
              <w:rPr>
                <w:rFonts w:ascii="Times New Roman" w:eastAsia="Calibri" w:hAnsi="Times New Roman" w:cs="Times New Roman"/>
                <w:sz w:val="20"/>
                <w:szCs w:val="20"/>
              </w:rPr>
              <w:t>,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287"/>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Тупицино</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Смирнова,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Смирнова,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Четкарино</w:t>
            </w:r>
            <w:proofErr w:type="spellEnd"/>
            <w:r w:rsidRPr="00144FFB">
              <w:rPr>
                <w:rFonts w:ascii="Times New Roman" w:eastAsia="Calibri" w:hAnsi="Times New Roman" w:cs="Times New Roman"/>
                <w:sz w:val="20"/>
                <w:szCs w:val="20"/>
              </w:rPr>
              <w:t>,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Четкарино</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Комарова,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Комарова,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Русакова</w:t>
            </w:r>
            <w:proofErr w:type="spellEnd"/>
            <w:r w:rsidRPr="00144FFB">
              <w:rPr>
                <w:rFonts w:ascii="Times New Roman" w:eastAsia="Calibri" w:hAnsi="Times New Roman" w:cs="Times New Roman"/>
                <w:sz w:val="20"/>
                <w:szCs w:val="20"/>
              </w:rPr>
              <w:t>,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Русакова</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Родина,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Родина,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Речелга</w:t>
            </w:r>
            <w:proofErr w:type="spellEnd"/>
            <w:r w:rsidRPr="00144FFB">
              <w:rPr>
                <w:rFonts w:ascii="Times New Roman" w:eastAsia="Calibri" w:hAnsi="Times New Roman" w:cs="Times New Roman"/>
                <w:sz w:val="20"/>
                <w:szCs w:val="20"/>
              </w:rPr>
              <w:t>,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Речелга</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Печеркино</w:t>
            </w:r>
            <w:proofErr w:type="spellEnd"/>
            <w:r w:rsidRPr="00144FFB">
              <w:rPr>
                <w:rFonts w:ascii="Times New Roman" w:eastAsia="Calibri" w:hAnsi="Times New Roman" w:cs="Times New Roman"/>
                <w:sz w:val="20"/>
                <w:szCs w:val="20"/>
              </w:rPr>
              <w:t>,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Печеркино</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Юдина,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Юрмытское</w:t>
            </w:r>
            <w:proofErr w:type="spellEnd"/>
            <w:r w:rsidRPr="00144FFB">
              <w:rPr>
                <w:rFonts w:ascii="Times New Roman" w:eastAsia="Calibri" w:hAnsi="Times New Roman" w:cs="Times New Roman"/>
                <w:sz w:val="20"/>
                <w:szCs w:val="20"/>
              </w:rPr>
              <w:t>,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Юрмытское</w:t>
            </w:r>
            <w:proofErr w:type="spellEnd"/>
            <w:r w:rsidRPr="00144FFB">
              <w:rPr>
                <w:rFonts w:ascii="Times New Roman" w:eastAsia="Calibri" w:hAnsi="Times New Roman" w:cs="Times New Roman"/>
                <w:sz w:val="20"/>
                <w:szCs w:val="20"/>
              </w:rPr>
              <w:t>,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д. </w:t>
            </w:r>
            <w:proofErr w:type="spellStart"/>
            <w:r w:rsidRPr="00144FFB">
              <w:rPr>
                <w:rFonts w:ascii="Times New Roman" w:eastAsia="Calibri" w:hAnsi="Times New Roman" w:cs="Times New Roman"/>
                <w:sz w:val="20"/>
                <w:szCs w:val="20"/>
              </w:rPr>
              <w:t>Юрмытское</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Заречная,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Холкина,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Талица,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Пульниково</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Пульниково</w:t>
            </w:r>
            <w:proofErr w:type="spellEnd"/>
            <w:r w:rsidRPr="00144FFB">
              <w:rPr>
                <w:rFonts w:ascii="Times New Roman" w:eastAsia="Calibri" w:hAnsi="Times New Roman" w:cs="Times New Roman"/>
                <w:sz w:val="20"/>
                <w:szCs w:val="20"/>
              </w:rPr>
              <w:t>, асфальтирование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Чупино</w:t>
            </w:r>
            <w:proofErr w:type="spellEnd"/>
            <w:r w:rsidRPr="00144FFB">
              <w:rPr>
                <w:rFonts w:ascii="Times New Roman" w:eastAsia="Calibri" w:hAnsi="Times New Roman" w:cs="Times New Roman"/>
                <w:sz w:val="20"/>
                <w:szCs w:val="20"/>
              </w:rPr>
              <w:t>, ремонт участка дороги;</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Чупино</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Нагибина,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vMerge/>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 Мартынова,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91" w:type="dxa"/>
            <w:vMerge/>
          </w:tcPr>
          <w:p w:rsidR="00144FFB" w:rsidRPr="00144FFB" w:rsidRDefault="00144FFB" w:rsidP="00144FFB">
            <w:pPr>
              <w:jc w:val="center"/>
              <w:rPr>
                <w:rFonts w:ascii="Times New Roman" w:eastAsia="Calibri" w:hAnsi="Times New Roman" w:cs="Times New Roman"/>
                <w:sz w:val="20"/>
                <w:szCs w:val="20"/>
              </w:rPr>
            </w:pPr>
          </w:p>
        </w:tc>
        <w:tc>
          <w:tcPr>
            <w:tcW w:w="2620" w:type="dxa"/>
          </w:tcPr>
          <w:p w:rsidR="00144FFB" w:rsidRPr="00144FFB" w:rsidRDefault="00144FFB" w:rsidP="00144FFB">
            <w:pPr>
              <w:rPr>
                <w:rFonts w:ascii="Times New Roman" w:eastAsia="Calibri" w:hAnsi="Times New Roman" w:cs="Times New Roman"/>
                <w:sz w:val="20"/>
                <w:szCs w:val="20"/>
              </w:rPr>
            </w:pPr>
          </w:p>
        </w:tc>
        <w:tc>
          <w:tcPr>
            <w:tcW w:w="4581" w:type="dxa"/>
          </w:tcPr>
          <w:p w:rsidR="00144FFB" w:rsidRPr="00144FFB" w:rsidRDefault="00144FFB" w:rsidP="00144FFB">
            <w:pPr>
              <w:tabs>
                <w:tab w:val="left" w:pos="1122"/>
              </w:tabs>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 с. </w:t>
            </w:r>
            <w:proofErr w:type="spellStart"/>
            <w:r w:rsidRPr="00144FFB">
              <w:rPr>
                <w:rFonts w:ascii="Times New Roman" w:eastAsia="Calibri" w:hAnsi="Times New Roman" w:cs="Times New Roman"/>
                <w:sz w:val="20"/>
                <w:szCs w:val="20"/>
              </w:rPr>
              <w:t>Боровлянское</w:t>
            </w:r>
            <w:proofErr w:type="spellEnd"/>
            <w:r w:rsidRPr="00144FFB">
              <w:rPr>
                <w:rFonts w:ascii="Times New Roman" w:eastAsia="Calibri" w:hAnsi="Times New Roman" w:cs="Times New Roman"/>
                <w:sz w:val="20"/>
                <w:szCs w:val="20"/>
              </w:rPr>
              <w:t>, восстановление дорожного покрытия с добавлением щебня</w:t>
            </w:r>
          </w:p>
        </w:tc>
        <w:tc>
          <w:tcPr>
            <w:tcW w:w="1275"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не предусмотрено</w:t>
            </w:r>
          </w:p>
        </w:tc>
        <w:tc>
          <w:tcPr>
            <w:tcW w:w="1843" w:type="dxa"/>
          </w:tcPr>
          <w:p w:rsidR="00144FFB" w:rsidRPr="00144FFB" w:rsidRDefault="00144FFB" w:rsidP="00144FFB">
            <w:pPr>
              <w:ind w:left="-112" w:right="-57"/>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предусмотрено</w:t>
            </w:r>
          </w:p>
        </w:tc>
        <w:tc>
          <w:tcPr>
            <w:tcW w:w="142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bl>
    <w:p w:rsidR="00144FFB" w:rsidRPr="00144FFB" w:rsidRDefault="00144FFB" w:rsidP="00144FFB">
      <w:pPr>
        <w:spacing w:after="160" w:line="259" w:lineRule="auto"/>
        <w:jc w:val="both"/>
        <w:rPr>
          <w:rFonts w:ascii="Times New Roman" w:eastAsia="Calibri" w:hAnsi="Times New Roman" w:cs="Times New Roman"/>
          <w:b/>
          <w:sz w:val="28"/>
          <w:szCs w:val="28"/>
        </w:rPr>
      </w:pPr>
    </w:p>
    <w:p w:rsidR="00144FFB" w:rsidRPr="00144FFB" w:rsidRDefault="00144FFB" w:rsidP="00144FFB">
      <w:pPr>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b/>
          <w:sz w:val="28"/>
          <w:szCs w:val="28"/>
        </w:rPr>
        <w:t>Вывод:</w:t>
      </w:r>
      <w:r w:rsidRPr="00144FFB">
        <w:rPr>
          <w:rFonts w:ascii="Times New Roman" w:eastAsia="Calibri" w:hAnsi="Times New Roman" w:cs="Times New Roman"/>
          <w:sz w:val="28"/>
          <w:szCs w:val="28"/>
        </w:rPr>
        <w:t xml:space="preserve"> ПКР ТИ на территории </w:t>
      </w:r>
      <w:proofErr w:type="spellStart"/>
      <w:r w:rsidRPr="00144FFB">
        <w:rPr>
          <w:rFonts w:ascii="Times New Roman" w:eastAsia="Calibri" w:hAnsi="Times New Roman" w:cs="Times New Roman"/>
          <w:sz w:val="28"/>
          <w:szCs w:val="28"/>
        </w:rPr>
        <w:t>Пышминского</w:t>
      </w:r>
      <w:proofErr w:type="spellEnd"/>
      <w:r w:rsidRPr="00144FFB">
        <w:rPr>
          <w:rFonts w:ascii="Times New Roman" w:eastAsia="Calibri" w:hAnsi="Times New Roman" w:cs="Times New Roman"/>
          <w:sz w:val="28"/>
          <w:szCs w:val="28"/>
        </w:rPr>
        <w:t xml:space="preserve"> ГО соответствует генеральному плану по 0 из 64 пунктов, </w:t>
      </w:r>
      <w:r w:rsidRPr="00144FFB">
        <w:rPr>
          <w:rFonts w:ascii="Times New Roman" w:eastAsia="Calibri" w:hAnsi="Times New Roman" w:cs="Times New Roman"/>
          <w:sz w:val="28"/>
          <w:szCs w:val="28"/>
        </w:rPr>
        <w:br/>
        <w:t>что соответствует Кс=0.</w:t>
      </w:r>
    </w:p>
    <w:p w:rsidR="00144FFB" w:rsidRPr="00144FFB" w:rsidRDefault="00144FFB" w:rsidP="00144FFB">
      <w:pPr>
        <w:spacing w:after="0" w:line="240" w:lineRule="auto"/>
        <w:ind w:firstLine="709"/>
        <w:jc w:val="both"/>
        <w:rPr>
          <w:rFonts w:ascii="Times New Roman" w:eastAsia="Calibri" w:hAnsi="Times New Roman" w:cs="Times New Roman"/>
          <w:b/>
          <w:sz w:val="28"/>
          <w:szCs w:val="28"/>
        </w:rPr>
      </w:pPr>
      <w:r w:rsidRPr="00144FFB">
        <w:rPr>
          <w:rFonts w:ascii="Times New Roman" w:eastAsia="Calibri" w:hAnsi="Times New Roman" w:cs="Times New Roman"/>
          <w:b/>
          <w:sz w:val="28"/>
          <w:szCs w:val="28"/>
        </w:rPr>
        <w:t>Замечания:</w:t>
      </w: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144FFB">
        <w:rPr>
          <w:rFonts w:ascii="Times New Roman" w:eastAsia="Calibri" w:hAnsi="Times New Roman" w:cs="Times New Roman"/>
          <w:sz w:val="28"/>
          <w:szCs w:val="28"/>
        </w:rPr>
        <w:t>Пышминского</w:t>
      </w:r>
      <w:proofErr w:type="spellEnd"/>
      <w:r w:rsidRPr="00144FFB">
        <w:rPr>
          <w:rFonts w:ascii="Times New Roman" w:eastAsia="Calibri" w:hAnsi="Times New Roman" w:cs="Times New Roman"/>
          <w:sz w:val="28"/>
          <w:szCs w:val="28"/>
        </w:rPr>
        <w:t xml:space="preserve"> городского округа Свердловской области до 2028 года, утвержденного Постановлением Администрации </w:t>
      </w:r>
      <w:proofErr w:type="spellStart"/>
      <w:r w:rsidRPr="00144FFB">
        <w:rPr>
          <w:rFonts w:ascii="Times New Roman" w:eastAsia="Calibri" w:hAnsi="Times New Roman" w:cs="Times New Roman"/>
          <w:sz w:val="28"/>
          <w:szCs w:val="28"/>
        </w:rPr>
        <w:t>Пышминского</w:t>
      </w:r>
      <w:proofErr w:type="spellEnd"/>
      <w:r w:rsidRPr="00144FFB">
        <w:rPr>
          <w:rFonts w:ascii="Times New Roman" w:eastAsia="Calibri" w:hAnsi="Times New Roman" w:cs="Times New Roman"/>
          <w:sz w:val="28"/>
          <w:szCs w:val="28"/>
        </w:rPr>
        <w:t xml:space="preserve"> городского округа от 10.12.2018 № 736 (далее – Программа), генеральному плану, утвержденному Решением Думы </w:t>
      </w:r>
      <w:proofErr w:type="spellStart"/>
      <w:r w:rsidRPr="00144FFB">
        <w:rPr>
          <w:rFonts w:ascii="Times New Roman" w:eastAsia="Calibri" w:hAnsi="Times New Roman" w:cs="Times New Roman"/>
          <w:sz w:val="28"/>
          <w:szCs w:val="28"/>
        </w:rPr>
        <w:t>Пышминского</w:t>
      </w:r>
      <w:proofErr w:type="spellEnd"/>
      <w:r w:rsidRPr="00144FFB">
        <w:rPr>
          <w:rFonts w:ascii="Times New Roman" w:eastAsia="Calibri" w:hAnsi="Times New Roman" w:cs="Times New Roman"/>
          <w:sz w:val="28"/>
          <w:szCs w:val="28"/>
        </w:rPr>
        <w:t xml:space="preserve"> городского округа от 26.12.2012 № 377 (далее – Генеральный план), были выявлены следующие несоответствия:</w:t>
      </w:r>
    </w:p>
    <w:p w:rsidR="00144FFB" w:rsidRPr="00144FFB" w:rsidRDefault="00144FFB" w:rsidP="00144FFB">
      <w:pPr>
        <w:pStyle w:val="a6"/>
        <w:numPr>
          <w:ilvl w:val="0"/>
          <w:numId w:val="11"/>
        </w:numPr>
        <w:tabs>
          <w:tab w:val="left" w:pos="993"/>
        </w:tabs>
        <w:spacing w:after="0" w:line="240" w:lineRule="auto"/>
        <w:ind w:left="0"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Прогнозируемая численность населения в Программе не соответствует прогнозируемой численности населения, указанной в Генеральном плане. Вместе с тем, мероприятия по развитию транспортной инфраструктуры должны быть спрогнозированы, исходя из корректных и достоверных данных о численности населения.</w:t>
      </w:r>
    </w:p>
    <w:p w:rsidR="00144FFB" w:rsidRPr="00144FFB" w:rsidRDefault="00144FFB" w:rsidP="00144FFB">
      <w:pPr>
        <w:pStyle w:val="a6"/>
        <w:numPr>
          <w:ilvl w:val="0"/>
          <w:numId w:val="11"/>
        </w:numPr>
        <w:tabs>
          <w:tab w:val="left" w:pos="993"/>
        </w:tabs>
        <w:spacing w:after="0" w:line="240" w:lineRule="auto"/>
        <w:ind w:left="0"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Срок действия Программы не соответствует расчетному сроку Генерального плана. Программа разработана на срок 2018-2028 годы. Вместе с тем Генеральный план </w:t>
      </w:r>
      <w:proofErr w:type="spellStart"/>
      <w:r w:rsidRPr="00144FFB">
        <w:rPr>
          <w:rFonts w:ascii="Times New Roman" w:eastAsia="Calibri" w:hAnsi="Times New Roman" w:cs="Times New Roman"/>
          <w:sz w:val="28"/>
          <w:szCs w:val="28"/>
        </w:rPr>
        <w:t>Пышминского</w:t>
      </w:r>
      <w:proofErr w:type="spellEnd"/>
      <w:r w:rsidRPr="00144FFB">
        <w:rPr>
          <w:rFonts w:ascii="Times New Roman" w:eastAsia="Calibri" w:hAnsi="Times New Roman" w:cs="Times New Roman"/>
          <w:sz w:val="28"/>
          <w:szCs w:val="28"/>
        </w:rPr>
        <w:t xml:space="preserve"> городского округа действует до 2025 года.</w:t>
      </w:r>
    </w:p>
    <w:p w:rsidR="00144FFB" w:rsidRPr="00144FFB" w:rsidRDefault="00144FFB" w:rsidP="00144FFB">
      <w:pPr>
        <w:numPr>
          <w:ilvl w:val="0"/>
          <w:numId w:val="1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44FFB" w:rsidRPr="00144FFB" w:rsidRDefault="00144FFB" w:rsidP="00144FFB">
      <w:pPr>
        <w:numPr>
          <w:ilvl w:val="0"/>
          <w:numId w:val="11"/>
        </w:numPr>
        <w:tabs>
          <w:tab w:val="left" w:pos="993"/>
        </w:tabs>
        <w:spacing w:after="0" w:line="240" w:lineRule="auto"/>
        <w:ind w:left="0"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Генеральном плане отсутствует информация о мероприятиях, предусмотренных Программой.</w:t>
      </w: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144FFB">
        <w:rPr>
          <w:rFonts w:ascii="Times New Roman" w:eastAsia="Calibri" w:hAnsi="Times New Roman" w:cs="Times New Roman"/>
          <w:b/>
          <w:sz w:val="28"/>
          <w:szCs w:val="28"/>
        </w:rPr>
        <w:t>на основании утвержденного генерального плана</w:t>
      </w:r>
      <w:r w:rsidRPr="00144FFB">
        <w:rPr>
          <w:rFonts w:ascii="Times New Roman" w:eastAsia="Calibri" w:hAnsi="Times New Roman" w:cs="Times New Roman"/>
          <w:sz w:val="28"/>
          <w:szCs w:val="28"/>
        </w:rPr>
        <w:t xml:space="preserve"> муниципального образования </w:t>
      </w:r>
      <w:r w:rsidRPr="00144FFB">
        <w:rPr>
          <w:rFonts w:ascii="Times New Roman" w:eastAsia="Calibri" w:hAnsi="Times New Roman" w:cs="Times New Roman"/>
          <w:b/>
          <w:sz w:val="28"/>
          <w:szCs w:val="28"/>
        </w:rPr>
        <w:t>и должны обеспечивать</w:t>
      </w:r>
      <w:r w:rsidRPr="00144FFB">
        <w:rPr>
          <w:rFonts w:ascii="Times New Roman" w:eastAsia="Calibri" w:hAnsi="Times New Roman" w:cs="Times New Roman"/>
          <w:sz w:val="28"/>
          <w:szCs w:val="28"/>
        </w:rPr>
        <w:t xml:space="preserve"> сбалансированное, </w:t>
      </w:r>
      <w:r w:rsidRPr="00144FFB">
        <w:rPr>
          <w:rFonts w:ascii="Times New Roman" w:eastAsia="Calibri" w:hAnsi="Times New Roman" w:cs="Times New Roman"/>
          <w:b/>
          <w:sz w:val="28"/>
          <w:szCs w:val="28"/>
        </w:rPr>
        <w:t>перспективное развитие транспортной инфраструктуры</w:t>
      </w:r>
      <w:r w:rsidRPr="00144FFB">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144FFB" w:rsidRPr="00144FFB" w:rsidRDefault="00144FFB" w:rsidP="00144FFB">
      <w:pPr>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44FFB">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144FFB">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144FFB">
        <w:rPr>
          <w:rFonts w:ascii="Times New Roman" w:eastAsia="Calibri" w:hAnsi="Times New Roman" w:cs="Times New Roman"/>
          <w:b/>
          <w:sz w:val="28"/>
          <w:szCs w:val="28"/>
        </w:rPr>
        <w:t>программами комплексного развития транспортной инфраструктуры</w:t>
      </w:r>
      <w:r w:rsidRPr="00144FFB">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144FFB" w:rsidRPr="00144FFB" w:rsidRDefault="00144FFB" w:rsidP="00144FFB">
      <w:pPr>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Таким образом, мероприятия, предусмотренные в Программе,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144FFB" w:rsidRPr="00144FFB" w:rsidRDefault="00144FFB" w:rsidP="00144FFB">
      <w:pPr>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w:t>
      </w:r>
    </w:p>
    <w:p w:rsidR="00144FFB" w:rsidRDefault="00144FFB" w:rsidP="00144FFB">
      <w:pPr>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случае, если часть мероприятий, предусмотренных Генеральным планом, была реализована до утверждения Программы, необходимо было включить в Программу раздел о том, какие мероприятия Генерального плана были реализованы до утверждения программы и в какой период.</w:t>
      </w:r>
    </w:p>
    <w:p w:rsidR="00144FFB" w:rsidRDefault="00144FFB" w:rsidP="00144FFB">
      <w:pPr>
        <w:spacing w:after="0" w:line="240" w:lineRule="auto"/>
        <w:ind w:firstLine="709"/>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44FFB" w:rsidRPr="00144FFB" w:rsidRDefault="00CF548D" w:rsidP="00144FFB">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4.1.14</w:t>
      </w:r>
    </w:p>
    <w:p w:rsidR="00144FFB" w:rsidRPr="00144FFB" w:rsidRDefault="00144FFB" w:rsidP="00144FFB">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144FFB">
        <w:rPr>
          <w:rFonts w:ascii="Times New Roman" w:eastAsia="Calibri" w:hAnsi="Times New Roman" w:cs="Times New Roman"/>
          <w:sz w:val="28"/>
          <w:szCs w:val="28"/>
        </w:rPr>
        <w:br/>
        <w:t xml:space="preserve">на территории </w:t>
      </w:r>
      <w:r w:rsidRPr="00144FFB">
        <w:rPr>
          <w:rFonts w:ascii="Times New Roman" w:eastAsia="Calibri" w:hAnsi="Times New Roman" w:cs="Times New Roman"/>
          <w:b/>
          <w:sz w:val="28"/>
          <w:szCs w:val="28"/>
        </w:rPr>
        <w:t xml:space="preserve">Тавдинского городского округа </w:t>
      </w:r>
      <w:r w:rsidRPr="00144FFB">
        <w:rPr>
          <w:rFonts w:ascii="Times New Roman" w:eastAsia="Calibri" w:hAnsi="Times New Roman" w:cs="Times New Roman"/>
          <w:sz w:val="28"/>
          <w:szCs w:val="28"/>
        </w:rPr>
        <w:t>генеральному плану</w:t>
      </w:r>
    </w:p>
    <w:tbl>
      <w:tblPr>
        <w:tblStyle w:val="a3"/>
        <w:tblW w:w="13746" w:type="dxa"/>
        <w:jc w:val="center"/>
        <w:tblLayout w:type="fixed"/>
        <w:tblLook w:val="04A0" w:firstRow="1" w:lastRow="0" w:firstColumn="1" w:lastColumn="0" w:noHBand="0" w:noVBand="1"/>
      </w:tblPr>
      <w:tblGrid>
        <w:gridCol w:w="554"/>
        <w:gridCol w:w="2462"/>
        <w:gridCol w:w="4369"/>
        <w:gridCol w:w="1276"/>
        <w:gridCol w:w="1842"/>
        <w:gridCol w:w="1843"/>
        <w:gridCol w:w="1400"/>
      </w:tblGrid>
      <w:tr w:rsidR="00144FFB" w:rsidRPr="00144FFB" w:rsidTr="00144FFB">
        <w:trPr>
          <w:jc w:val="center"/>
        </w:trPr>
        <w:tc>
          <w:tcPr>
            <w:tcW w:w="554" w:type="dxa"/>
          </w:tcPr>
          <w:p w:rsidR="00144FFB" w:rsidRPr="00144FFB" w:rsidRDefault="00144FFB" w:rsidP="00144FFB">
            <w:pPr>
              <w:tabs>
                <w:tab w:val="left" w:pos="7655"/>
              </w:tabs>
              <w:ind w:left="-113"/>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п/п</w:t>
            </w:r>
          </w:p>
        </w:tc>
        <w:tc>
          <w:tcPr>
            <w:tcW w:w="246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Показатель</w:t>
            </w:r>
          </w:p>
        </w:tc>
        <w:tc>
          <w:tcPr>
            <w:tcW w:w="4369"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Состав мероприятий ПКР ТИ</w:t>
            </w:r>
          </w:p>
        </w:tc>
        <w:tc>
          <w:tcPr>
            <w:tcW w:w="1276" w:type="dxa"/>
          </w:tcPr>
          <w:p w:rsidR="00144FFB" w:rsidRPr="00144FFB" w:rsidRDefault="00144FFB" w:rsidP="00144FFB">
            <w:pPr>
              <w:tabs>
                <w:tab w:val="left" w:pos="7655"/>
              </w:tabs>
              <w:ind w:right="-10"/>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Ед. измерения</w:t>
            </w:r>
          </w:p>
        </w:tc>
        <w:tc>
          <w:tcPr>
            <w:tcW w:w="1842" w:type="dxa"/>
          </w:tcPr>
          <w:p w:rsidR="00144FFB" w:rsidRPr="00144FFB" w:rsidRDefault="00144FFB" w:rsidP="00144FFB">
            <w:pPr>
              <w:tabs>
                <w:tab w:val="left" w:pos="7655"/>
              </w:tabs>
              <w:ind w:left="-64" w:right="-103"/>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Показатели по Генплану</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Показатели </w:t>
            </w:r>
            <w:r w:rsidRPr="00144FFB">
              <w:rPr>
                <w:rFonts w:ascii="Times New Roman" w:eastAsia="Calibri" w:hAnsi="Times New Roman" w:cs="Times New Roman"/>
                <w:sz w:val="20"/>
                <w:szCs w:val="20"/>
              </w:rPr>
              <w:br/>
              <w:t>по ПКР ТИ</w:t>
            </w:r>
          </w:p>
        </w:tc>
        <w:tc>
          <w:tcPr>
            <w:tcW w:w="1400" w:type="dxa"/>
          </w:tcPr>
          <w:p w:rsidR="00144FFB" w:rsidRPr="00144FFB" w:rsidRDefault="00144FFB" w:rsidP="00144FFB">
            <w:pPr>
              <w:tabs>
                <w:tab w:val="left" w:pos="7655"/>
              </w:tabs>
              <w:ind w:left="-160" w:right="-103"/>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Соответствие</w:t>
            </w:r>
          </w:p>
        </w:tc>
      </w:tr>
      <w:tr w:rsidR="00144FFB" w:rsidRPr="00144FFB" w:rsidTr="00144FFB">
        <w:trPr>
          <w:jc w:val="center"/>
        </w:trPr>
        <w:tc>
          <w:tcPr>
            <w:tcW w:w="554"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1</w:t>
            </w:r>
          </w:p>
        </w:tc>
        <w:tc>
          <w:tcPr>
            <w:tcW w:w="246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w:t>
            </w:r>
          </w:p>
        </w:tc>
        <w:tc>
          <w:tcPr>
            <w:tcW w:w="4369"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3</w:t>
            </w:r>
          </w:p>
        </w:tc>
        <w:tc>
          <w:tcPr>
            <w:tcW w:w="1276"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4</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5</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6</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7</w:t>
            </w:r>
          </w:p>
        </w:tc>
      </w:tr>
      <w:tr w:rsidR="00144FFB" w:rsidRPr="00144FFB" w:rsidTr="00144FFB">
        <w:trPr>
          <w:trHeight w:val="167"/>
          <w:jc w:val="center"/>
        </w:trPr>
        <w:tc>
          <w:tcPr>
            <w:tcW w:w="554" w:type="dxa"/>
            <w:vMerge w:val="restart"/>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1</w:t>
            </w:r>
          </w:p>
        </w:tc>
        <w:tc>
          <w:tcPr>
            <w:tcW w:w="2462" w:type="dxa"/>
            <w:vMerge w:val="restart"/>
          </w:tcPr>
          <w:p w:rsidR="00144FFB" w:rsidRPr="00144FFB" w:rsidRDefault="00144FFB" w:rsidP="00144FFB">
            <w:pPr>
              <w:tabs>
                <w:tab w:val="left" w:pos="7655"/>
              </w:tabs>
              <w:rPr>
                <w:rFonts w:ascii="Times New Roman" w:eastAsia="Calibri" w:hAnsi="Times New Roman" w:cs="Times New Roman"/>
                <w:sz w:val="20"/>
                <w:szCs w:val="20"/>
              </w:rPr>
            </w:pPr>
            <w:r w:rsidRPr="00144FFB">
              <w:rPr>
                <w:rFonts w:ascii="Times New Roman" w:eastAsia="Calibri" w:hAnsi="Times New Roman" w:cs="Times New Roman"/>
                <w:sz w:val="20"/>
                <w:szCs w:val="20"/>
              </w:rPr>
              <w:t>Сроки</w:t>
            </w:r>
          </w:p>
        </w:tc>
        <w:tc>
          <w:tcPr>
            <w:tcW w:w="4369" w:type="dxa"/>
            <w:vMerge w:val="restart"/>
          </w:tcPr>
          <w:p w:rsidR="00144FFB" w:rsidRPr="00144FFB" w:rsidRDefault="00144FFB" w:rsidP="00144FFB">
            <w:pPr>
              <w:tabs>
                <w:tab w:val="left" w:pos="7655"/>
              </w:tabs>
              <w:rPr>
                <w:rFonts w:ascii="Times New Roman" w:eastAsia="Calibri" w:hAnsi="Times New Roman" w:cs="Times New Roman"/>
                <w:sz w:val="20"/>
                <w:szCs w:val="20"/>
              </w:rPr>
            </w:pPr>
            <w:r w:rsidRPr="00144FFB">
              <w:rPr>
                <w:rFonts w:ascii="Times New Roman" w:eastAsia="Calibri" w:hAnsi="Times New Roman" w:cs="Times New Roman"/>
                <w:sz w:val="20"/>
                <w:szCs w:val="20"/>
              </w:rPr>
              <w:t>- срок, на который разработан генплан;</w:t>
            </w:r>
          </w:p>
        </w:tc>
        <w:tc>
          <w:tcPr>
            <w:tcW w:w="1276" w:type="dxa"/>
            <w:vMerge w:val="restart"/>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дата</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lang w:val="en-US"/>
              </w:rPr>
              <w:t>I</w:t>
            </w:r>
            <w:r w:rsidRPr="00144FFB">
              <w:rPr>
                <w:rFonts w:ascii="Times New Roman" w:eastAsia="Calibri" w:hAnsi="Times New Roman" w:cs="Times New Roman"/>
                <w:sz w:val="20"/>
                <w:szCs w:val="20"/>
              </w:rPr>
              <w:t xml:space="preserve"> этап –</w:t>
            </w:r>
            <w:r w:rsidRPr="00144FFB">
              <w:rPr>
                <w:rFonts w:ascii="Times New Roman" w:eastAsia="Calibri" w:hAnsi="Times New Roman" w:cs="Times New Roman"/>
                <w:sz w:val="20"/>
                <w:szCs w:val="20"/>
                <w:lang w:val="en-US"/>
              </w:rPr>
              <w:t xml:space="preserve"> 2020 </w:t>
            </w:r>
            <w:r w:rsidRPr="00144FFB">
              <w:rPr>
                <w:rFonts w:ascii="Times New Roman" w:eastAsia="Calibri" w:hAnsi="Times New Roman" w:cs="Times New Roman"/>
                <w:sz w:val="20"/>
                <w:szCs w:val="20"/>
              </w:rPr>
              <w:t>г.</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lang w:val="en-US"/>
              </w:rPr>
              <w:t>I</w:t>
            </w:r>
            <w:r w:rsidRPr="00144FFB">
              <w:rPr>
                <w:rFonts w:ascii="Times New Roman" w:eastAsia="Calibri" w:hAnsi="Times New Roman" w:cs="Times New Roman"/>
                <w:sz w:val="20"/>
                <w:szCs w:val="20"/>
              </w:rPr>
              <w:t xml:space="preserve"> этап – 2019-2023 гг.</w:t>
            </w:r>
          </w:p>
        </w:tc>
        <w:tc>
          <w:tcPr>
            <w:tcW w:w="1400" w:type="dxa"/>
            <w:vMerge w:val="restart"/>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trHeight w:val="200"/>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sz w:val="20"/>
                <w:szCs w:val="20"/>
              </w:rPr>
            </w:pPr>
          </w:p>
        </w:tc>
        <w:tc>
          <w:tcPr>
            <w:tcW w:w="4369" w:type="dxa"/>
            <w:vMerge/>
          </w:tcPr>
          <w:p w:rsidR="00144FFB" w:rsidRPr="00144FFB" w:rsidRDefault="00144FFB" w:rsidP="00144FFB">
            <w:pPr>
              <w:tabs>
                <w:tab w:val="left" w:pos="7655"/>
              </w:tabs>
              <w:rPr>
                <w:rFonts w:ascii="Times New Roman" w:eastAsia="Calibri" w:hAnsi="Times New Roman" w:cs="Times New Roman"/>
                <w:sz w:val="20"/>
                <w:szCs w:val="20"/>
              </w:rPr>
            </w:pPr>
          </w:p>
        </w:tc>
        <w:tc>
          <w:tcPr>
            <w:tcW w:w="1276"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lang w:val="en-US"/>
              </w:rPr>
              <w:t>II</w:t>
            </w:r>
            <w:r w:rsidRPr="00144FFB">
              <w:rPr>
                <w:rFonts w:ascii="Times New Roman" w:eastAsia="Calibri" w:hAnsi="Times New Roman" w:cs="Times New Roman"/>
                <w:sz w:val="20"/>
                <w:szCs w:val="20"/>
              </w:rPr>
              <w:t xml:space="preserve"> этап – 2030 г.</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lang w:val="en-US"/>
              </w:rPr>
              <w:t xml:space="preserve">II </w:t>
            </w:r>
            <w:r w:rsidRPr="00144FFB">
              <w:rPr>
                <w:rFonts w:ascii="Times New Roman" w:eastAsia="Calibri" w:hAnsi="Times New Roman" w:cs="Times New Roman"/>
                <w:sz w:val="20"/>
                <w:szCs w:val="20"/>
              </w:rPr>
              <w:t>этап – 2024-2033 гг.</w:t>
            </w:r>
          </w:p>
        </w:tc>
        <w:tc>
          <w:tcPr>
            <w:tcW w:w="1400" w:type="dxa"/>
            <w:vMerge/>
          </w:tcPr>
          <w:p w:rsidR="00144FFB" w:rsidRPr="00144FFB" w:rsidRDefault="00144FFB" w:rsidP="00144FFB">
            <w:pPr>
              <w:tabs>
                <w:tab w:val="left" w:pos="7655"/>
              </w:tabs>
              <w:jc w:val="center"/>
              <w:rPr>
                <w:rFonts w:ascii="Times New Roman" w:eastAsia="Calibri" w:hAnsi="Times New Roman" w:cs="Times New Roman"/>
                <w:color w:val="FF0000"/>
                <w:sz w:val="20"/>
                <w:szCs w:val="20"/>
              </w:rPr>
            </w:pP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sz w:val="20"/>
                <w:szCs w:val="20"/>
              </w:rPr>
            </w:pPr>
          </w:p>
        </w:tc>
        <w:tc>
          <w:tcPr>
            <w:tcW w:w="4369" w:type="dxa"/>
          </w:tcPr>
          <w:p w:rsidR="00144FFB" w:rsidRPr="00144FFB" w:rsidRDefault="00144FFB" w:rsidP="00144FFB">
            <w:pPr>
              <w:tabs>
                <w:tab w:val="left" w:pos="7655"/>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276" w:type="dxa"/>
          </w:tcPr>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дата</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от 21.02.2013 </w:t>
            </w:r>
          </w:p>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15/2</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от 09.04.2019 </w:t>
            </w:r>
          </w:p>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439</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trHeight w:val="470"/>
          <w:jc w:val="center"/>
        </w:trPr>
        <w:tc>
          <w:tcPr>
            <w:tcW w:w="554"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w:t>
            </w:r>
          </w:p>
        </w:tc>
        <w:tc>
          <w:tcPr>
            <w:tcW w:w="2462" w:type="dxa"/>
          </w:tcPr>
          <w:p w:rsidR="00144FFB" w:rsidRPr="00144FFB" w:rsidRDefault="00144FFB" w:rsidP="00144FFB">
            <w:pPr>
              <w:tabs>
                <w:tab w:val="left" w:pos="7655"/>
              </w:tabs>
              <w:rPr>
                <w:rFonts w:ascii="Times New Roman" w:eastAsia="Calibri" w:hAnsi="Times New Roman" w:cs="Times New Roman"/>
                <w:sz w:val="20"/>
                <w:szCs w:val="20"/>
              </w:rPr>
            </w:pPr>
            <w:r w:rsidRPr="00144FFB">
              <w:rPr>
                <w:rFonts w:ascii="Times New Roman" w:eastAsia="Calibri" w:hAnsi="Times New Roman" w:cs="Times New Roman"/>
                <w:sz w:val="20"/>
                <w:szCs w:val="20"/>
              </w:rPr>
              <w:t>Население</w:t>
            </w:r>
          </w:p>
        </w:tc>
        <w:tc>
          <w:tcPr>
            <w:tcW w:w="4369" w:type="dxa"/>
          </w:tcPr>
          <w:p w:rsidR="00144FFB" w:rsidRPr="00144FFB" w:rsidRDefault="00144FFB" w:rsidP="00144FFB">
            <w:pPr>
              <w:tabs>
                <w:tab w:val="left" w:pos="7655"/>
              </w:tabs>
              <w:rPr>
                <w:rFonts w:ascii="Times New Roman" w:eastAsia="Calibri" w:hAnsi="Times New Roman" w:cs="Times New Roman"/>
                <w:sz w:val="20"/>
                <w:szCs w:val="20"/>
              </w:rPr>
            </w:pPr>
            <w:r w:rsidRPr="00144FFB">
              <w:rPr>
                <w:rFonts w:ascii="Times New Roman" w:eastAsia="Calibri" w:hAnsi="Times New Roman" w:cs="Times New Roman"/>
                <w:sz w:val="20"/>
                <w:szCs w:val="20"/>
              </w:rPr>
              <w:t>- прогнозируемая численность населения МО.</w:t>
            </w:r>
          </w:p>
        </w:tc>
        <w:tc>
          <w:tcPr>
            <w:tcW w:w="1276" w:type="dxa"/>
          </w:tcPr>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чел.</w:t>
            </w:r>
          </w:p>
        </w:tc>
        <w:tc>
          <w:tcPr>
            <w:tcW w:w="1842" w:type="dxa"/>
          </w:tcPr>
          <w:p w:rsidR="00144FFB" w:rsidRPr="00144FFB" w:rsidRDefault="00144FFB" w:rsidP="00144FFB">
            <w:pPr>
              <w:tabs>
                <w:tab w:val="left" w:pos="7655"/>
              </w:tabs>
              <w:ind w:left="-64"/>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49260</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34500</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val="restart"/>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3</w:t>
            </w:r>
          </w:p>
        </w:tc>
        <w:tc>
          <w:tcPr>
            <w:tcW w:w="2462" w:type="dxa"/>
            <w:vMerge w:val="restart"/>
          </w:tcPr>
          <w:p w:rsidR="00144FFB" w:rsidRPr="00144FFB" w:rsidRDefault="00144FFB" w:rsidP="00144FFB">
            <w:pPr>
              <w:tabs>
                <w:tab w:val="left" w:pos="7655"/>
              </w:tabs>
              <w:rPr>
                <w:rFonts w:ascii="Times New Roman" w:eastAsia="Calibri" w:hAnsi="Times New Roman" w:cs="Times New Roman"/>
                <w:sz w:val="20"/>
                <w:szCs w:val="20"/>
              </w:rPr>
            </w:pPr>
            <w:r w:rsidRPr="00144FFB">
              <w:rPr>
                <w:rFonts w:ascii="Times New Roman" w:eastAsia="Calibri" w:hAnsi="Times New Roman" w:cs="Times New Roman"/>
                <w:sz w:val="20"/>
                <w:szCs w:val="20"/>
              </w:rPr>
              <w:t>Мероприятия по развитию сети дорог</w:t>
            </w:r>
          </w:p>
        </w:tc>
        <w:tc>
          <w:tcPr>
            <w:tcW w:w="4369" w:type="dxa"/>
          </w:tcPr>
          <w:p w:rsidR="00144FFB" w:rsidRPr="00144FFB" w:rsidRDefault="00144FFB" w:rsidP="00144FFB">
            <w:pPr>
              <w:tabs>
                <w:tab w:val="left" w:pos="7655"/>
              </w:tabs>
              <w:rPr>
                <w:rFonts w:ascii="Times New Roman" w:eastAsia="Calibri" w:hAnsi="Times New Roman" w:cs="Times New Roman"/>
                <w:sz w:val="20"/>
                <w:szCs w:val="20"/>
              </w:rPr>
            </w:pPr>
            <w:r w:rsidRPr="00144FFB">
              <w:rPr>
                <w:rFonts w:ascii="Times New Roman" w:eastAsia="Times New Roman" w:hAnsi="Times New Roman" w:cs="Times New Roman"/>
                <w:sz w:val="20"/>
              </w:rPr>
              <w:t>- реконструкция дорог местного значения (создание твердого - щебеночного покрытия взамен грунтового)</w:t>
            </w:r>
          </w:p>
        </w:tc>
        <w:tc>
          <w:tcPr>
            <w:tcW w:w="1276"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2" w:type="dxa"/>
            <w:tcBorders>
              <w:bottom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Borders>
              <w:bottom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Borders>
              <w:bottom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trHeight w:val="615"/>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Merge w:val="restart"/>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строительство автодорог местного значения, в том числе:</w:t>
            </w:r>
          </w:p>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подъезд к пионерскому лагерю «</w:t>
            </w:r>
            <w:proofErr w:type="spellStart"/>
            <w:r w:rsidRPr="00144FFB">
              <w:rPr>
                <w:rFonts w:ascii="Times New Roman" w:eastAsia="Times New Roman" w:hAnsi="Times New Roman" w:cs="Times New Roman"/>
                <w:sz w:val="20"/>
              </w:rPr>
              <w:t>Зарослое</w:t>
            </w:r>
            <w:proofErr w:type="spellEnd"/>
            <w:r w:rsidRPr="00144FFB">
              <w:rPr>
                <w:rFonts w:ascii="Times New Roman" w:eastAsia="Times New Roman" w:hAnsi="Times New Roman" w:cs="Times New Roman"/>
                <w:sz w:val="20"/>
              </w:rPr>
              <w:t>» от автодороги «г. Камышлов – г. Ирбит – г. Туринск – г. Тавда», протяженностью 5,16 км</w:t>
            </w:r>
          </w:p>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автодорога п. </w:t>
            </w:r>
            <w:proofErr w:type="spellStart"/>
            <w:r w:rsidRPr="00144FFB">
              <w:rPr>
                <w:rFonts w:ascii="Times New Roman" w:eastAsia="Times New Roman" w:hAnsi="Times New Roman" w:cs="Times New Roman"/>
                <w:sz w:val="20"/>
              </w:rPr>
              <w:t>Карабашка</w:t>
            </w:r>
            <w:proofErr w:type="spellEnd"/>
            <w:r w:rsidRPr="00144FFB">
              <w:rPr>
                <w:rFonts w:ascii="Times New Roman" w:eastAsia="Times New Roman" w:hAnsi="Times New Roman" w:cs="Times New Roman"/>
                <w:sz w:val="20"/>
              </w:rPr>
              <w:t xml:space="preserve"> – ст. </w:t>
            </w:r>
            <w:proofErr w:type="spellStart"/>
            <w:r w:rsidRPr="00144FFB">
              <w:rPr>
                <w:rFonts w:ascii="Times New Roman" w:eastAsia="Times New Roman" w:hAnsi="Times New Roman" w:cs="Times New Roman"/>
                <w:sz w:val="20"/>
              </w:rPr>
              <w:t>Лобазиха</w:t>
            </w:r>
            <w:proofErr w:type="spellEnd"/>
            <w:r w:rsidRPr="00144FFB">
              <w:rPr>
                <w:rFonts w:ascii="Times New Roman" w:eastAsia="Times New Roman" w:hAnsi="Times New Roman" w:cs="Times New Roman"/>
                <w:sz w:val="20"/>
              </w:rPr>
              <w:t>, протяженностью 2,0 км.</w:t>
            </w:r>
          </w:p>
        </w:tc>
        <w:tc>
          <w:tcPr>
            <w:tcW w:w="1276" w:type="dxa"/>
            <w:vMerge w:val="restart"/>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2" w:type="dxa"/>
            <w:tcBorders>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05"/>
                <w:tab w:val="center" w:pos="813"/>
                <w:tab w:val="left" w:pos="7655"/>
              </w:tabs>
              <w:rPr>
                <w:rFonts w:ascii="Times New Roman" w:eastAsia="Calibri" w:hAnsi="Times New Roman" w:cs="Times New Roman"/>
                <w:sz w:val="20"/>
                <w:szCs w:val="20"/>
              </w:rPr>
            </w:pPr>
            <w:r w:rsidRPr="00144FFB">
              <w:rPr>
                <w:rFonts w:ascii="Times New Roman" w:eastAsia="Calibri" w:hAnsi="Times New Roman" w:cs="Times New Roman"/>
                <w:sz w:val="20"/>
                <w:szCs w:val="20"/>
              </w:rPr>
              <w:tab/>
            </w:r>
          </w:p>
        </w:tc>
        <w:tc>
          <w:tcPr>
            <w:tcW w:w="1843" w:type="dxa"/>
            <w:tcBorders>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400" w:type="dxa"/>
            <w:tcBorders>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p>
        </w:tc>
      </w:tr>
      <w:tr w:rsidR="00144FFB" w:rsidRPr="00144FFB" w:rsidTr="00144FFB">
        <w:trPr>
          <w:trHeight w:val="615"/>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Merge/>
            <w:vAlign w:val="center"/>
          </w:tcPr>
          <w:p w:rsidR="00144FFB" w:rsidRPr="00144FFB" w:rsidRDefault="00144FFB" w:rsidP="00144FFB">
            <w:pPr>
              <w:tabs>
                <w:tab w:val="left" w:pos="7655"/>
              </w:tabs>
              <w:rPr>
                <w:rFonts w:ascii="Times New Roman" w:eastAsia="Times New Roman" w:hAnsi="Times New Roman" w:cs="Times New Roman"/>
                <w:sz w:val="20"/>
              </w:rPr>
            </w:pPr>
          </w:p>
        </w:tc>
        <w:tc>
          <w:tcPr>
            <w:tcW w:w="1276"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2" w:type="dxa"/>
            <w:tcBorders>
              <w:top w:val="nil"/>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Borders>
              <w:top w:val="nil"/>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Borders>
              <w:top w:val="nil"/>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trHeight w:val="147"/>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Merge/>
            <w:vAlign w:val="center"/>
          </w:tcPr>
          <w:p w:rsidR="00144FFB" w:rsidRPr="00144FFB" w:rsidRDefault="00144FFB" w:rsidP="00144FFB">
            <w:pPr>
              <w:tabs>
                <w:tab w:val="left" w:pos="7655"/>
              </w:tabs>
              <w:rPr>
                <w:rFonts w:ascii="Times New Roman" w:eastAsia="Times New Roman" w:hAnsi="Times New Roman" w:cs="Times New Roman"/>
                <w:sz w:val="20"/>
              </w:rPr>
            </w:pPr>
          </w:p>
        </w:tc>
        <w:tc>
          <w:tcPr>
            <w:tcW w:w="1276"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2" w:type="dxa"/>
            <w:tcBorders>
              <w:top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Borders>
              <w:top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Borders>
              <w:top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tcBorders>
              <w:bottom w:val="single" w:sz="4" w:space="0" w:color="auto"/>
            </w:tcBorders>
          </w:tcPr>
          <w:p w:rsidR="00144FFB" w:rsidRPr="00144FFB" w:rsidRDefault="00144FFB" w:rsidP="00144FFB">
            <w:pPr>
              <w:tabs>
                <w:tab w:val="left" w:pos="7655"/>
              </w:tabs>
              <w:rPr>
                <w:rFonts w:ascii="Times New Roman" w:eastAsia="Calibri" w:hAnsi="Times New Roman" w:cs="Times New Roman"/>
                <w:sz w:val="20"/>
                <w:szCs w:val="20"/>
              </w:rPr>
            </w:pPr>
            <w:r w:rsidRPr="00144FFB">
              <w:rPr>
                <w:rFonts w:ascii="Times New Roman" w:eastAsia="Times New Roman" w:hAnsi="Times New Roman" w:cs="Times New Roman"/>
                <w:sz w:val="20"/>
              </w:rPr>
              <w:t>- строительство путепровода с транспортной развязкой в южной части округа на пересечении дороги «г. Тавда – д. Большая Пустынь»</w:t>
            </w:r>
          </w:p>
        </w:tc>
        <w:tc>
          <w:tcPr>
            <w:tcW w:w="1276" w:type="dxa"/>
            <w:tcBorders>
              <w:bottom w:val="single" w:sz="4" w:space="0" w:color="auto"/>
            </w:tcBorders>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Borders>
              <w:bottom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Borders>
              <w:bottom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Borders>
              <w:bottom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tcBorders>
              <w:top w:val="single" w:sz="4" w:space="0" w:color="auto"/>
              <w:bottom w:val="nil"/>
              <w:right w:val="single" w:sz="4" w:space="0" w:color="auto"/>
            </w:tcBorders>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организация транспортного обеспечения населения и создание условий для доставки школьников к месту учебы, следующих автодорог регионального значения, в том числе:</w:t>
            </w:r>
          </w:p>
        </w:tc>
        <w:tc>
          <w:tcPr>
            <w:tcW w:w="1276" w:type="dxa"/>
            <w:vMerge w:val="restart"/>
            <w:tcBorders>
              <w:left w:val="single" w:sz="4" w:space="0" w:color="auto"/>
              <w:bottom w:val="nil"/>
            </w:tcBorders>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vMerge w:val="restart"/>
            <w:tcBorders>
              <w:bottom w:val="nil"/>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nil"/>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400" w:type="dxa"/>
            <w:tcBorders>
              <w:left w:val="single" w:sz="4" w:space="0" w:color="auto"/>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tcBorders>
              <w:top w:val="nil"/>
              <w:bottom w:val="nil"/>
              <w:right w:val="single" w:sz="4" w:space="0" w:color="auto"/>
            </w:tcBorders>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а) д. </w:t>
            </w:r>
            <w:proofErr w:type="spellStart"/>
            <w:r w:rsidRPr="00144FFB">
              <w:rPr>
                <w:rFonts w:ascii="Times New Roman" w:eastAsia="Times New Roman" w:hAnsi="Times New Roman" w:cs="Times New Roman"/>
                <w:sz w:val="20"/>
              </w:rPr>
              <w:t>Киселево</w:t>
            </w:r>
            <w:proofErr w:type="spellEnd"/>
            <w:r w:rsidRPr="00144FFB">
              <w:rPr>
                <w:rFonts w:ascii="Times New Roman" w:eastAsia="Times New Roman" w:hAnsi="Times New Roman" w:cs="Times New Roman"/>
                <w:sz w:val="20"/>
              </w:rPr>
              <w:t xml:space="preserve"> – граница Тюменской области, протяженностью 3,064 км;</w:t>
            </w:r>
          </w:p>
        </w:tc>
        <w:tc>
          <w:tcPr>
            <w:tcW w:w="1276" w:type="dxa"/>
            <w:vMerge/>
            <w:tcBorders>
              <w:top w:val="nil"/>
              <w:left w:val="single" w:sz="4" w:space="0" w:color="auto"/>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2" w:type="dxa"/>
            <w:vMerge/>
            <w:tcBorders>
              <w:top w:val="nil"/>
              <w:bottom w:val="nil"/>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3" w:type="dxa"/>
            <w:tcBorders>
              <w:top w:val="nil"/>
              <w:left w:val="single" w:sz="4" w:space="0" w:color="auto"/>
              <w:bottom w:val="nil"/>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Borders>
              <w:top w:val="nil"/>
              <w:left w:val="single" w:sz="4" w:space="0" w:color="auto"/>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tcBorders>
              <w:top w:val="nil"/>
              <w:bottom w:val="nil"/>
              <w:right w:val="single" w:sz="4" w:space="0" w:color="auto"/>
            </w:tcBorders>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б) подъезд к п. Матюшино от автодороги д. </w:t>
            </w:r>
            <w:proofErr w:type="spellStart"/>
            <w:r w:rsidRPr="00144FFB">
              <w:rPr>
                <w:rFonts w:ascii="Times New Roman" w:eastAsia="Times New Roman" w:hAnsi="Times New Roman" w:cs="Times New Roman"/>
                <w:sz w:val="20"/>
              </w:rPr>
              <w:t>Мостовка</w:t>
            </w:r>
            <w:proofErr w:type="spellEnd"/>
            <w:r w:rsidRPr="00144FFB">
              <w:rPr>
                <w:rFonts w:ascii="Times New Roman" w:eastAsia="Times New Roman" w:hAnsi="Times New Roman" w:cs="Times New Roman"/>
                <w:sz w:val="20"/>
              </w:rPr>
              <w:t xml:space="preserve"> – д. </w:t>
            </w:r>
            <w:proofErr w:type="spellStart"/>
            <w:r w:rsidRPr="00144FFB">
              <w:rPr>
                <w:rFonts w:ascii="Times New Roman" w:eastAsia="Times New Roman" w:hAnsi="Times New Roman" w:cs="Times New Roman"/>
                <w:sz w:val="20"/>
              </w:rPr>
              <w:t>Шайтанка</w:t>
            </w:r>
            <w:proofErr w:type="spellEnd"/>
            <w:r w:rsidRPr="00144FFB">
              <w:rPr>
                <w:rFonts w:ascii="Times New Roman" w:eastAsia="Times New Roman" w:hAnsi="Times New Roman" w:cs="Times New Roman"/>
                <w:sz w:val="20"/>
              </w:rPr>
              <w:t xml:space="preserve"> – оз. </w:t>
            </w:r>
            <w:proofErr w:type="spellStart"/>
            <w:r w:rsidRPr="00144FFB">
              <w:rPr>
                <w:rFonts w:ascii="Times New Roman" w:eastAsia="Times New Roman" w:hAnsi="Times New Roman" w:cs="Times New Roman"/>
                <w:sz w:val="20"/>
              </w:rPr>
              <w:t>Шайтанское</w:t>
            </w:r>
            <w:proofErr w:type="spellEnd"/>
            <w:r w:rsidRPr="00144FFB">
              <w:rPr>
                <w:rFonts w:ascii="Times New Roman" w:eastAsia="Times New Roman" w:hAnsi="Times New Roman" w:cs="Times New Roman"/>
                <w:sz w:val="20"/>
              </w:rPr>
              <w:t>, протяженностью 10,064 км;</w:t>
            </w:r>
          </w:p>
        </w:tc>
        <w:tc>
          <w:tcPr>
            <w:tcW w:w="1276" w:type="dxa"/>
            <w:tcBorders>
              <w:top w:val="nil"/>
              <w:left w:val="single" w:sz="4" w:space="0" w:color="auto"/>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2" w:type="dxa"/>
            <w:tcBorders>
              <w:top w:val="nil"/>
              <w:bottom w:val="nil"/>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Borders>
              <w:top w:val="nil"/>
              <w:left w:val="single" w:sz="4" w:space="0" w:color="auto"/>
              <w:bottom w:val="nil"/>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p>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Borders>
              <w:top w:val="nil"/>
              <w:left w:val="single" w:sz="4" w:space="0" w:color="auto"/>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tcBorders>
              <w:top w:val="nil"/>
              <w:bottom w:val="nil"/>
              <w:right w:val="single" w:sz="4" w:space="0" w:color="auto"/>
            </w:tcBorders>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в) подъезд к с. Крутое от автодороги г. Тавда – с. Таборы, протяженностью 0,31 км;</w:t>
            </w:r>
          </w:p>
        </w:tc>
        <w:tc>
          <w:tcPr>
            <w:tcW w:w="1276" w:type="dxa"/>
            <w:tcBorders>
              <w:top w:val="nil"/>
              <w:left w:val="single" w:sz="4" w:space="0" w:color="auto"/>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2" w:type="dxa"/>
            <w:tcBorders>
              <w:top w:val="nil"/>
              <w:bottom w:val="nil"/>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Borders>
              <w:top w:val="nil"/>
              <w:left w:val="single" w:sz="4" w:space="0" w:color="auto"/>
              <w:bottom w:val="nil"/>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Borders>
              <w:top w:val="nil"/>
              <w:left w:val="single" w:sz="4" w:space="0" w:color="auto"/>
              <w:bottom w:val="nil"/>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tcBorders>
              <w:top w:val="nil"/>
              <w:bottom w:val="single" w:sz="4" w:space="0" w:color="auto"/>
              <w:right w:val="single" w:sz="4" w:space="0" w:color="auto"/>
            </w:tcBorders>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г) подъезд г. Тавда – д. </w:t>
            </w:r>
            <w:proofErr w:type="spellStart"/>
            <w:r w:rsidRPr="00144FFB">
              <w:rPr>
                <w:rFonts w:ascii="Times New Roman" w:eastAsia="Times New Roman" w:hAnsi="Times New Roman" w:cs="Times New Roman"/>
                <w:sz w:val="20"/>
              </w:rPr>
              <w:t>Беленичное</w:t>
            </w:r>
            <w:proofErr w:type="spellEnd"/>
            <w:r w:rsidRPr="00144FFB">
              <w:rPr>
                <w:rFonts w:ascii="Times New Roman" w:eastAsia="Times New Roman" w:hAnsi="Times New Roman" w:cs="Times New Roman"/>
                <w:sz w:val="20"/>
              </w:rPr>
              <w:t>, протяженностью 2,23 км;</w:t>
            </w:r>
          </w:p>
        </w:tc>
        <w:tc>
          <w:tcPr>
            <w:tcW w:w="1276" w:type="dxa"/>
            <w:tcBorders>
              <w:top w:val="nil"/>
              <w:lef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1842" w:type="dxa"/>
            <w:tcBorders>
              <w:top w:val="nil"/>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Borders>
              <w:top w:val="nil"/>
              <w:left w:val="single" w:sz="4" w:space="0" w:color="auto"/>
              <w:bottom w:val="single" w:sz="4" w:space="0" w:color="auto"/>
              <w:righ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Borders>
              <w:top w:val="nil"/>
              <w:left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tcBorders>
              <w:top w:val="single" w:sz="4" w:space="0" w:color="auto"/>
            </w:tcBorders>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устройство многофункциональных комплексов по обслуживанию транспортных средств на въездных магистралях в город (СТО, АЗС)</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Borders>
              <w:top w:val="single" w:sz="4" w:space="0" w:color="auto"/>
            </w:tcBorders>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реконструкция сети автомобильных дорог, в том числе автодороги регионального значения: «Подъезд к с. Городище от км 23+600 а/д «г. Тавда – д. Герасимовка – д. Тонкая Гривка» и «с. Городище – д. </w:t>
            </w:r>
            <w:proofErr w:type="spellStart"/>
            <w:r w:rsidRPr="00144FFB">
              <w:rPr>
                <w:rFonts w:ascii="Times New Roman" w:eastAsia="Times New Roman" w:hAnsi="Times New Roman" w:cs="Times New Roman"/>
                <w:sz w:val="20"/>
              </w:rPr>
              <w:t>Гузеево</w:t>
            </w:r>
            <w:proofErr w:type="spellEnd"/>
            <w:r w:rsidRPr="00144FFB">
              <w:rPr>
                <w:rFonts w:ascii="Times New Roman" w:eastAsia="Times New Roman" w:hAnsi="Times New Roman" w:cs="Times New Roman"/>
                <w:sz w:val="20"/>
              </w:rPr>
              <w:t xml:space="preserve"> – д. Киселева – д. Лайма»</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строительство твердых покрытий на улицах Комсомольская и Павлика Морозова</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строительство автозаправочной станции в северной части села</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строительство поселковой дороги на оз. Щучье в юго-западном направлении</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перевод автодороги местного значения «Подъезд к д. Васьково от км 30+640 а/д «г. Тавда – д. Увал» в автодорогу регионального значения с повышением качества дорожного покрытия</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реконструкция сети автомобильных дорог, в том числе автодороги регионального значения «г. Тавда – д. Герасимовка – д. Тонкая Гривка»</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реконструкции сети автомобильных дорог, в том числе автодороги регионального значения: «г. Тавда – д. Увал» (полоса разгона). </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реконструкция сети автомобильных дорог, в том числе автодорога регионального значения: «Подъезд к с. </w:t>
            </w:r>
            <w:proofErr w:type="spellStart"/>
            <w:r w:rsidRPr="00144FFB">
              <w:rPr>
                <w:rFonts w:ascii="Times New Roman" w:eastAsia="Times New Roman" w:hAnsi="Times New Roman" w:cs="Times New Roman"/>
                <w:sz w:val="20"/>
              </w:rPr>
              <w:t>Тагильцы</w:t>
            </w:r>
            <w:proofErr w:type="spellEnd"/>
            <w:r w:rsidRPr="00144FFB">
              <w:rPr>
                <w:rFonts w:ascii="Times New Roman" w:eastAsia="Times New Roman" w:hAnsi="Times New Roman" w:cs="Times New Roman"/>
                <w:sz w:val="20"/>
              </w:rPr>
              <w:t xml:space="preserve"> от км 5+850 </w:t>
            </w:r>
            <w:proofErr w:type="spellStart"/>
            <w:r w:rsidRPr="00144FFB">
              <w:rPr>
                <w:rFonts w:ascii="Times New Roman" w:eastAsia="Times New Roman" w:hAnsi="Times New Roman" w:cs="Times New Roman"/>
                <w:sz w:val="20"/>
              </w:rPr>
              <w:t>а|д</w:t>
            </w:r>
            <w:proofErr w:type="spellEnd"/>
            <w:r w:rsidRPr="00144FFB">
              <w:rPr>
                <w:rFonts w:ascii="Times New Roman" w:eastAsia="Times New Roman" w:hAnsi="Times New Roman" w:cs="Times New Roman"/>
                <w:sz w:val="20"/>
              </w:rPr>
              <w:t xml:space="preserve"> «г. Тавда - д. Герасимовка – д. Тонкая Гривка»</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строительство автозаправочной станции в северной части деревни в коммунальной зоне</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реконструкция сети автомобильных дорог, в том числе автодороги регионального значения: «Подъезд к д. </w:t>
            </w:r>
            <w:proofErr w:type="spellStart"/>
            <w:r w:rsidRPr="00144FFB">
              <w:rPr>
                <w:rFonts w:ascii="Times New Roman" w:eastAsia="Times New Roman" w:hAnsi="Times New Roman" w:cs="Times New Roman"/>
                <w:sz w:val="20"/>
              </w:rPr>
              <w:t>Мостовка</w:t>
            </w:r>
            <w:proofErr w:type="spellEnd"/>
            <w:r w:rsidRPr="00144FFB">
              <w:rPr>
                <w:rFonts w:ascii="Times New Roman" w:eastAsia="Times New Roman" w:hAnsi="Times New Roman" w:cs="Times New Roman"/>
                <w:sz w:val="20"/>
              </w:rPr>
              <w:t xml:space="preserve"> от км 8+370 а/д «г. Тавда – д. Герасимовка – д. Тонкая Гривка» и «д. </w:t>
            </w:r>
            <w:proofErr w:type="spellStart"/>
            <w:r w:rsidRPr="00144FFB">
              <w:rPr>
                <w:rFonts w:ascii="Times New Roman" w:eastAsia="Times New Roman" w:hAnsi="Times New Roman" w:cs="Times New Roman"/>
                <w:sz w:val="20"/>
              </w:rPr>
              <w:t>Мостовка</w:t>
            </w:r>
            <w:proofErr w:type="spellEnd"/>
            <w:r w:rsidRPr="00144FFB">
              <w:rPr>
                <w:rFonts w:ascii="Times New Roman" w:eastAsia="Times New Roman" w:hAnsi="Times New Roman" w:cs="Times New Roman"/>
                <w:sz w:val="20"/>
              </w:rPr>
              <w:t xml:space="preserve"> – д. </w:t>
            </w:r>
            <w:proofErr w:type="spellStart"/>
            <w:r w:rsidRPr="00144FFB">
              <w:rPr>
                <w:rFonts w:ascii="Times New Roman" w:eastAsia="Times New Roman" w:hAnsi="Times New Roman" w:cs="Times New Roman"/>
                <w:sz w:val="20"/>
              </w:rPr>
              <w:t>Шайтанка</w:t>
            </w:r>
            <w:proofErr w:type="spellEnd"/>
            <w:r w:rsidRPr="00144FFB">
              <w:rPr>
                <w:rFonts w:ascii="Times New Roman" w:eastAsia="Times New Roman" w:hAnsi="Times New Roman" w:cs="Times New Roman"/>
                <w:sz w:val="20"/>
              </w:rPr>
              <w:t xml:space="preserve"> – оз. </w:t>
            </w:r>
            <w:proofErr w:type="spellStart"/>
            <w:r w:rsidRPr="00144FFB">
              <w:rPr>
                <w:rFonts w:ascii="Times New Roman" w:eastAsia="Times New Roman" w:hAnsi="Times New Roman" w:cs="Times New Roman"/>
                <w:sz w:val="20"/>
              </w:rPr>
              <w:t>Шайтанское</w:t>
            </w:r>
            <w:proofErr w:type="spellEnd"/>
            <w:r w:rsidRPr="00144FFB">
              <w:rPr>
                <w:rFonts w:ascii="Times New Roman" w:eastAsia="Times New Roman" w:hAnsi="Times New Roman" w:cs="Times New Roman"/>
                <w:sz w:val="20"/>
              </w:rPr>
              <w:t>»</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реконструкция сети автомобильных дорог, в том числе автодорога регионального значения: «г. Тавда – д. Увал». </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строительство автодороги «д. Тонкая Гривка – п. </w:t>
            </w:r>
            <w:proofErr w:type="spellStart"/>
            <w:r w:rsidRPr="00144FFB">
              <w:rPr>
                <w:rFonts w:ascii="Times New Roman" w:eastAsia="Times New Roman" w:hAnsi="Times New Roman" w:cs="Times New Roman"/>
                <w:sz w:val="20"/>
              </w:rPr>
              <w:t>Карабашка</w:t>
            </w:r>
            <w:proofErr w:type="spellEnd"/>
            <w:r w:rsidRPr="00144FFB">
              <w:rPr>
                <w:rFonts w:ascii="Times New Roman" w:eastAsia="Times New Roman" w:hAnsi="Times New Roman" w:cs="Times New Roman"/>
                <w:sz w:val="20"/>
              </w:rPr>
              <w:t xml:space="preserve">» </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организация маршрута общественного транспорта до центра города с устройством дополнительной остановки на въезде с обеспечением нормативных подходов к остановкам (в районах индивидуальной жилой застройки до 800 м, НГПСО 1-2009.66).</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реконструкция автодороги местного значения «Подъезд к с. Крутое от автодороги «г. Тавда – с. Таборы» и перевод её в автодорогу регионального значения. </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автодорога д. Тонкая Гривка - п. </w:t>
            </w:r>
            <w:proofErr w:type="spellStart"/>
            <w:r w:rsidRPr="00144FFB">
              <w:rPr>
                <w:rFonts w:ascii="Times New Roman" w:eastAsia="Times New Roman" w:hAnsi="Times New Roman" w:cs="Times New Roman"/>
                <w:sz w:val="20"/>
              </w:rPr>
              <w:t>Карабашка</w:t>
            </w:r>
            <w:proofErr w:type="spellEnd"/>
            <w:r w:rsidRPr="00144FFB">
              <w:rPr>
                <w:rFonts w:ascii="Times New Roman" w:eastAsia="Times New Roman" w:hAnsi="Times New Roman" w:cs="Times New Roman"/>
                <w:sz w:val="20"/>
              </w:rPr>
              <w:t xml:space="preserve"> на участке км 0+000 - км 34+100 </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автодорога г. Тавда - д. Увал и а/д г. Тавда - д. Герасимовка - д. Тонкая Гривка с мостом ч/з Тавду </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144FFB">
        <w:trPr>
          <w:jc w:val="center"/>
        </w:trPr>
        <w:tc>
          <w:tcPr>
            <w:tcW w:w="554" w:type="dxa"/>
            <w:vMerge/>
          </w:tcPr>
          <w:p w:rsidR="00144FFB" w:rsidRPr="00144FFB" w:rsidRDefault="00144FFB" w:rsidP="00144FFB">
            <w:pPr>
              <w:tabs>
                <w:tab w:val="left" w:pos="7655"/>
              </w:tabs>
              <w:jc w:val="center"/>
              <w:rPr>
                <w:rFonts w:ascii="Times New Roman" w:eastAsia="Calibri" w:hAnsi="Times New Roman" w:cs="Times New Roman"/>
                <w:sz w:val="20"/>
                <w:szCs w:val="20"/>
              </w:rPr>
            </w:pPr>
          </w:p>
        </w:tc>
        <w:tc>
          <w:tcPr>
            <w:tcW w:w="2462" w:type="dxa"/>
            <w:vMerge/>
          </w:tcPr>
          <w:p w:rsidR="00144FFB" w:rsidRPr="00144FFB" w:rsidRDefault="00144FFB" w:rsidP="00144FFB">
            <w:pPr>
              <w:tabs>
                <w:tab w:val="left" w:pos="7655"/>
              </w:tabs>
              <w:rPr>
                <w:rFonts w:ascii="Times New Roman" w:eastAsia="Calibri" w:hAnsi="Times New Roman" w:cs="Times New Roman"/>
                <w:color w:val="FF0000"/>
                <w:sz w:val="20"/>
                <w:szCs w:val="20"/>
              </w:rPr>
            </w:pPr>
          </w:p>
        </w:tc>
        <w:tc>
          <w:tcPr>
            <w:tcW w:w="4369" w:type="dxa"/>
            <w:vAlign w:val="center"/>
          </w:tcPr>
          <w:p w:rsidR="00144FFB" w:rsidRPr="00144FFB" w:rsidRDefault="00144FFB" w:rsidP="00144FFB">
            <w:pPr>
              <w:tabs>
                <w:tab w:val="left" w:pos="7655"/>
              </w:tabs>
              <w:rPr>
                <w:rFonts w:ascii="Times New Roman" w:eastAsia="Times New Roman" w:hAnsi="Times New Roman" w:cs="Times New Roman"/>
                <w:sz w:val="20"/>
              </w:rPr>
            </w:pPr>
            <w:r w:rsidRPr="00144FFB">
              <w:rPr>
                <w:rFonts w:ascii="Times New Roman" w:eastAsia="Times New Roman" w:hAnsi="Times New Roman" w:cs="Times New Roman"/>
                <w:sz w:val="20"/>
              </w:rPr>
              <w:t xml:space="preserve">- автодорога п. </w:t>
            </w:r>
            <w:proofErr w:type="spellStart"/>
            <w:r w:rsidRPr="00144FFB">
              <w:rPr>
                <w:rFonts w:ascii="Times New Roman" w:eastAsia="Times New Roman" w:hAnsi="Times New Roman" w:cs="Times New Roman"/>
                <w:sz w:val="20"/>
              </w:rPr>
              <w:t>Карабашка</w:t>
            </w:r>
            <w:proofErr w:type="spellEnd"/>
            <w:r w:rsidRPr="00144FFB">
              <w:rPr>
                <w:rFonts w:ascii="Times New Roman" w:eastAsia="Times New Roman" w:hAnsi="Times New Roman" w:cs="Times New Roman"/>
                <w:sz w:val="20"/>
              </w:rPr>
              <w:t xml:space="preserve"> - п. </w:t>
            </w:r>
            <w:proofErr w:type="spellStart"/>
            <w:r w:rsidRPr="00144FFB">
              <w:rPr>
                <w:rFonts w:ascii="Times New Roman" w:eastAsia="Times New Roman" w:hAnsi="Times New Roman" w:cs="Times New Roman"/>
                <w:sz w:val="20"/>
              </w:rPr>
              <w:t>Мортка</w:t>
            </w:r>
            <w:proofErr w:type="spellEnd"/>
            <w:r w:rsidRPr="00144FFB">
              <w:rPr>
                <w:rFonts w:ascii="Times New Roman" w:eastAsia="Times New Roman" w:hAnsi="Times New Roman" w:cs="Times New Roman"/>
                <w:sz w:val="20"/>
              </w:rPr>
              <w:t xml:space="preserve"> (ХМАО) в пределах Свердловской области</w:t>
            </w:r>
          </w:p>
        </w:tc>
        <w:tc>
          <w:tcPr>
            <w:tcW w:w="1276" w:type="dxa"/>
          </w:tcPr>
          <w:p w:rsidR="00144FFB" w:rsidRPr="00144FFB" w:rsidRDefault="00144FFB" w:rsidP="00144FFB">
            <w:pPr>
              <w:tabs>
                <w:tab w:val="left" w:pos="7655"/>
              </w:tabs>
              <w:jc w:val="center"/>
              <w:rPr>
                <w:rFonts w:ascii="Calibri" w:eastAsia="Calibri" w:hAnsi="Calibri" w:cs="Times New Roman"/>
              </w:rPr>
            </w:pPr>
            <w:r w:rsidRPr="00144FFB">
              <w:rPr>
                <w:rFonts w:ascii="Times New Roman" w:eastAsia="Calibri" w:hAnsi="Times New Roman" w:cs="Times New Roman"/>
                <w:sz w:val="20"/>
                <w:szCs w:val="20"/>
              </w:rPr>
              <w:t>-</w:t>
            </w:r>
          </w:p>
        </w:tc>
        <w:tc>
          <w:tcPr>
            <w:tcW w:w="1842"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tabs>
                <w:tab w:val="left" w:pos="7655"/>
              </w:tabs>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bl>
    <w:p w:rsidR="00144FFB" w:rsidRPr="00144FFB" w:rsidRDefault="00144FFB" w:rsidP="00144FFB">
      <w:pPr>
        <w:tabs>
          <w:tab w:val="left" w:pos="7655"/>
        </w:tabs>
        <w:spacing w:after="160" w:line="259" w:lineRule="auto"/>
        <w:ind w:firstLine="567"/>
        <w:jc w:val="both"/>
        <w:rPr>
          <w:rFonts w:ascii="Times New Roman" w:eastAsia="Calibri" w:hAnsi="Times New Roman" w:cs="Times New Roman"/>
          <w:b/>
          <w:sz w:val="28"/>
          <w:szCs w:val="28"/>
        </w:rPr>
      </w:pP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b/>
          <w:sz w:val="28"/>
          <w:szCs w:val="28"/>
        </w:rPr>
        <w:t>Вывод:</w:t>
      </w:r>
      <w:r w:rsidRPr="00144FFB">
        <w:rPr>
          <w:rFonts w:ascii="Times New Roman" w:eastAsia="Calibri" w:hAnsi="Times New Roman" w:cs="Times New Roman"/>
          <w:sz w:val="28"/>
          <w:szCs w:val="28"/>
        </w:rPr>
        <w:t xml:space="preserve"> ПКР ТИ на территории Тавдинского городского округа соответствует генеральному плану по 14 из 29 пунктов, что соответствует Кс=4,8.</w:t>
      </w: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b/>
          <w:sz w:val="28"/>
          <w:szCs w:val="28"/>
        </w:rPr>
      </w:pPr>
      <w:r w:rsidRPr="00144FFB">
        <w:rPr>
          <w:rFonts w:ascii="Times New Roman" w:eastAsia="Calibri" w:hAnsi="Times New Roman" w:cs="Times New Roman"/>
          <w:b/>
          <w:sz w:val="28"/>
          <w:szCs w:val="28"/>
        </w:rPr>
        <w:t>Замечания:</w:t>
      </w: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Тавдинского городского округа, утвержденной Постановлением Администрации Тавдинского городского округа от 09.04.2019 № 439 (далее – Программа), генеральному плану, утвержденному Решением Думы Тавдинского городского округа от 21.02.2013 № 15/2 (далее – Генеральный план), были выявлены следующие несоответствия:</w:t>
      </w:r>
    </w:p>
    <w:p w:rsidR="00144FFB" w:rsidRPr="00144FFB" w:rsidRDefault="00144FFB" w:rsidP="00144FFB">
      <w:pPr>
        <w:pStyle w:val="a6"/>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Срок действия Программы не соответствует расчетному сроку генерального плана. Программа разработана на срок 2019-2033 годы. Вместе с тем генеральный план Тавдинского городского округа действует до 2030 года.</w:t>
      </w:r>
    </w:p>
    <w:p w:rsidR="00144FFB" w:rsidRPr="00144FFB" w:rsidRDefault="00144FFB" w:rsidP="00144FFB">
      <w:pPr>
        <w:pStyle w:val="a6"/>
        <w:numPr>
          <w:ilvl w:val="0"/>
          <w:numId w:val="12"/>
        </w:numPr>
        <w:tabs>
          <w:tab w:val="left" w:pos="993"/>
        </w:tabs>
        <w:spacing w:after="0" w:line="240" w:lineRule="auto"/>
        <w:ind w:left="0"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о реквизитах документов, которыми утверждены генеральные планы городского округа, населенных пунктов.</w:t>
      </w:r>
    </w:p>
    <w:p w:rsidR="00144FFB" w:rsidRPr="00144FFB" w:rsidRDefault="00144FFB" w:rsidP="00144FFB">
      <w:pPr>
        <w:numPr>
          <w:ilvl w:val="0"/>
          <w:numId w:val="1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144FFB">
        <w:rPr>
          <w:rFonts w:ascii="Times New Roman" w:eastAsia="Calibri" w:hAnsi="Times New Roman" w:cs="Times New Roman"/>
          <w:b/>
          <w:sz w:val="28"/>
          <w:szCs w:val="28"/>
        </w:rPr>
        <w:t>на основании утвержденного генерального плана</w:t>
      </w:r>
      <w:r w:rsidRPr="00144FFB">
        <w:rPr>
          <w:rFonts w:ascii="Times New Roman" w:eastAsia="Calibri" w:hAnsi="Times New Roman" w:cs="Times New Roman"/>
          <w:sz w:val="28"/>
          <w:szCs w:val="28"/>
        </w:rPr>
        <w:t xml:space="preserve"> муниципального образования </w:t>
      </w:r>
      <w:r w:rsidRPr="00144FFB">
        <w:rPr>
          <w:rFonts w:ascii="Times New Roman" w:eastAsia="Calibri" w:hAnsi="Times New Roman" w:cs="Times New Roman"/>
          <w:b/>
          <w:sz w:val="28"/>
          <w:szCs w:val="28"/>
        </w:rPr>
        <w:t>и должны обеспечивать</w:t>
      </w:r>
      <w:r w:rsidRPr="00144FFB">
        <w:rPr>
          <w:rFonts w:ascii="Times New Roman" w:eastAsia="Calibri" w:hAnsi="Times New Roman" w:cs="Times New Roman"/>
          <w:sz w:val="28"/>
          <w:szCs w:val="28"/>
        </w:rPr>
        <w:t xml:space="preserve"> сбалансированное, </w:t>
      </w:r>
      <w:r w:rsidRPr="00144FFB">
        <w:rPr>
          <w:rFonts w:ascii="Times New Roman" w:eastAsia="Calibri" w:hAnsi="Times New Roman" w:cs="Times New Roman"/>
          <w:b/>
          <w:sz w:val="28"/>
          <w:szCs w:val="28"/>
        </w:rPr>
        <w:t>перспективное развитие транспортной инфраструктуры</w:t>
      </w:r>
      <w:r w:rsidRPr="00144FFB">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44FFB">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144FFB">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144FFB">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144FFB">
        <w:rPr>
          <w:rFonts w:ascii="Times New Roman" w:eastAsia="Calibri" w:hAnsi="Times New Roman" w:cs="Times New Roman"/>
          <w:b/>
          <w:sz w:val="28"/>
          <w:szCs w:val="28"/>
        </w:rPr>
        <w:t>программами комплексного развития транспортной инфраструктуры</w:t>
      </w:r>
      <w:r w:rsidRPr="00144FFB">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144FFB">
        <w:rPr>
          <w:rFonts w:ascii="Calibri" w:eastAsia="Calibri" w:hAnsi="Calibri" w:cs="Times New Roman"/>
        </w:rPr>
        <w:t xml:space="preserve"> </w:t>
      </w:r>
      <w:r w:rsidRPr="00144FFB">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p>
    <w:p w:rsid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44FFB" w:rsidRPr="00144FFB" w:rsidRDefault="00CF548D" w:rsidP="00144FFB">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4.1.15</w:t>
      </w:r>
    </w:p>
    <w:p w:rsidR="00144FFB" w:rsidRPr="00144FFB" w:rsidRDefault="00144FFB" w:rsidP="00144FFB">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144FFB">
        <w:rPr>
          <w:rFonts w:ascii="Times New Roman" w:eastAsia="Calibri" w:hAnsi="Times New Roman" w:cs="Times New Roman"/>
          <w:sz w:val="28"/>
          <w:szCs w:val="28"/>
        </w:rPr>
        <w:br/>
        <w:t xml:space="preserve">на территории </w:t>
      </w:r>
      <w:proofErr w:type="spellStart"/>
      <w:r w:rsidRPr="00144FFB">
        <w:rPr>
          <w:rFonts w:ascii="Times New Roman" w:eastAsia="Calibri" w:hAnsi="Times New Roman" w:cs="Times New Roman"/>
          <w:b/>
          <w:sz w:val="28"/>
          <w:szCs w:val="28"/>
        </w:rPr>
        <w:t>Талицкого</w:t>
      </w:r>
      <w:proofErr w:type="spellEnd"/>
      <w:r w:rsidRPr="00144FFB">
        <w:rPr>
          <w:rFonts w:ascii="Times New Roman" w:eastAsia="Calibri" w:hAnsi="Times New Roman" w:cs="Times New Roman"/>
          <w:b/>
          <w:sz w:val="28"/>
          <w:szCs w:val="28"/>
        </w:rPr>
        <w:t xml:space="preserve"> городского округа </w:t>
      </w:r>
      <w:r w:rsidRPr="00144FFB">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02"/>
        <w:gridCol w:w="1134"/>
        <w:gridCol w:w="1984"/>
        <w:gridCol w:w="1843"/>
        <w:gridCol w:w="1400"/>
      </w:tblGrid>
      <w:tr w:rsidR="00144FFB" w:rsidRPr="00144FFB" w:rsidTr="00D25507">
        <w:trPr>
          <w:jc w:val="center"/>
        </w:trPr>
        <w:tc>
          <w:tcPr>
            <w:tcW w:w="554" w:type="dxa"/>
          </w:tcPr>
          <w:p w:rsidR="00144FFB" w:rsidRPr="00144FFB" w:rsidRDefault="00144FFB" w:rsidP="00144FFB">
            <w:pPr>
              <w:ind w:left="-113"/>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п/п</w:t>
            </w:r>
          </w:p>
        </w:tc>
        <w:tc>
          <w:tcPr>
            <w:tcW w:w="246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Показатель</w:t>
            </w:r>
          </w:p>
        </w:tc>
        <w:tc>
          <w:tcPr>
            <w:tcW w:w="380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Состав мероприятий ПКР ТИ</w:t>
            </w:r>
          </w:p>
        </w:tc>
        <w:tc>
          <w:tcPr>
            <w:tcW w:w="1134" w:type="dxa"/>
          </w:tcPr>
          <w:p w:rsidR="00144FFB" w:rsidRPr="00144FFB" w:rsidRDefault="00144FFB" w:rsidP="00144FFB">
            <w:pPr>
              <w:ind w:right="-10"/>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Ед. измерения</w:t>
            </w:r>
          </w:p>
        </w:tc>
        <w:tc>
          <w:tcPr>
            <w:tcW w:w="1984" w:type="dxa"/>
          </w:tcPr>
          <w:p w:rsidR="00144FFB" w:rsidRPr="00144FFB" w:rsidRDefault="00144FFB" w:rsidP="00144FFB">
            <w:pPr>
              <w:ind w:left="-64" w:right="-103"/>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Показатели по Генплану</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Показатели </w:t>
            </w:r>
            <w:r w:rsidRPr="00144FFB">
              <w:rPr>
                <w:rFonts w:ascii="Times New Roman" w:eastAsia="Calibri" w:hAnsi="Times New Roman" w:cs="Times New Roman"/>
                <w:sz w:val="20"/>
                <w:szCs w:val="20"/>
              </w:rPr>
              <w:br/>
              <w:t>по ПКР ТИ</w:t>
            </w:r>
          </w:p>
        </w:tc>
        <w:tc>
          <w:tcPr>
            <w:tcW w:w="1400" w:type="dxa"/>
          </w:tcPr>
          <w:p w:rsidR="00144FFB" w:rsidRPr="00144FFB" w:rsidRDefault="00144FFB" w:rsidP="00144FFB">
            <w:pPr>
              <w:ind w:left="-160" w:right="-103"/>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Соответствие</w:t>
            </w:r>
          </w:p>
        </w:tc>
      </w:tr>
      <w:tr w:rsidR="00144FFB" w:rsidRPr="00144FFB" w:rsidTr="00D25507">
        <w:trPr>
          <w:jc w:val="center"/>
        </w:trPr>
        <w:tc>
          <w:tcPr>
            <w:tcW w:w="55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1</w:t>
            </w:r>
          </w:p>
        </w:tc>
        <w:tc>
          <w:tcPr>
            <w:tcW w:w="246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w:t>
            </w:r>
          </w:p>
        </w:tc>
        <w:tc>
          <w:tcPr>
            <w:tcW w:w="3802"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3</w:t>
            </w:r>
          </w:p>
        </w:tc>
        <w:tc>
          <w:tcPr>
            <w:tcW w:w="113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4</w:t>
            </w:r>
          </w:p>
        </w:tc>
        <w:tc>
          <w:tcPr>
            <w:tcW w:w="198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5</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6</w:t>
            </w:r>
          </w:p>
        </w:tc>
        <w:tc>
          <w:tcPr>
            <w:tcW w:w="1400"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7</w:t>
            </w:r>
          </w:p>
        </w:tc>
      </w:tr>
      <w:tr w:rsidR="00144FFB" w:rsidRPr="00144FFB" w:rsidTr="00D25507">
        <w:trPr>
          <w:trHeight w:val="470"/>
          <w:jc w:val="center"/>
        </w:trPr>
        <w:tc>
          <w:tcPr>
            <w:tcW w:w="554" w:type="dxa"/>
            <w:vMerge w:val="restart"/>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1</w:t>
            </w:r>
          </w:p>
        </w:tc>
        <w:tc>
          <w:tcPr>
            <w:tcW w:w="2462" w:type="dxa"/>
            <w:vMerge w:val="restart"/>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Сроки</w:t>
            </w:r>
          </w:p>
        </w:tc>
        <w:tc>
          <w:tcPr>
            <w:tcW w:w="3802"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срок, на который разработан генплан;</w:t>
            </w:r>
          </w:p>
        </w:tc>
        <w:tc>
          <w:tcPr>
            <w:tcW w:w="113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дата</w:t>
            </w:r>
          </w:p>
        </w:tc>
        <w:tc>
          <w:tcPr>
            <w:tcW w:w="198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lang w:val="en-US"/>
              </w:rPr>
              <w:t>I</w:t>
            </w:r>
            <w:r w:rsidRPr="00144FFB">
              <w:rPr>
                <w:rFonts w:ascii="Times New Roman" w:eastAsia="Calibri" w:hAnsi="Times New Roman" w:cs="Times New Roman"/>
                <w:sz w:val="20"/>
                <w:szCs w:val="20"/>
              </w:rPr>
              <w:t xml:space="preserve"> очередь – 2020 г.</w:t>
            </w:r>
          </w:p>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lang w:val="en-US"/>
              </w:rPr>
              <w:t>II</w:t>
            </w:r>
            <w:r w:rsidRPr="00144FFB">
              <w:rPr>
                <w:rFonts w:ascii="Times New Roman" w:eastAsia="Calibri" w:hAnsi="Times New Roman" w:cs="Times New Roman"/>
                <w:sz w:val="20"/>
                <w:szCs w:val="20"/>
              </w:rPr>
              <w:t xml:space="preserve"> очередь – 2030 г.</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2019-2029 гг.</w:t>
            </w:r>
          </w:p>
        </w:tc>
        <w:tc>
          <w:tcPr>
            <w:tcW w:w="1400"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54" w:type="dxa"/>
            <w:vMerge/>
          </w:tcPr>
          <w:p w:rsidR="00144FFB" w:rsidRPr="00144FFB" w:rsidRDefault="00144FFB" w:rsidP="00144FFB">
            <w:pPr>
              <w:jc w:val="center"/>
              <w:rPr>
                <w:rFonts w:ascii="Times New Roman" w:eastAsia="Calibri" w:hAnsi="Times New Roman" w:cs="Times New Roman"/>
                <w:sz w:val="20"/>
                <w:szCs w:val="20"/>
              </w:rPr>
            </w:pPr>
          </w:p>
        </w:tc>
        <w:tc>
          <w:tcPr>
            <w:tcW w:w="2462" w:type="dxa"/>
            <w:vMerge/>
          </w:tcPr>
          <w:p w:rsidR="00144FFB" w:rsidRPr="00144FFB" w:rsidRDefault="00144FFB" w:rsidP="00144FFB">
            <w:pPr>
              <w:rPr>
                <w:rFonts w:ascii="Times New Roman" w:eastAsia="Calibri" w:hAnsi="Times New Roman" w:cs="Times New Roman"/>
                <w:sz w:val="20"/>
                <w:szCs w:val="20"/>
              </w:rPr>
            </w:pPr>
          </w:p>
        </w:tc>
        <w:tc>
          <w:tcPr>
            <w:tcW w:w="3802"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134" w:type="dxa"/>
          </w:tcPr>
          <w:p w:rsidR="00144FFB" w:rsidRPr="00144FFB" w:rsidRDefault="00144FFB" w:rsidP="00144FFB">
            <w:pPr>
              <w:jc w:val="center"/>
              <w:rPr>
                <w:rFonts w:ascii="Times New Roman" w:eastAsia="Calibri" w:hAnsi="Times New Roman" w:cs="Times New Roman"/>
                <w:sz w:val="20"/>
                <w:szCs w:val="20"/>
              </w:rPr>
            </w:pP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дата</w:t>
            </w:r>
          </w:p>
        </w:tc>
        <w:tc>
          <w:tcPr>
            <w:tcW w:w="198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от 29.12.2012 </w:t>
            </w: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124</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xml:space="preserve">от 04.02.2019 </w:t>
            </w: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 66</w:t>
            </w:r>
          </w:p>
        </w:tc>
        <w:tc>
          <w:tcPr>
            <w:tcW w:w="1400"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trHeight w:val="470"/>
          <w:jc w:val="center"/>
        </w:trPr>
        <w:tc>
          <w:tcPr>
            <w:tcW w:w="55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w:t>
            </w:r>
          </w:p>
        </w:tc>
        <w:tc>
          <w:tcPr>
            <w:tcW w:w="2462"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Население</w:t>
            </w:r>
          </w:p>
        </w:tc>
        <w:tc>
          <w:tcPr>
            <w:tcW w:w="3802"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прогнозируемая численность населения МО.</w:t>
            </w:r>
          </w:p>
        </w:tc>
        <w:tc>
          <w:tcPr>
            <w:tcW w:w="1134" w:type="dxa"/>
          </w:tcPr>
          <w:p w:rsidR="00144FFB" w:rsidRPr="00144FFB" w:rsidRDefault="00144FFB" w:rsidP="00144FFB">
            <w:pPr>
              <w:jc w:val="center"/>
              <w:rPr>
                <w:rFonts w:ascii="Times New Roman" w:eastAsia="Calibri" w:hAnsi="Times New Roman" w:cs="Times New Roman"/>
                <w:sz w:val="20"/>
                <w:szCs w:val="20"/>
              </w:rPr>
            </w:pPr>
          </w:p>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чел.</w:t>
            </w:r>
          </w:p>
        </w:tc>
        <w:tc>
          <w:tcPr>
            <w:tcW w:w="1984" w:type="dxa"/>
          </w:tcPr>
          <w:p w:rsidR="00144FFB" w:rsidRPr="00144FFB" w:rsidRDefault="00144FFB" w:rsidP="00144FFB">
            <w:pPr>
              <w:ind w:left="-64"/>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2030 г. - 55000</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2030 г. - 46000</w:t>
            </w:r>
          </w:p>
        </w:tc>
        <w:tc>
          <w:tcPr>
            <w:tcW w:w="1400"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54" w:type="dxa"/>
            <w:vMerge w:val="restart"/>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3</w:t>
            </w:r>
          </w:p>
        </w:tc>
        <w:tc>
          <w:tcPr>
            <w:tcW w:w="2462" w:type="dxa"/>
            <w:vMerge w:val="restart"/>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Мероприятия по развитию сети дорог</w:t>
            </w:r>
          </w:p>
        </w:tc>
        <w:tc>
          <w:tcPr>
            <w:tcW w:w="3802"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реконструкция автомобильных дорог</w:t>
            </w:r>
          </w:p>
        </w:tc>
        <w:tc>
          <w:tcPr>
            <w:tcW w:w="113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98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54" w:type="dxa"/>
            <w:vMerge/>
          </w:tcPr>
          <w:p w:rsidR="00144FFB" w:rsidRPr="00144FFB" w:rsidRDefault="00144FFB" w:rsidP="00144FFB">
            <w:pPr>
              <w:jc w:val="center"/>
              <w:rPr>
                <w:rFonts w:ascii="Times New Roman" w:eastAsia="Calibri" w:hAnsi="Times New Roman" w:cs="Times New Roman"/>
                <w:sz w:val="20"/>
                <w:szCs w:val="20"/>
              </w:rPr>
            </w:pPr>
          </w:p>
        </w:tc>
        <w:tc>
          <w:tcPr>
            <w:tcW w:w="2462" w:type="dxa"/>
            <w:vMerge/>
          </w:tcPr>
          <w:p w:rsidR="00144FFB" w:rsidRPr="00144FFB" w:rsidRDefault="00144FFB" w:rsidP="00144FFB">
            <w:pPr>
              <w:rPr>
                <w:rFonts w:ascii="Times New Roman" w:eastAsia="Calibri" w:hAnsi="Times New Roman" w:cs="Times New Roman"/>
                <w:color w:val="FF0000"/>
                <w:sz w:val="20"/>
                <w:szCs w:val="20"/>
              </w:rPr>
            </w:pPr>
          </w:p>
        </w:tc>
        <w:tc>
          <w:tcPr>
            <w:tcW w:w="3802"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проведение капитального ремонта автомобильных дорог местного значения</w:t>
            </w:r>
          </w:p>
        </w:tc>
        <w:tc>
          <w:tcPr>
            <w:tcW w:w="113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98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r w:rsidR="00144FFB" w:rsidRPr="00144FFB" w:rsidTr="00D25507">
        <w:trPr>
          <w:jc w:val="center"/>
        </w:trPr>
        <w:tc>
          <w:tcPr>
            <w:tcW w:w="554" w:type="dxa"/>
            <w:vMerge/>
          </w:tcPr>
          <w:p w:rsidR="00144FFB" w:rsidRPr="00144FFB" w:rsidRDefault="00144FFB" w:rsidP="00144FFB">
            <w:pPr>
              <w:jc w:val="center"/>
              <w:rPr>
                <w:rFonts w:ascii="Times New Roman" w:eastAsia="Calibri" w:hAnsi="Times New Roman" w:cs="Times New Roman"/>
                <w:sz w:val="20"/>
                <w:szCs w:val="20"/>
              </w:rPr>
            </w:pPr>
          </w:p>
        </w:tc>
        <w:tc>
          <w:tcPr>
            <w:tcW w:w="2462" w:type="dxa"/>
            <w:vMerge/>
          </w:tcPr>
          <w:p w:rsidR="00144FFB" w:rsidRPr="00144FFB" w:rsidRDefault="00144FFB" w:rsidP="00144FFB">
            <w:pPr>
              <w:rPr>
                <w:rFonts w:ascii="Times New Roman" w:eastAsia="Calibri" w:hAnsi="Times New Roman" w:cs="Times New Roman"/>
                <w:color w:val="FF0000"/>
                <w:sz w:val="20"/>
                <w:szCs w:val="20"/>
              </w:rPr>
            </w:pPr>
          </w:p>
        </w:tc>
        <w:tc>
          <w:tcPr>
            <w:tcW w:w="3802" w:type="dxa"/>
          </w:tcPr>
          <w:p w:rsidR="00144FFB" w:rsidRPr="00144FFB" w:rsidRDefault="00144FFB" w:rsidP="00144FFB">
            <w:pPr>
              <w:rPr>
                <w:rFonts w:ascii="Times New Roman" w:eastAsia="Calibri" w:hAnsi="Times New Roman" w:cs="Times New Roman"/>
                <w:sz w:val="20"/>
                <w:szCs w:val="20"/>
              </w:rPr>
            </w:pPr>
            <w:r w:rsidRPr="00144FFB">
              <w:rPr>
                <w:rFonts w:ascii="Times New Roman" w:eastAsia="Calibri" w:hAnsi="Times New Roman" w:cs="Times New Roman"/>
                <w:sz w:val="20"/>
                <w:szCs w:val="20"/>
              </w:rPr>
              <w:t>- строительство транспортной инфраструктуры</w:t>
            </w:r>
          </w:p>
        </w:tc>
        <w:tc>
          <w:tcPr>
            <w:tcW w:w="113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984"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843"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c>
          <w:tcPr>
            <w:tcW w:w="1400" w:type="dxa"/>
          </w:tcPr>
          <w:p w:rsidR="00144FFB" w:rsidRPr="00144FFB" w:rsidRDefault="00144FFB" w:rsidP="00144FFB">
            <w:pPr>
              <w:jc w:val="center"/>
              <w:rPr>
                <w:rFonts w:ascii="Times New Roman" w:eastAsia="Calibri" w:hAnsi="Times New Roman" w:cs="Times New Roman"/>
                <w:sz w:val="20"/>
                <w:szCs w:val="20"/>
              </w:rPr>
            </w:pPr>
            <w:r w:rsidRPr="00144FFB">
              <w:rPr>
                <w:rFonts w:ascii="Times New Roman" w:eastAsia="Calibri" w:hAnsi="Times New Roman" w:cs="Times New Roman"/>
                <w:sz w:val="20"/>
                <w:szCs w:val="20"/>
              </w:rPr>
              <w:t>+</w:t>
            </w:r>
          </w:p>
        </w:tc>
      </w:tr>
    </w:tbl>
    <w:p w:rsidR="00144FFB" w:rsidRPr="00144FFB" w:rsidRDefault="00144FFB" w:rsidP="00144FFB">
      <w:pPr>
        <w:spacing w:after="160" w:line="259" w:lineRule="auto"/>
        <w:ind w:firstLine="567"/>
        <w:jc w:val="both"/>
        <w:rPr>
          <w:rFonts w:ascii="Times New Roman" w:eastAsia="Calibri" w:hAnsi="Times New Roman" w:cs="Times New Roman"/>
          <w:b/>
          <w:sz w:val="28"/>
          <w:szCs w:val="28"/>
        </w:rPr>
      </w:pP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b/>
          <w:sz w:val="28"/>
          <w:szCs w:val="28"/>
        </w:rPr>
        <w:t>Вывод:</w:t>
      </w:r>
      <w:r w:rsidRPr="00144FFB">
        <w:rPr>
          <w:rFonts w:ascii="Times New Roman" w:eastAsia="Calibri" w:hAnsi="Times New Roman" w:cs="Times New Roman"/>
          <w:sz w:val="28"/>
          <w:szCs w:val="28"/>
        </w:rPr>
        <w:t xml:space="preserve"> ПКР ТИ на территории </w:t>
      </w:r>
      <w:proofErr w:type="spellStart"/>
      <w:r w:rsidRPr="00144FFB">
        <w:rPr>
          <w:rFonts w:ascii="Times New Roman" w:eastAsia="Calibri" w:hAnsi="Times New Roman" w:cs="Times New Roman"/>
          <w:sz w:val="28"/>
          <w:szCs w:val="28"/>
        </w:rPr>
        <w:t>Талицкого</w:t>
      </w:r>
      <w:proofErr w:type="spellEnd"/>
      <w:r w:rsidRPr="00144FFB">
        <w:rPr>
          <w:rFonts w:ascii="Times New Roman" w:eastAsia="Calibri" w:hAnsi="Times New Roman" w:cs="Times New Roman"/>
          <w:sz w:val="28"/>
          <w:szCs w:val="28"/>
        </w:rPr>
        <w:t xml:space="preserve"> городского округа соответствует генеральному плану по 5 из 6 пунктов, что соответствует Кс=8,3.</w:t>
      </w: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b/>
          <w:sz w:val="28"/>
          <w:szCs w:val="28"/>
        </w:rPr>
      </w:pPr>
      <w:r w:rsidRPr="00144FFB">
        <w:rPr>
          <w:rFonts w:ascii="Times New Roman" w:eastAsia="Calibri" w:hAnsi="Times New Roman" w:cs="Times New Roman"/>
          <w:b/>
          <w:sz w:val="28"/>
          <w:szCs w:val="28"/>
        </w:rPr>
        <w:t>Замечания:</w:t>
      </w: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144FFB">
        <w:rPr>
          <w:rFonts w:ascii="Times New Roman" w:eastAsia="Calibri" w:hAnsi="Times New Roman" w:cs="Times New Roman"/>
          <w:sz w:val="28"/>
          <w:szCs w:val="28"/>
        </w:rPr>
        <w:t>Талицкого</w:t>
      </w:r>
      <w:proofErr w:type="spellEnd"/>
      <w:r w:rsidRPr="00144FFB">
        <w:rPr>
          <w:rFonts w:ascii="Times New Roman" w:eastAsia="Calibri" w:hAnsi="Times New Roman" w:cs="Times New Roman"/>
          <w:sz w:val="28"/>
          <w:szCs w:val="28"/>
        </w:rPr>
        <w:t xml:space="preserve"> городского округа, утвержденной Постановлением Администрации </w:t>
      </w:r>
      <w:proofErr w:type="spellStart"/>
      <w:r w:rsidRPr="00144FFB">
        <w:rPr>
          <w:rFonts w:ascii="Times New Roman" w:eastAsia="Calibri" w:hAnsi="Times New Roman" w:cs="Times New Roman"/>
          <w:sz w:val="28"/>
          <w:szCs w:val="28"/>
        </w:rPr>
        <w:t>Талицкого</w:t>
      </w:r>
      <w:proofErr w:type="spellEnd"/>
      <w:r w:rsidRPr="00144FFB">
        <w:rPr>
          <w:rFonts w:ascii="Times New Roman" w:eastAsia="Calibri" w:hAnsi="Times New Roman" w:cs="Times New Roman"/>
          <w:sz w:val="28"/>
          <w:szCs w:val="28"/>
        </w:rPr>
        <w:t xml:space="preserve"> городского округа от 04.02.2019 № 66 (далее – Программа), генеральному плану, утвержденному Решением Думы </w:t>
      </w:r>
      <w:proofErr w:type="spellStart"/>
      <w:r w:rsidRPr="00144FFB">
        <w:rPr>
          <w:rFonts w:ascii="Times New Roman" w:eastAsia="Calibri" w:hAnsi="Times New Roman" w:cs="Times New Roman"/>
          <w:sz w:val="28"/>
          <w:szCs w:val="28"/>
        </w:rPr>
        <w:t>Талицкого</w:t>
      </w:r>
      <w:proofErr w:type="spellEnd"/>
      <w:r w:rsidRPr="00144FFB">
        <w:rPr>
          <w:rFonts w:ascii="Times New Roman" w:eastAsia="Calibri" w:hAnsi="Times New Roman" w:cs="Times New Roman"/>
          <w:sz w:val="28"/>
          <w:szCs w:val="28"/>
        </w:rPr>
        <w:t xml:space="preserve"> городского округа от 29.12.2012 № 124 (далее – Генеральный план), были выявлены следующие несоответствия:</w:t>
      </w:r>
    </w:p>
    <w:p w:rsidR="00144FFB" w:rsidRPr="00144FFB" w:rsidRDefault="00144FFB" w:rsidP="00144FFB">
      <w:pPr>
        <w:pStyle w:val="a6"/>
        <w:numPr>
          <w:ilvl w:val="0"/>
          <w:numId w:val="13"/>
        </w:numPr>
        <w:tabs>
          <w:tab w:val="left" w:pos="993"/>
        </w:tabs>
        <w:spacing w:after="0" w:line="240" w:lineRule="auto"/>
        <w:ind w:left="0"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Паспорте Программы нет раздела «Основание для разработки Программы»;</w:t>
      </w:r>
    </w:p>
    <w:p w:rsidR="00144FFB" w:rsidRPr="00144FFB" w:rsidRDefault="00144FFB" w:rsidP="00144FFB">
      <w:pPr>
        <w:pStyle w:val="a6"/>
        <w:numPr>
          <w:ilvl w:val="0"/>
          <w:numId w:val="13"/>
        </w:numPr>
        <w:tabs>
          <w:tab w:val="left" w:pos="993"/>
        </w:tabs>
        <w:spacing w:after="0" w:line="240" w:lineRule="auto"/>
        <w:ind w:left="0"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44FFB" w:rsidRPr="00144FFB" w:rsidRDefault="00144FFB" w:rsidP="00144FFB">
      <w:pPr>
        <w:numPr>
          <w:ilvl w:val="0"/>
          <w:numId w:val="1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Мероприятия по развитию транспортной инфраструктуры, предусмотренные Генеральным планом и не предусмотренные Программой:</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а) строительство нового аэродрома в 2,00 км к северо-востоку от пос. Троицкий для приема самолетов типа АН – 2.</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б) строительство нового ж/д вокзала вместимостью 100 пассажиров</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в) реконструкция автодороги из </w:t>
      </w:r>
      <w:r w:rsidRPr="00144FFB">
        <w:rPr>
          <w:rFonts w:ascii="Times New Roman" w:eastAsia="Calibri" w:hAnsi="Times New Roman" w:cs="Times New Roman"/>
          <w:sz w:val="28"/>
          <w:szCs w:val="28"/>
          <w:lang w:val="en-US"/>
        </w:rPr>
        <w:t>III</w:t>
      </w:r>
      <w:r w:rsidRPr="00144FFB">
        <w:rPr>
          <w:rFonts w:ascii="Times New Roman" w:eastAsia="Calibri" w:hAnsi="Times New Roman" w:cs="Times New Roman"/>
          <w:sz w:val="28"/>
          <w:szCs w:val="28"/>
        </w:rPr>
        <w:t xml:space="preserve"> в </w:t>
      </w:r>
      <w:r w:rsidRPr="00144FFB">
        <w:rPr>
          <w:rFonts w:ascii="Times New Roman" w:eastAsia="Calibri" w:hAnsi="Times New Roman" w:cs="Times New Roman"/>
          <w:sz w:val="28"/>
          <w:szCs w:val="28"/>
          <w:lang w:val="en-US"/>
        </w:rPr>
        <w:t>II</w:t>
      </w:r>
      <w:r w:rsidRPr="00144FFB">
        <w:rPr>
          <w:rFonts w:ascii="Times New Roman" w:eastAsia="Calibri" w:hAnsi="Times New Roman" w:cs="Times New Roman"/>
          <w:sz w:val="28"/>
          <w:szCs w:val="28"/>
        </w:rPr>
        <w:t xml:space="preserve"> техническую категорию, протяженностью 49,50 км (строительство транспортных развязок на пересечениях с автодорогами в соответствии с классификацией пересечений)</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г) строительство 2 новых участков автодороги регионального значения (основные): «Западный обход г. Талицы» протяженностью 20,00 км, «Южный выход в Курганскую область» протяженностью 4,00 км и 2 новых участка регионального значения (прочие): «Южный» участок грузового обхода г. Талицы протяженностью 2,7 км и «Восточный» участок грузового обхода г. Талицы и пос. Троицкого протяженностью 14,00 км.</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д) реконструкция автодороги местного значения, проходящая параллельно автодороге Екатеринбург – Тюмень, через или мимо деревень </w:t>
      </w:r>
      <w:proofErr w:type="spellStart"/>
      <w:r w:rsidRPr="00144FFB">
        <w:rPr>
          <w:rFonts w:ascii="Times New Roman" w:eastAsia="Calibri" w:hAnsi="Times New Roman" w:cs="Times New Roman"/>
          <w:sz w:val="28"/>
          <w:szCs w:val="28"/>
        </w:rPr>
        <w:t>Горбуновское</w:t>
      </w:r>
      <w:proofErr w:type="spellEnd"/>
      <w:r w:rsidRPr="00144FFB">
        <w:rPr>
          <w:rFonts w:ascii="Times New Roman" w:eastAsia="Calibri" w:hAnsi="Times New Roman" w:cs="Times New Roman"/>
          <w:sz w:val="28"/>
          <w:szCs w:val="28"/>
        </w:rPr>
        <w:t xml:space="preserve"> (с севера), </w:t>
      </w:r>
      <w:proofErr w:type="spellStart"/>
      <w:r w:rsidRPr="00144FFB">
        <w:rPr>
          <w:rFonts w:ascii="Times New Roman" w:eastAsia="Calibri" w:hAnsi="Times New Roman" w:cs="Times New Roman"/>
          <w:sz w:val="28"/>
          <w:szCs w:val="28"/>
        </w:rPr>
        <w:t>Сугат</w:t>
      </w:r>
      <w:proofErr w:type="spellEnd"/>
      <w:r w:rsidRPr="00144FFB">
        <w:rPr>
          <w:rFonts w:ascii="Times New Roman" w:eastAsia="Calibri" w:hAnsi="Times New Roman" w:cs="Times New Roman"/>
          <w:sz w:val="28"/>
          <w:szCs w:val="28"/>
        </w:rPr>
        <w:t xml:space="preserve"> (в южной части) общей протяженностью 37,7 км</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е) строительство автовокзала в п. Троицкий</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ж) строительство пассажирской автостанции в пос. Бутка.</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з) строительство 2 полных транспортных развязок на пересечении автодорог федерального и регионального значения, 3 автомобильных эстакад на пересечении автодорог регионального значения с Транссибирской </w:t>
      </w:r>
      <w:proofErr w:type="spellStart"/>
      <w:r w:rsidRPr="00144FFB">
        <w:rPr>
          <w:rFonts w:ascii="Times New Roman" w:eastAsia="Calibri" w:hAnsi="Times New Roman" w:cs="Times New Roman"/>
          <w:sz w:val="28"/>
          <w:szCs w:val="28"/>
        </w:rPr>
        <w:t>ж.д</w:t>
      </w:r>
      <w:proofErr w:type="spellEnd"/>
      <w:r w:rsidRPr="00144FFB">
        <w:rPr>
          <w:rFonts w:ascii="Times New Roman" w:eastAsia="Calibri" w:hAnsi="Times New Roman" w:cs="Times New Roman"/>
          <w:sz w:val="28"/>
          <w:szCs w:val="28"/>
        </w:rPr>
        <w:t>. магистралью и 50 новых мостов через реки Урга и Пышма и прочие, по трассам новых автодорог регионального значения.</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и) на конечных остановках в населенных пунктах благоустроить диспетчерские пункты.</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к) размещение 10 новых автозаправочных станций (АЗС и ГНАЗС)</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л) строительство 2 кемпингов для автотранспорта</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м) реконструкция имеющихся объектов автосервиса до нормативных параметров.</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144FFB">
        <w:rPr>
          <w:rFonts w:ascii="Times New Roman" w:eastAsia="Calibri" w:hAnsi="Times New Roman" w:cs="Times New Roman"/>
          <w:b/>
          <w:sz w:val="28"/>
          <w:szCs w:val="28"/>
        </w:rPr>
        <w:t>на основании утвержденного генерального плана</w:t>
      </w:r>
      <w:r w:rsidRPr="00144FFB">
        <w:rPr>
          <w:rFonts w:ascii="Times New Roman" w:eastAsia="Calibri" w:hAnsi="Times New Roman" w:cs="Times New Roman"/>
          <w:sz w:val="28"/>
          <w:szCs w:val="28"/>
        </w:rPr>
        <w:t xml:space="preserve"> муниципального образования </w:t>
      </w:r>
      <w:r w:rsidRPr="00144FFB">
        <w:rPr>
          <w:rFonts w:ascii="Times New Roman" w:eastAsia="Calibri" w:hAnsi="Times New Roman" w:cs="Times New Roman"/>
          <w:b/>
          <w:sz w:val="28"/>
          <w:szCs w:val="28"/>
        </w:rPr>
        <w:t>и должны обеспечивать</w:t>
      </w:r>
      <w:r w:rsidRPr="00144FFB">
        <w:rPr>
          <w:rFonts w:ascii="Times New Roman" w:eastAsia="Calibri" w:hAnsi="Times New Roman" w:cs="Times New Roman"/>
          <w:sz w:val="28"/>
          <w:szCs w:val="28"/>
        </w:rPr>
        <w:t xml:space="preserve"> сбалансированное, </w:t>
      </w:r>
      <w:r w:rsidRPr="00144FFB">
        <w:rPr>
          <w:rFonts w:ascii="Times New Roman" w:eastAsia="Calibri" w:hAnsi="Times New Roman" w:cs="Times New Roman"/>
          <w:b/>
          <w:sz w:val="28"/>
          <w:szCs w:val="28"/>
        </w:rPr>
        <w:t>перспективное развитие транспортной инфраструктуры</w:t>
      </w:r>
      <w:r w:rsidRPr="00144FFB">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44FFB">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144FFB">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144FFB">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144FFB">
        <w:rPr>
          <w:rFonts w:ascii="Times New Roman" w:eastAsia="Calibri" w:hAnsi="Times New Roman" w:cs="Times New Roman"/>
          <w:b/>
          <w:sz w:val="28"/>
          <w:szCs w:val="28"/>
        </w:rPr>
        <w:t>программами комплексного развития транспортной инфраструктуры</w:t>
      </w:r>
      <w:r w:rsidRPr="00144FFB">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144FFB" w:rsidRPr="00144FFB" w:rsidRDefault="00144FFB" w:rsidP="00144FFB">
      <w:pPr>
        <w:tabs>
          <w:tab w:val="left" w:pos="993"/>
        </w:tabs>
        <w:spacing w:after="0" w:line="240" w:lineRule="auto"/>
        <w:ind w:firstLine="709"/>
        <w:contextualSpacing/>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144FFB">
        <w:rPr>
          <w:rFonts w:ascii="Calibri" w:eastAsia="Calibri" w:hAnsi="Calibri" w:cs="Times New Roman"/>
        </w:rPr>
        <w:t xml:space="preserve"> </w:t>
      </w:r>
      <w:r w:rsidRPr="00144FFB">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r w:rsidRPr="00144FFB">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44FFB" w:rsidRPr="00144FFB" w:rsidRDefault="00144FFB" w:rsidP="00144FFB">
      <w:pPr>
        <w:tabs>
          <w:tab w:val="left" w:pos="993"/>
        </w:tabs>
        <w:spacing w:after="0" w:line="240" w:lineRule="auto"/>
        <w:ind w:firstLine="709"/>
        <w:jc w:val="both"/>
        <w:rPr>
          <w:rFonts w:ascii="Times New Roman" w:eastAsia="Calibri" w:hAnsi="Times New Roman" w:cs="Times New Roman"/>
          <w:sz w:val="28"/>
          <w:szCs w:val="28"/>
        </w:rPr>
      </w:pPr>
    </w:p>
    <w:p w:rsidR="00144FFB" w:rsidRPr="00144FFB" w:rsidRDefault="00144FFB" w:rsidP="00144FFB">
      <w:pPr>
        <w:spacing w:after="0" w:line="240" w:lineRule="auto"/>
        <w:ind w:firstLine="709"/>
        <w:jc w:val="both"/>
        <w:rPr>
          <w:rFonts w:ascii="Times New Roman" w:eastAsia="Calibri" w:hAnsi="Times New Roman" w:cs="Times New Roman"/>
          <w:sz w:val="28"/>
          <w:szCs w:val="28"/>
        </w:rPr>
      </w:pPr>
    </w:p>
    <w:p w:rsidR="002F165C" w:rsidRPr="002F165C" w:rsidRDefault="002F165C" w:rsidP="002F165C">
      <w:pPr>
        <w:tabs>
          <w:tab w:val="left" w:pos="993"/>
        </w:tabs>
        <w:spacing w:after="0" w:line="240" w:lineRule="auto"/>
        <w:ind w:firstLine="709"/>
        <w:jc w:val="both"/>
        <w:rPr>
          <w:rFonts w:ascii="Times New Roman" w:eastAsia="Calibri" w:hAnsi="Times New Roman" w:cs="Times New Roman"/>
          <w:sz w:val="28"/>
          <w:szCs w:val="28"/>
        </w:rPr>
      </w:pPr>
    </w:p>
    <w:p w:rsidR="002F165C" w:rsidRPr="002F165C" w:rsidRDefault="002F165C" w:rsidP="002F165C">
      <w:pPr>
        <w:tabs>
          <w:tab w:val="left" w:pos="993"/>
        </w:tabs>
        <w:spacing w:after="0" w:line="240" w:lineRule="auto"/>
        <w:ind w:firstLine="709"/>
        <w:contextualSpacing/>
        <w:jc w:val="both"/>
        <w:rPr>
          <w:rFonts w:ascii="Times New Roman" w:eastAsia="Calibri" w:hAnsi="Times New Roman" w:cs="Times New Roman"/>
          <w:b/>
          <w:sz w:val="28"/>
          <w:szCs w:val="28"/>
        </w:rPr>
      </w:pPr>
    </w:p>
    <w:p w:rsidR="004438F7" w:rsidRPr="004438F7" w:rsidRDefault="004438F7" w:rsidP="004438F7">
      <w:pPr>
        <w:spacing w:after="0" w:line="240" w:lineRule="auto"/>
        <w:ind w:firstLine="709"/>
        <w:contextualSpacing/>
        <w:jc w:val="both"/>
        <w:rPr>
          <w:rFonts w:ascii="Times New Roman" w:eastAsia="Calibri" w:hAnsi="Times New Roman" w:cs="Times New Roman"/>
          <w:sz w:val="28"/>
          <w:szCs w:val="28"/>
        </w:rPr>
      </w:pPr>
    </w:p>
    <w:p w:rsidR="004A6A23" w:rsidRPr="004A6A23" w:rsidRDefault="004A6A23" w:rsidP="004A6A23">
      <w:pPr>
        <w:tabs>
          <w:tab w:val="left" w:pos="993"/>
        </w:tabs>
        <w:spacing w:after="0" w:line="240" w:lineRule="auto"/>
        <w:ind w:firstLine="709"/>
        <w:jc w:val="both"/>
        <w:rPr>
          <w:rFonts w:ascii="Times New Roman" w:eastAsia="Calibri" w:hAnsi="Times New Roman" w:cs="Times New Roman"/>
          <w:sz w:val="28"/>
          <w:szCs w:val="28"/>
        </w:rPr>
      </w:pPr>
    </w:p>
    <w:p w:rsid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p>
    <w:p w:rsidR="005C1A17" w:rsidRDefault="005C1A17" w:rsidP="005C1A17">
      <w:pPr>
        <w:tabs>
          <w:tab w:val="left" w:pos="993"/>
        </w:tabs>
        <w:spacing w:after="0" w:line="240" w:lineRule="auto"/>
        <w:ind w:firstLine="709"/>
        <w:jc w:val="both"/>
        <w:rPr>
          <w:rFonts w:ascii="Times New Roman" w:eastAsia="Calibri" w:hAnsi="Times New Roman" w:cs="Times New Roman"/>
          <w:sz w:val="28"/>
          <w:szCs w:val="28"/>
        </w:rPr>
      </w:pPr>
    </w:p>
    <w:p w:rsidR="00F92D9F" w:rsidRDefault="00F92D9F">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92D9F" w:rsidRPr="00F92D9F" w:rsidRDefault="00CF548D" w:rsidP="00F92D9F">
      <w:pPr>
        <w:spacing w:after="0" w:line="240" w:lineRule="auto"/>
        <w:ind w:left="708" w:firstLine="708"/>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4.1.16</w:t>
      </w:r>
    </w:p>
    <w:p w:rsidR="00F92D9F" w:rsidRPr="00F92D9F" w:rsidRDefault="00F92D9F" w:rsidP="00F92D9F">
      <w:pPr>
        <w:spacing w:after="0" w:line="240" w:lineRule="auto"/>
        <w:jc w:val="center"/>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F92D9F">
        <w:rPr>
          <w:rFonts w:ascii="Times New Roman" w:eastAsia="Calibri" w:hAnsi="Times New Roman" w:cs="Times New Roman"/>
          <w:sz w:val="28"/>
          <w:szCs w:val="28"/>
        </w:rPr>
        <w:br/>
        <w:t xml:space="preserve">на территории </w:t>
      </w:r>
      <w:r w:rsidRPr="00F92D9F">
        <w:rPr>
          <w:rFonts w:ascii="Times New Roman" w:eastAsia="Calibri" w:hAnsi="Times New Roman" w:cs="Times New Roman"/>
          <w:b/>
          <w:sz w:val="28"/>
          <w:szCs w:val="28"/>
        </w:rPr>
        <w:t xml:space="preserve">ГО Туринский </w:t>
      </w:r>
      <w:r w:rsidRPr="00F92D9F">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619"/>
        <w:gridCol w:w="2746"/>
        <w:gridCol w:w="4274"/>
        <w:gridCol w:w="1634"/>
        <w:gridCol w:w="1634"/>
        <w:gridCol w:w="1634"/>
        <w:gridCol w:w="1634"/>
      </w:tblGrid>
      <w:tr w:rsidR="00F92D9F" w:rsidRPr="00F92D9F" w:rsidTr="00C86B55">
        <w:trPr>
          <w:trHeight w:val="700"/>
          <w:jc w:val="center"/>
        </w:trPr>
        <w:tc>
          <w:tcPr>
            <w:tcW w:w="619"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 п/п</w:t>
            </w:r>
          </w:p>
        </w:tc>
        <w:tc>
          <w:tcPr>
            <w:tcW w:w="2746"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Показатель</w:t>
            </w:r>
          </w:p>
        </w:tc>
        <w:tc>
          <w:tcPr>
            <w:tcW w:w="427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Состав мероприятий ПКР ТИ</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Ед. измерения</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Показатели по Генплану</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Показатели </w:t>
            </w:r>
            <w:r w:rsidRPr="00F92D9F">
              <w:rPr>
                <w:rFonts w:ascii="Times New Roman" w:eastAsia="Calibri" w:hAnsi="Times New Roman" w:cs="Times New Roman"/>
                <w:sz w:val="28"/>
                <w:szCs w:val="28"/>
              </w:rPr>
              <w:br/>
              <w:t>по ПКР ТИ</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Соответствие</w:t>
            </w:r>
          </w:p>
        </w:tc>
      </w:tr>
      <w:tr w:rsidR="00F92D9F" w:rsidRPr="00F92D9F" w:rsidTr="00C86B55">
        <w:trPr>
          <w:jc w:val="center"/>
        </w:trPr>
        <w:tc>
          <w:tcPr>
            <w:tcW w:w="619"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1</w:t>
            </w:r>
          </w:p>
        </w:tc>
        <w:tc>
          <w:tcPr>
            <w:tcW w:w="2746"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2</w:t>
            </w:r>
          </w:p>
        </w:tc>
        <w:tc>
          <w:tcPr>
            <w:tcW w:w="427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3</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4</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5</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6</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7</w:t>
            </w:r>
          </w:p>
        </w:tc>
      </w:tr>
      <w:tr w:rsidR="00F92D9F" w:rsidRPr="00F92D9F" w:rsidTr="00C86B55">
        <w:trPr>
          <w:jc w:val="center"/>
        </w:trPr>
        <w:tc>
          <w:tcPr>
            <w:tcW w:w="619" w:type="dxa"/>
            <w:vMerge w:val="restart"/>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1</w:t>
            </w:r>
          </w:p>
        </w:tc>
        <w:tc>
          <w:tcPr>
            <w:tcW w:w="2746" w:type="dxa"/>
            <w:vMerge w:val="restart"/>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Сроки</w:t>
            </w:r>
          </w:p>
        </w:tc>
        <w:tc>
          <w:tcPr>
            <w:tcW w:w="427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 срок, на который разработан генплан;</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дата</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2035 г.</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2018-2025гг.</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w:t>
            </w:r>
          </w:p>
          <w:p w:rsidR="00F92D9F" w:rsidRPr="00F92D9F" w:rsidRDefault="00F92D9F" w:rsidP="00F92D9F">
            <w:pPr>
              <w:rPr>
                <w:rFonts w:ascii="Times New Roman" w:eastAsia="Calibri" w:hAnsi="Times New Roman" w:cs="Times New Roman"/>
                <w:sz w:val="28"/>
                <w:szCs w:val="28"/>
              </w:rPr>
            </w:pPr>
          </w:p>
        </w:tc>
      </w:tr>
      <w:tr w:rsidR="00F92D9F" w:rsidRPr="00F92D9F" w:rsidTr="00C86B55">
        <w:trPr>
          <w:jc w:val="center"/>
        </w:trPr>
        <w:tc>
          <w:tcPr>
            <w:tcW w:w="619" w:type="dxa"/>
            <w:vMerge/>
          </w:tcPr>
          <w:p w:rsidR="00F92D9F" w:rsidRPr="00F92D9F" w:rsidRDefault="00F92D9F" w:rsidP="00F92D9F">
            <w:pPr>
              <w:rPr>
                <w:rFonts w:ascii="Times New Roman" w:eastAsia="Calibri" w:hAnsi="Times New Roman" w:cs="Times New Roman"/>
                <w:sz w:val="28"/>
                <w:szCs w:val="28"/>
              </w:rPr>
            </w:pPr>
          </w:p>
        </w:tc>
        <w:tc>
          <w:tcPr>
            <w:tcW w:w="2746" w:type="dxa"/>
            <w:vMerge/>
          </w:tcPr>
          <w:p w:rsidR="00F92D9F" w:rsidRPr="00F92D9F" w:rsidRDefault="00F92D9F" w:rsidP="00F92D9F">
            <w:pPr>
              <w:rPr>
                <w:rFonts w:ascii="Times New Roman" w:eastAsia="Calibri" w:hAnsi="Times New Roman" w:cs="Times New Roman"/>
                <w:sz w:val="28"/>
                <w:szCs w:val="28"/>
              </w:rPr>
            </w:pPr>
          </w:p>
        </w:tc>
        <w:tc>
          <w:tcPr>
            <w:tcW w:w="427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 дата утверждения генплана/программы (соответствие срока разработки ПКР ТИ после утверждения ГП).</w:t>
            </w:r>
          </w:p>
        </w:tc>
        <w:tc>
          <w:tcPr>
            <w:tcW w:w="1634" w:type="dxa"/>
          </w:tcPr>
          <w:p w:rsidR="00F92D9F" w:rsidRPr="00F92D9F" w:rsidRDefault="00F92D9F" w:rsidP="00F92D9F">
            <w:pPr>
              <w:rPr>
                <w:rFonts w:ascii="Times New Roman" w:eastAsia="Calibri" w:hAnsi="Times New Roman" w:cs="Times New Roman"/>
                <w:sz w:val="28"/>
                <w:szCs w:val="28"/>
              </w:rPr>
            </w:pPr>
          </w:p>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от 20.12.2012</w:t>
            </w:r>
          </w:p>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 89</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от 30.03.2018 № 337-ПА</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w:t>
            </w:r>
          </w:p>
        </w:tc>
      </w:tr>
      <w:tr w:rsidR="00F92D9F" w:rsidRPr="00F92D9F" w:rsidTr="00C86B55">
        <w:trPr>
          <w:jc w:val="center"/>
        </w:trPr>
        <w:tc>
          <w:tcPr>
            <w:tcW w:w="619"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2</w:t>
            </w:r>
          </w:p>
        </w:tc>
        <w:tc>
          <w:tcPr>
            <w:tcW w:w="2746"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Население</w:t>
            </w:r>
          </w:p>
        </w:tc>
        <w:tc>
          <w:tcPr>
            <w:tcW w:w="427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 прогнозируемая численность населения МО</w:t>
            </w:r>
          </w:p>
        </w:tc>
        <w:tc>
          <w:tcPr>
            <w:tcW w:w="1634" w:type="dxa"/>
          </w:tcPr>
          <w:p w:rsidR="00F92D9F" w:rsidRPr="00F92D9F" w:rsidRDefault="00F92D9F" w:rsidP="00F92D9F">
            <w:pPr>
              <w:rPr>
                <w:rFonts w:ascii="Times New Roman" w:eastAsia="Calibri" w:hAnsi="Times New Roman" w:cs="Times New Roman"/>
                <w:sz w:val="28"/>
                <w:szCs w:val="28"/>
              </w:rPr>
            </w:pPr>
          </w:p>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чел.</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1 этап 2025 г. - 29287</w:t>
            </w:r>
          </w:p>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2 этап 2035 г. - 30612</w:t>
            </w:r>
          </w:p>
        </w:tc>
        <w:tc>
          <w:tcPr>
            <w:tcW w:w="1634" w:type="dxa"/>
          </w:tcPr>
          <w:p w:rsidR="00F92D9F" w:rsidRPr="00F92D9F" w:rsidRDefault="00F92D9F" w:rsidP="00F92D9F">
            <w:pPr>
              <w:rPr>
                <w:rFonts w:ascii="Times New Roman" w:eastAsia="Calibri" w:hAnsi="Times New Roman" w:cs="Times New Roman"/>
                <w:sz w:val="28"/>
                <w:szCs w:val="28"/>
              </w:rPr>
            </w:pPr>
          </w:p>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w:t>
            </w:r>
          </w:p>
        </w:tc>
        <w:tc>
          <w:tcPr>
            <w:tcW w:w="1634" w:type="dxa"/>
          </w:tcPr>
          <w:p w:rsidR="00F92D9F" w:rsidRPr="00F92D9F" w:rsidRDefault="00F92D9F" w:rsidP="00F92D9F">
            <w:pPr>
              <w:rPr>
                <w:rFonts w:ascii="Times New Roman" w:eastAsia="Calibri" w:hAnsi="Times New Roman" w:cs="Times New Roman"/>
                <w:sz w:val="28"/>
                <w:szCs w:val="28"/>
              </w:rPr>
            </w:pPr>
          </w:p>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w:t>
            </w:r>
          </w:p>
        </w:tc>
      </w:tr>
      <w:tr w:rsidR="00F92D9F" w:rsidRPr="00F92D9F" w:rsidTr="00C86B55">
        <w:trPr>
          <w:jc w:val="center"/>
        </w:trPr>
        <w:tc>
          <w:tcPr>
            <w:tcW w:w="619" w:type="dxa"/>
            <w:vMerge w:val="restart"/>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3</w:t>
            </w:r>
          </w:p>
        </w:tc>
        <w:tc>
          <w:tcPr>
            <w:tcW w:w="2746" w:type="dxa"/>
            <w:vMerge w:val="restart"/>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Развитие транспортной инфраструктуры</w:t>
            </w:r>
          </w:p>
        </w:tc>
        <w:tc>
          <w:tcPr>
            <w:tcW w:w="427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 строительство и реконструкция автомобильных дорог;</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км.</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Предусмотрено</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13,0</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w:t>
            </w:r>
          </w:p>
        </w:tc>
      </w:tr>
      <w:tr w:rsidR="00F92D9F" w:rsidRPr="00F92D9F" w:rsidTr="00C86B55">
        <w:trPr>
          <w:jc w:val="center"/>
        </w:trPr>
        <w:tc>
          <w:tcPr>
            <w:tcW w:w="619" w:type="dxa"/>
            <w:vMerge/>
          </w:tcPr>
          <w:p w:rsidR="00F92D9F" w:rsidRPr="00F92D9F" w:rsidRDefault="00F92D9F" w:rsidP="00F92D9F">
            <w:pPr>
              <w:rPr>
                <w:rFonts w:ascii="Times New Roman" w:eastAsia="Calibri" w:hAnsi="Times New Roman" w:cs="Times New Roman"/>
                <w:sz w:val="28"/>
                <w:szCs w:val="28"/>
              </w:rPr>
            </w:pPr>
          </w:p>
        </w:tc>
        <w:tc>
          <w:tcPr>
            <w:tcW w:w="2746" w:type="dxa"/>
            <w:vMerge/>
          </w:tcPr>
          <w:p w:rsidR="00F92D9F" w:rsidRPr="00F92D9F" w:rsidRDefault="00F92D9F" w:rsidP="00F92D9F">
            <w:pPr>
              <w:rPr>
                <w:rFonts w:ascii="Times New Roman" w:eastAsia="Calibri" w:hAnsi="Times New Roman" w:cs="Times New Roman"/>
                <w:sz w:val="28"/>
                <w:szCs w:val="28"/>
              </w:rPr>
            </w:pPr>
          </w:p>
        </w:tc>
        <w:tc>
          <w:tcPr>
            <w:tcW w:w="427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 строительство мостовых переходов;</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ед.</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1</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w:t>
            </w:r>
          </w:p>
        </w:tc>
      </w:tr>
      <w:tr w:rsidR="00F92D9F" w:rsidRPr="00F92D9F" w:rsidTr="00C86B55">
        <w:trPr>
          <w:jc w:val="center"/>
        </w:trPr>
        <w:tc>
          <w:tcPr>
            <w:tcW w:w="619" w:type="dxa"/>
            <w:vMerge/>
          </w:tcPr>
          <w:p w:rsidR="00F92D9F" w:rsidRPr="00F92D9F" w:rsidRDefault="00F92D9F" w:rsidP="00F92D9F">
            <w:pPr>
              <w:rPr>
                <w:rFonts w:ascii="Times New Roman" w:eastAsia="Calibri" w:hAnsi="Times New Roman" w:cs="Times New Roman"/>
                <w:sz w:val="28"/>
                <w:szCs w:val="28"/>
              </w:rPr>
            </w:pPr>
          </w:p>
        </w:tc>
        <w:tc>
          <w:tcPr>
            <w:tcW w:w="2746" w:type="dxa"/>
            <w:vMerge/>
          </w:tcPr>
          <w:p w:rsidR="00F92D9F" w:rsidRPr="00F92D9F" w:rsidRDefault="00F92D9F" w:rsidP="00F92D9F">
            <w:pPr>
              <w:rPr>
                <w:rFonts w:ascii="Times New Roman" w:eastAsia="Calibri" w:hAnsi="Times New Roman" w:cs="Times New Roman"/>
                <w:sz w:val="28"/>
                <w:szCs w:val="28"/>
              </w:rPr>
            </w:pPr>
          </w:p>
        </w:tc>
        <w:tc>
          <w:tcPr>
            <w:tcW w:w="427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 ремонт автомобильных дорог.</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км.</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Предусмотрено</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17,0</w:t>
            </w:r>
          </w:p>
        </w:tc>
        <w:tc>
          <w:tcPr>
            <w:tcW w:w="1634" w:type="dxa"/>
          </w:tcPr>
          <w:p w:rsidR="00F92D9F" w:rsidRPr="00F92D9F" w:rsidRDefault="00F92D9F" w:rsidP="00F92D9F">
            <w:pPr>
              <w:rPr>
                <w:rFonts w:ascii="Times New Roman" w:eastAsia="Calibri" w:hAnsi="Times New Roman" w:cs="Times New Roman"/>
                <w:sz w:val="28"/>
                <w:szCs w:val="28"/>
              </w:rPr>
            </w:pPr>
            <w:r w:rsidRPr="00F92D9F">
              <w:rPr>
                <w:rFonts w:ascii="Times New Roman" w:eastAsia="Calibri" w:hAnsi="Times New Roman" w:cs="Times New Roman"/>
                <w:sz w:val="28"/>
                <w:szCs w:val="28"/>
              </w:rPr>
              <w:t>+</w:t>
            </w:r>
          </w:p>
        </w:tc>
      </w:tr>
    </w:tbl>
    <w:p w:rsidR="00F92D9F" w:rsidRPr="00F92D9F" w:rsidRDefault="00F92D9F" w:rsidP="00F92D9F">
      <w:pPr>
        <w:spacing w:after="0" w:line="240" w:lineRule="auto"/>
        <w:rPr>
          <w:rFonts w:ascii="Times New Roman" w:eastAsia="Calibri" w:hAnsi="Times New Roman" w:cs="Times New Roman"/>
          <w:b/>
          <w:sz w:val="28"/>
          <w:szCs w:val="28"/>
        </w:rPr>
      </w:pP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b/>
          <w:sz w:val="28"/>
          <w:szCs w:val="28"/>
        </w:rPr>
        <w:t>Вывод:</w:t>
      </w:r>
      <w:r w:rsidRPr="00F92D9F">
        <w:rPr>
          <w:rFonts w:ascii="Times New Roman" w:eastAsia="Calibri" w:hAnsi="Times New Roman" w:cs="Times New Roman"/>
          <w:sz w:val="28"/>
          <w:szCs w:val="28"/>
        </w:rPr>
        <w:t xml:space="preserve"> ПКР СИ на территории Туринского ГО соответствует генеральному плану по 3 из 6 пунктов, </w:t>
      </w:r>
      <w:r w:rsidRPr="00F92D9F">
        <w:rPr>
          <w:rFonts w:ascii="Times New Roman" w:eastAsia="Calibri" w:hAnsi="Times New Roman" w:cs="Times New Roman"/>
          <w:sz w:val="28"/>
          <w:szCs w:val="28"/>
        </w:rPr>
        <w:br/>
        <w:t>что соответствует Кс=5,0.</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b/>
          <w:sz w:val="28"/>
          <w:szCs w:val="28"/>
        </w:rPr>
      </w:pPr>
      <w:r w:rsidRPr="00F92D9F">
        <w:rPr>
          <w:rFonts w:ascii="Times New Roman" w:eastAsia="Calibri" w:hAnsi="Times New Roman" w:cs="Times New Roman"/>
          <w:b/>
          <w:sz w:val="28"/>
          <w:szCs w:val="28"/>
        </w:rPr>
        <w:t>Замечания:</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В процессе проведения проверки на соответствие Программы «Комплексное развитие транспортной инфраструктуры Туринского городского округа Свердловской области на 2018-2025 </w:t>
      </w:r>
      <w:proofErr w:type="spellStart"/>
      <w:r w:rsidRPr="00F92D9F">
        <w:rPr>
          <w:rFonts w:ascii="Times New Roman" w:eastAsia="Calibri" w:hAnsi="Times New Roman" w:cs="Times New Roman"/>
          <w:sz w:val="28"/>
          <w:szCs w:val="28"/>
        </w:rPr>
        <w:t>гг</w:t>
      </w:r>
      <w:proofErr w:type="spellEnd"/>
      <w:r w:rsidRPr="00F92D9F">
        <w:rPr>
          <w:rFonts w:ascii="Times New Roman" w:eastAsia="Calibri" w:hAnsi="Times New Roman" w:cs="Times New Roman"/>
          <w:sz w:val="28"/>
          <w:szCs w:val="28"/>
        </w:rPr>
        <w:t>» (далее – Программа), утвержденной постановлением Администрации Туринского городского округа от 30.03.2018 № 337-ПА, Генеральному плану Туринского городского округа, утвержденному решением Думы Туринского городского округа от 20.12.2012 № 89, выявлены следующие несоответствия</w:t>
      </w:r>
    </w:p>
    <w:p w:rsidR="00F92D9F" w:rsidRPr="00320BFC" w:rsidRDefault="00F92D9F" w:rsidP="00B87DF9">
      <w:pPr>
        <w:pStyle w:val="a6"/>
        <w:numPr>
          <w:ilvl w:val="0"/>
          <w:numId w:val="59"/>
        </w:numPr>
        <w:tabs>
          <w:tab w:val="left" w:pos="993"/>
        </w:tabs>
        <w:spacing w:after="0" w:line="240" w:lineRule="auto"/>
        <w:ind w:left="0" w:firstLine="709"/>
        <w:jc w:val="both"/>
        <w:rPr>
          <w:rFonts w:ascii="Times New Roman" w:eastAsia="Calibri" w:hAnsi="Times New Roman" w:cs="Times New Roman"/>
          <w:sz w:val="28"/>
          <w:szCs w:val="28"/>
        </w:rPr>
      </w:pPr>
      <w:r w:rsidRPr="00320BFC">
        <w:rPr>
          <w:rFonts w:ascii="Times New Roman" w:eastAsia="Calibri" w:hAnsi="Times New Roman" w:cs="Times New Roman"/>
          <w:sz w:val="28"/>
          <w:szCs w:val="28"/>
        </w:rPr>
        <w:t>В паспорте Программы отсутствуют правовые основания (нормативные правовые акты, в том числе Генеральный план), на основании которых разработана Программа. Необходимо указать нормативные правовые акты и дату их принятия.</w:t>
      </w:r>
    </w:p>
    <w:p w:rsidR="00F92D9F" w:rsidRPr="00320BFC" w:rsidRDefault="00F92D9F" w:rsidP="00B87DF9">
      <w:pPr>
        <w:pStyle w:val="a6"/>
        <w:numPr>
          <w:ilvl w:val="0"/>
          <w:numId w:val="59"/>
        </w:numPr>
        <w:tabs>
          <w:tab w:val="left" w:pos="993"/>
        </w:tabs>
        <w:spacing w:after="0" w:line="240" w:lineRule="auto"/>
        <w:ind w:left="0" w:firstLine="709"/>
        <w:jc w:val="both"/>
        <w:rPr>
          <w:rFonts w:ascii="Times New Roman" w:eastAsia="Calibri" w:hAnsi="Times New Roman" w:cs="Times New Roman"/>
          <w:sz w:val="28"/>
          <w:szCs w:val="28"/>
        </w:rPr>
      </w:pPr>
      <w:r w:rsidRPr="00320BFC">
        <w:rPr>
          <w:rFonts w:ascii="Times New Roman" w:eastAsia="Calibri" w:hAnsi="Times New Roman" w:cs="Times New Roman"/>
          <w:sz w:val="28"/>
          <w:szCs w:val="28"/>
        </w:rPr>
        <w:t xml:space="preserve">Программа разработана на срок менее 10 лет, а также в Программе отсутствуют периоды реализации мероприятий,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w:t>
      </w:r>
      <w:r w:rsidRPr="00320BFC">
        <w:rPr>
          <w:rFonts w:ascii="Times New Roman" w:eastAsia="Calibri" w:hAnsi="Times New Roman" w:cs="Times New Roman"/>
          <w:sz w:val="28"/>
          <w:szCs w:val="28"/>
        </w:rPr>
        <w:br/>
        <w:t>«Об утверждении требований к программам комплексного развития транспортной инфраструктуры поселений, городских округов».</w:t>
      </w:r>
    </w:p>
    <w:p w:rsidR="00F92D9F" w:rsidRPr="00320BFC" w:rsidRDefault="00F92D9F" w:rsidP="00B87DF9">
      <w:pPr>
        <w:pStyle w:val="a6"/>
        <w:numPr>
          <w:ilvl w:val="0"/>
          <w:numId w:val="59"/>
        </w:numPr>
        <w:tabs>
          <w:tab w:val="left" w:pos="993"/>
        </w:tabs>
        <w:spacing w:after="0" w:line="240" w:lineRule="auto"/>
        <w:ind w:left="0" w:firstLine="709"/>
        <w:jc w:val="both"/>
        <w:rPr>
          <w:rFonts w:ascii="Times New Roman" w:eastAsia="Calibri" w:hAnsi="Times New Roman" w:cs="Times New Roman"/>
          <w:sz w:val="28"/>
          <w:szCs w:val="28"/>
        </w:rPr>
      </w:pPr>
      <w:r w:rsidRPr="00320BFC">
        <w:rPr>
          <w:rFonts w:ascii="Times New Roman" w:eastAsia="Calibri" w:hAnsi="Times New Roman" w:cs="Times New Roman"/>
          <w:sz w:val="28"/>
          <w:szCs w:val="28"/>
        </w:rPr>
        <w:t xml:space="preserve">В Программы «Комплексное развитие транспортной инфраструктуры Туринского городского округа Свердловской области на 2018-2025 </w:t>
      </w:r>
      <w:proofErr w:type="spellStart"/>
      <w:r w:rsidRPr="00320BFC">
        <w:rPr>
          <w:rFonts w:ascii="Times New Roman" w:eastAsia="Calibri" w:hAnsi="Times New Roman" w:cs="Times New Roman"/>
          <w:sz w:val="28"/>
          <w:szCs w:val="28"/>
        </w:rPr>
        <w:t>гг</w:t>
      </w:r>
      <w:proofErr w:type="spellEnd"/>
      <w:r w:rsidRPr="00320BFC">
        <w:rPr>
          <w:rFonts w:ascii="Times New Roman" w:eastAsia="Calibri" w:hAnsi="Times New Roman" w:cs="Times New Roman"/>
          <w:sz w:val="28"/>
          <w:szCs w:val="28"/>
        </w:rPr>
        <w:t>» отсутствуют данные о прогнозируемой численности населения.</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Вместе с тем мероприятия по развитию транспортной инфраструктуры должны быть спрогнозированы, исходя из данных о численности населения.</w:t>
      </w:r>
    </w:p>
    <w:p w:rsidR="00F92D9F" w:rsidRPr="00F92D9F" w:rsidRDefault="00F92D9F" w:rsidP="00B87DF9">
      <w:pPr>
        <w:numPr>
          <w:ilvl w:val="0"/>
          <w:numId w:val="59"/>
        </w:numPr>
        <w:tabs>
          <w:tab w:val="left" w:pos="993"/>
        </w:tabs>
        <w:spacing w:after="0" w:line="240" w:lineRule="auto"/>
        <w:ind w:left="0"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92D9F" w:rsidRPr="00F92D9F" w:rsidRDefault="00320BFC" w:rsidP="00320BFC">
      <w:pPr>
        <w:tabs>
          <w:tab w:val="left" w:pos="993"/>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F92D9F" w:rsidRPr="00F92D9F">
        <w:rPr>
          <w:rFonts w:ascii="Times New Roman" w:eastAsia="Calibri" w:hAnsi="Times New Roman" w:cs="Times New Roman"/>
          <w:sz w:val="28"/>
          <w:szCs w:val="28"/>
        </w:rPr>
        <w:t>) Генеральным планом ГО предусмотрены следующие мероприятия по развитию транспортной инфраструктуры:</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b/>
          <w:sz w:val="28"/>
          <w:szCs w:val="28"/>
        </w:rPr>
      </w:pPr>
      <w:r w:rsidRPr="00F92D9F">
        <w:rPr>
          <w:rFonts w:ascii="Times New Roman" w:eastAsia="Calibri" w:hAnsi="Times New Roman" w:cs="Times New Roman"/>
          <w:b/>
          <w:sz w:val="28"/>
          <w:szCs w:val="28"/>
        </w:rPr>
        <w:t>Железнодорожный транспорт:</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оборудование диспетчерской централизации участка Егоршино – Устье-</w:t>
      </w:r>
      <w:proofErr w:type="spellStart"/>
      <w:r w:rsidRPr="00F92D9F">
        <w:rPr>
          <w:rFonts w:ascii="Times New Roman" w:eastAsia="Calibri" w:hAnsi="Times New Roman" w:cs="Times New Roman"/>
          <w:sz w:val="28"/>
          <w:szCs w:val="28"/>
        </w:rPr>
        <w:t>Аха</w:t>
      </w:r>
      <w:proofErr w:type="spellEnd"/>
      <w:r w:rsidRPr="00F92D9F">
        <w:rPr>
          <w:rFonts w:ascii="Times New Roman" w:eastAsia="Calibri" w:hAnsi="Times New Roman" w:cs="Times New Roman"/>
          <w:sz w:val="28"/>
          <w:szCs w:val="28"/>
        </w:rPr>
        <w:t>, удлинение приемоотправочных путей до 850 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b/>
          <w:sz w:val="28"/>
          <w:szCs w:val="28"/>
        </w:rPr>
      </w:pPr>
      <w:r w:rsidRPr="00F92D9F">
        <w:rPr>
          <w:rFonts w:ascii="Times New Roman" w:eastAsia="Calibri" w:hAnsi="Times New Roman" w:cs="Times New Roman"/>
          <w:b/>
          <w:sz w:val="28"/>
          <w:szCs w:val="28"/>
        </w:rPr>
        <w:t>Воздушный транспорт:</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сохранение аэропорта г. Туринска при условии его выноса на новую площадку.</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b/>
          <w:sz w:val="28"/>
          <w:szCs w:val="28"/>
        </w:rPr>
      </w:pPr>
      <w:r w:rsidRPr="00F92D9F">
        <w:rPr>
          <w:rFonts w:ascii="Times New Roman" w:eastAsia="Calibri" w:hAnsi="Times New Roman" w:cs="Times New Roman"/>
          <w:b/>
          <w:sz w:val="28"/>
          <w:szCs w:val="28"/>
        </w:rPr>
        <w:t>Автомобильные дороги:</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строительство обхода г. Туринска с юго-западной стороны автодорогой «с. Байкалово – с. Туринская Слобода – г. Туринск» протяженностью 4,8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строительство обхода с. </w:t>
      </w:r>
      <w:proofErr w:type="spellStart"/>
      <w:r w:rsidRPr="00F92D9F">
        <w:rPr>
          <w:rFonts w:ascii="Times New Roman" w:eastAsia="Calibri" w:hAnsi="Times New Roman" w:cs="Times New Roman"/>
          <w:sz w:val="28"/>
          <w:szCs w:val="28"/>
        </w:rPr>
        <w:t>Чекуново</w:t>
      </w:r>
      <w:proofErr w:type="spellEnd"/>
      <w:r w:rsidRPr="00F92D9F">
        <w:rPr>
          <w:rFonts w:ascii="Times New Roman" w:eastAsia="Calibri" w:hAnsi="Times New Roman" w:cs="Times New Roman"/>
          <w:sz w:val="28"/>
          <w:szCs w:val="28"/>
        </w:rPr>
        <w:t xml:space="preserve"> с восточной стороны автодорогой регионального значения «г. Туринск – с. </w:t>
      </w:r>
      <w:proofErr w:type="spellStart"/>
      <w:r w:rsidRPr="00F92D9F">
        <w:rPr>
          <w:rFonts w:ascii="Times New Roman" w:eastAsia="Calibri" w:hAnsi="Times New Roman" w:cs="Times New Roman"/>
          <w:sz w:val="28"/>
          <w:szCs w:val="28"/>
        </w:rPr>
        <w:t>Чекуново</w:t>
      </w:r>
      <w:proofErr w:type="spellEnd"/>
      <w:r w:rsidRPr="00F92D9F">
        <w:rPr>
          <w:rFonts w:ascii="Times New Roman" w:eastAsia="Calibri" w:hAnsi="Times New Roman" w:cs="Times New Roman"/>
          <w:sz w:val="28"/>
          <w:szCs w:val="28"/>
        </w:rPr>
        <w:t xml:space="preserve"> - Водолечебница» протяженностью 1, 5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b/>
          <w:sz w:val="28"/>
          <w:szCs w:val="28"/>
        </w:rPr>
      </w:pPr>
      <w:r w:rsidRPr="00F92D9F">
        <w:rPr>
          <w:rFonts w:ascii="Times New Roman" w:eastAsia="Calibri" w:hAnsi="Times New Roman" w:cs="Times New Roman"/>
          <w:b/>
          <w:sz w:val="28"/>
          <w:szCs w:val="28"/>
        </w:rPr>
        <w:t>Перевод дорог местного значения в сеть дорог регионального значения:</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подъезд к д. </w:t>
      </w:r>
      <w:proofErr w:type="spellStart"/>
      <w:r w:rsidRPr="00F92D9F">
        <w:rPr>
          <w:rFonts w:ascii="Times New Roman" w:eastAsia="Calibri" w:hAnsi="Times New Roman" w:cs="Times New Roman"/>
          <w:sz w:val="28"/>
          <w:szCs w:val="28"/>
        </w:rPr>
        <w:t>Первина</w:t>
      </w:r>
      <w:proofErr w:type="spellEnd"/>
      <w:r w:rsidRPr="00F92D9F">
        <w:rPr>
          <w:rFonts w:ascii="Times New Roman" w:eastAsia="Calibri" w:hAnsi="Times New Roman" w:cs="Times New Roman"/>
          <w:sz w:val="28"/>
          <w:szCs w:val="28"/>
        </w:rPr>
        <w:t xml:space="preserve"> от а/д «с. Городище – д. </w:t>
      </w:r>
      <w:proofErr w:type="spellStart"/>
      <w:r w:rsidRPr="00F92D9F">
        <w:rPr>
          <w:rFonts w:ascii="Times New Roman" w:eastAsia="Calibri" w:hAnsi="Times New Roman" w:cs="Times New Roman"/>
          <w:sz w:val="28"/>
          <w:szCs w:val="28"/>
        </w:rPr>
        <w:t>Первина</w:t>
      </w:r>
      <w:proofErr w:type="spellEnd"/>
      <w:r w:rsidRPr="00F92D9F">
        <w:rPr>
          <w:rFonts w:ascii="Times New Roman" w:eastAsia="Calibri" w:hAnsi="Times New Roman" w:cs="Times New Roman"/>
          <w:sz w:val="28"/>
          <w:szCs w:val="28"/>
        </w:rPr>
        <w:t>» 0,3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подъезд к д. </w:t>
      </w:r>
      <w:proofErr w:type="spellStart"/>
      <w:r w:rsidRPr="00F92D9F">
        <w:rPr>
          <w:rFonts w:ascii="Times New Roman" w:eastAsia="Calibri" w:hAnsi="Times New Roman" w:cs="Times New Roman"/>
          <w:sz w:val="28"/>
          <w:szCs w:val="28"/>
        </w:rPr>
        <w:t>Сутормина</w:t>
      </w:r>
      <w:proofErr w:type="spellEnd"/>
      <w:r w:rsidRPr="00F92D9F">
        <w:rPr>
          <w:rFonts w:ascii="Times New Roman" w:eastAsia="Calibri" w:hAnsi="Times New Roman" w:cs="Times New Roman"/>
          <w:sz w:val="28"/>
          <w:szCs w:val="28"/>
        </w:rPr>
        <w:t xml:space="preserve"> от а/д «с. Городище – д. </w:t>
      </w:r>
      <w:proofErr w:type="spellStart"/>
      <w:r w:rsidRPr="00F92D9F">
        <w:rPr>
          <w:rFonts w:ascii="Times New Roman" w:eastAsia="Calibri" w:hAnsi="Times New Roman" w:cs="Times New Roman"/>
          <w:sz w:val="28"/>
          <w:szCs w:val="28"/>
        </w:rPr>
        <w:t>Первина</w:t>
      </w:r>
      <w:proofErr w:type="spellEnd"/>
      <w:r w:rsidRPr="00F92D9F">
        <w:rPr>
          <w:rFonts w:ascii="Times New Roman" w:eastAsia="Calibri" w:hAnsi="Times New Roman" w:cs="Times New Roman"/>
          <w:sz w:val="28"/>
          <w:szCs w:val="28"/>
        </w:rPr>
        <w:t>» 0,3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подъезд к с. Зеленый Бор от а/д «г. Туринск – д. Урусова – с. Благовещенское – д. </w:t>
      </w:r>
      <w:proofErr w:type="spellStart"/>
      <w:r w:rsidRPr="00F92D9F">
        <w:rPr>
          <w:rFonts w:ascii="Times New Roman" w:eastAsia="Calibri" w:hAnsi="Times New Roman" w:cs="Times New Roman"/>
          <w:sz w:val="28"/>
          <w:szCs w:val="28"/>
        </w:rPr>
        <w:t>Кондрахино</w:t>
      </w:r>
      <w:proofErr w:type="spellEnd"/>
      <w:r w:rsidRPr="00F92D9F">
        <w:rPr>
          <w:rFonts w:ascii="Times New Roman" w:eastAsia="Calibri" w:hAnsi="Times New Roman" w:cs="Times New Roman"/>
          <w:sz w:val="28"/>
          <w:szCs w:val="28"/>
        </w:rPr>
        <w:t>» 2,5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 </w:t>
      </w:r>
      <w:proofErr w:type="spellStart"/>
      <w:r w:rsidRPr="00F92D9F">
        <w:rPr>
          <w:rFonts w:ascii="Times New Roman" w:eastAsia="Calibri" w:hAnsi="Times New Roman" w:cs="Times New Roman"/>
          <w:sz w:val="28"/>
          <w:szCs w:val="28"/>
        </w:rPr>
        <w:t>Лопатково</w:t>
      </w:r>
      <w:proofErr w:type="spellEnd"/>
      <w:r w:rsidRPr="00F92D9F">
        <w:rPr>
          <w:rFonts w:ascii="Times New Roman" w:eastAsia="Calibri" w:hAnsi="Times New Roman" w:cs="Times New Roman"/>
          <w:sz w:val="28"/>
          <w:szCs w:val="28"/>
        </w:rPr>
        <w:t xml:space="preserve"> – д. Устиновка 2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подъезд к п. Косарева от а/д «г. Туринск – д. Урусова – с. Благовещенское – д. </w:t>
      </w:r>
      <w:proofErr w:type="spellStart"/>
      <w:r w:rsidRPr="00F92D9F">
        <w:rPr>
          <w:rFonts w:ascii="Times New Roman" w:eastAsia="Calibri" w:hAnsi="Times New Roman" w:cs="Times New Roman"/>
          <w:sz w:val="28"/>
          <w:szCs w:val="28"/>
        </w:rPr>
        <w:t>Кондрахино</w:t>
      </w:r>
      <w:proofErr w:type="spellEnd"/>
      <w:r w:rsidRPr="00F92D9F">
        <w:rPr>
          <w:rFonts w:ascii="Times New Roman" w:eastAsia="Calibri" w:hAnsi="Times New Roman" w:cs="Times New Roman"/>
          <w:sz w:val="28"/>
          <w:szCs w:val="28"/>
        </w:rPr>
        <w:t>» 1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 </w:t>
      </w:r>
      <w:proofErr w:type="spellStart"/>
      <w:r w:rsidRPr="00F92D9F">
        <w:rPr>
          <w:rFonts w:ascii="Times New Roman" w:eastAsia="Calibri" w:hAnsi="Times New Roman" w:cs="Times New Roman"/>
          <w:sz w:val="28"/>
          <w:szCs w:val="28"/>
        </w:rPr>
        <w:t>Лопатково</w:t>
      </w:r>
      <w:proofErr w:type="spellEnd"/>
      <w:r w:rsidRPr="00F92D9F">
        <w:rPr>
          <w:rFonts w:ascii="Times New Roman" w:eastAsia="Calibri" w:hAnsi="Times New Roman" w:cs="Times New Roman"/>
          <w:sz w:val="28"/>
          <w:szCs w:val="28"/>
        </w:rPr>
        <w:t xml:space="preserve"> – д. Устиновка 2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подъезд к п. Косарева от а/д «г. Туринск – д. Урусова – с. Благовещенское – д. </w:t>
      </w:r>
      <w:proofErr w:type="spellStart"/>
      <w:r w:rsidRPr="00F92D9F">
        <w:rPr>
          <w:rFonts w:ascii="Times New Roman" w:eastAsia="Calibri" w:hAnsi="Times New Roman" w:cs="Times New Roman"/>
          <w:sz w:val="28"/>
          <w:szCs w:val="28"/>
        </w:rPr>
        <w:t>Кондрахино</w:t>
      </w:r>
      <w:proofErr w:type="spellEnd"/>
      <w:r w:rsidRPr="00F92D9F">
        <w:rPr>
          <w:rFonts w:ascii="Times New Roman" w:eastAsia="Calibri" w:hAnsi="Times New Roman" w:cs="Times New Roman"/>
          <w:sz w:val="28"/>
          <w:szCs w:val="28"/>
        </w:rPr>
        <w:t>» 1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д. </w:t>
      </w:r>
      <w:proofErr w:type="spellStart"/>
      <w:r w:rsidRPr="00F92D9F">
        <w:rPr>
          <w:rFonts w:ascii="Times New Roman" w:eastAsia="Calibri" w:hAnsi="Times New Roman" w:cs="Times New Roman"/>
          <w:sz w:val="28"/>
          <w:szCs w:val="28"/>
        </w:rPr>
        <w:t>Неймышево</w:t>
      </w:r>
      <w:proofErr w:type="spellEnd"/>
      <w:r w:rsidRPr="00F92D9F">
        <w:rPr>
          <w:rFonts w:ascii="Times New Roman" w:eastAsia="Calibri" w:hAnsi="Times New Roman" w:cs="Times New Roman"/>
          <w:sz w:val="28"/>
          <w:szCs w:val="28"/>
        </w:rPr>
        <w:t xml:space="preserve"> – д. Новое </w:t>
      </w:r>
      <w:proofErr w:type="spellStart"/>
      <w:r w:rsidRPr="00F92D9F">
        <w:rPr>
          <w:rFonts w:ascii="Times New Roman" w:eastAsia="Calibri" w:hAnsi="Times New Roman" w:cs="Times New Roman"/>
          <w:sz w:val="28"/>
          <w:szCs w:val="28"/>
        </w:rPr>
        <w:t>Шишикино</w:t>
      </w:r>
      <w:proofErr w:type="spellEnd"/>
      <w:r w:rsidRPr="00F92D9F">
        <w:rPr>
          <w:rFonts w:ascii="Times New Roman" w:eastAsia="Calibri" w:hAnsi="Times New Roman" w:cs="Times New Roman"/>
          <w:sz w:val="28"/>
          <w:szCs w:val="28"/>
        </w:rPr>
        <w:t xml:space="preserve"> 7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д. Урусова – а/д «г. Камышлов – г. Ирбит – г. Туринск – г. Тавда» 20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Реконструкция автодороги «г. Туринск – д. Добрино», которая входит в п. Таборы.</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b/>
          <w:sz w:val="28"/>
          <w:szCs w:val="28"/>
        </w:rPr>
      </w:pPr>
      <w:r w:rsidRPr="00F92D9F">
        <w:rPr>
          <w:rFonts w:ascii="Times New Roman" w:eastAsia="Calibri" w:hAnsi="Times New Roman" w:cs="Times New Roman"/>
          <w:b/>
          <w:sz w:val="28"/>
          <w:szCs w:val="28"/>
        </w:rPr>
        <w:t>Автодороги местного значения, которые обеспечивают подъезд к населенным пунктам от автодорог общей сети и имеют твердое покрытие проезжих частей:</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подъезд к д. Фирсово от а/д «г. Туринск – д. Урусова – с. Благовещенское – д. </w:t>
      </w:r>
      <w:proofErr w:type="spellStart"/>
      <w:r w:rsidRPr="00F92D9F">
        <w:rPr>
          <w:rFonts w:ascii="Times New Roman" w:eastAsia="Calibri" w:hAnsi="Times New Roman" w:cs="Times New Roman"/>
          <w:sz w:val="28"/>
          <w:szCs w:val="28"/>
        </w:rPr>
        <w:t>Кондрахино</w:t>
      </w:r>
      <w:proofErr w:type="spellEnd"/>
      <w:r w:rsidRPr="00F92D9F">
        <w:rPr>
          <w:rFonts w:ascii="Times New Roman" w:eastAsia="Calibri" w:hAnsi="Times New Roman" w:cs="Times New Roman"/>
          <w:sz w:val="28"/>
          <w:szCs w:val="28"/>
        </w:rPr>
        <w:t>» 1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подъезд к с. </w:t>
      </w:r>
      <w:proofErr w:type="spellStart"/>
      <w:r w:rsidRPr="00F92D9F">
        <w:rPr>
          <w:rFonts w:ascii="Times New Roman" w:eastAsia="Calibri" w:hAnsi="Times New Roman" w:cs="Times New Roman"/>
          <w:sz w:val="28"/>
          <w:szCs w:val="28"/>
        </w:rPr>
        <w:t>Чукреевское</w:t>
      </w:r>
      <w:proofErr w:type="spellEnd"/>
      <w:r w:rsidRPr="00F92D9F">
        <w:rPr>
          <w:rFonts w:ascii="Times New Roman" w:eastAsia="Calibri" w:hAnsi="Times New Roman" w:cs="Times New Roman"/>
          <w:sz w:val="28"/>
          <w:szCs w:val="28"/>
        </w:rPr>
        <w:t xml:space="preserve"> от а/д «г. Туринск – д. Урусова – с. Благовещенское – д. </w:t>
      </w:r>
      <w:proofErr w:type="spellStart"/>
      <w:r w:rsidRPr="00F92D9F">
        <w:rPr>
          <w:rFonts w:ascii="Times New Roman" w:eastAsia="Calibri" w:hAnsi="Times New Roman" w:cs="Times New Roman"/>
          <w:sz w:val="28"/>
          <w:szCs w:val="28"/>
        </w:rPr>
        <w:t>Кондрахино</w:t>
      </w:r>
      <w:proofErr w:type="spellEnd"/>
      <w:r w:rsidRPr="00F92D9F">
        <w:rPr>
          <w:rFonts w:ascii="Times New Roman" w:eastAsia="Calibri" w:hAnsi="Times New Roman" w:cs="Times New Roman"/>
          <w:sz w:val="28"/>
          <w:szCs w:val="28"/>
        </w:rPr>
        <w:t>» 1,1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подъезд к д. </w:t>
      </w:r>
      <w:proofErr w:type="spellStart"/>
      <w:r w:rsidRPr="00F92D9F">
        <w:rPr>
          <w:rFonts w:ascii="Times New Roman" w:eastAsia="Calibri" w:hAnsi="Times New Roman" w:cs="Times New Roman"/>
          <w:sz w:val="28"/>
          <w:szCs w:val="28"/>
        </w:rPr>
        <w:t>Шевелевское</w:t>
      </w:r>
      <w:proofErr w:type="spellEnd"/>
      <w:r w:rsidRPr="00F92D9F">
        <w:rPr>
          <w:rFonts w:ascii="Times New Roman" w:eastAsia="Calibri" w:hAnsi="Times New Roman" w:cs="Times New Roman"/>
          <w:sz w:val="28"/>
          <w:szCs w:val="28"/>
        </w:rPr>
        <w:t xml:space="preserve"> от а/д «с. Байкалово – с. Туринская Слобода – г. Туринск» 1,2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 д. </w:t>
      </w:r>
      <w:proofErr w:type="spellStart"/>
      <w:r w:rsidRPr="00F92D9F">
        <w:rPr>
          <w:rFonts w:ascii="Times New Roman" w:eastAsia="Calibri" w:hAnsi="Times New Roman" w:cs="Times New Roman"/>
          <w:sz w:val="28"/>
          <w:szCs w:val="28"/>
        </w:rPr>
        <w:t>Чеболтасово</w:t>
      </w:r>
      <w:proofErr w:type="spellEnd"/>
      <w:r w:rsidRPr="00F92D9F">
        <w:rPr>
          <w:rFonts w:ascii="Times New Roman" w:eastAsia="Calibri" w:hAnsi="Times New Roman" w:cs="Times New Roman"/>
          <w:sz w:val="28"/>
          <w:szCs w:val="28"/>
        </w:rPr>
        <w:t xml:space="preserve"> – д. Голышева 0,4 км.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b/>
          <w:sz w:val="28"/>
          <w:szCs w:val="28"/>
        </w:rPr>
      </w:pPr>
      <w:r w:rsidRPr="00F92D9F">
        <w:rPr>
          <w:rFonts w:ascii="Times New Roman" w:eastAsia="Calibri" w:hAnsi="Times New Roman" w:cs="Times New Roman"/>
          <w:b/>
          <w:sz w:val="28"/>
          <w:szCs w:val="28"/>
        </w:rPr>
        <w:t>Автомобильный транспорт:</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перевод автотранспорта на газ;</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строительство АГЗС по основным направлениям автомобильных дорог;</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строительство на ул. Западная г. Туринск здания нового автовокзала.</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5) В Программе предусмотрены иные мероприятия по развитию транспортной инфраструктуры, не предусмотренные Генеральным планом.</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F92D9F">
        <w:rPr>
          <w:rFonts w:ascii="Times New Roman" w:eastAsia="Calibri" w:hAnsi="Times New Roman" w:cs="Times New Roman"/>
          <w:b/>
          <w:sz w:val="28"/>
          <w:szCs w:val="28"/>
        </w:rPr>
        <w:t>на основании утвержденного генерального плана</w:t>
      </w:r>
      <w:r w:rsidRPr="00F92D9F">
        <w:rPr>
          <w:rFonts w:ascii="Times New Roman" w:eastAsia="Calibri" w:hAnsi="Times New Roman" w:cs="Times New Roman"/>
          <w:sz w:val="28"/>
          <w:szCs w:val="28"/>
        </w:rPr>
        <w:t xml:space="preserve"> муниципального образования </w:t>
      </w:r>
      <w:r w:rsidRPr="00F92D9F">
        <w:rPr>
          <w:rFonts w:ascii="Times New Roman" w:eastAsia="Calibri" w:hAnsi="Times New Roman" w:cs="Times New Roman"/>
          <w:b/>
          <w:sz w:val="28"/>
          <w:szCs w:val="28"/>
        </w:rPr>
        <w:t>и должны обеспечивать</w:t>
      </w:r>
      <w:r w:rsidRPr="00F92D9F">
        <w:rPr>
          <w:rFonts w:ascii="Times New Roman" w:eastAsia="Calibri" w:hAnsi="Times New Roman" w:cs="Times New Roman"/>
          <w:sz w:val="28"/>
          <w:szCs w:val="28"/>
        </w:rPr>
        <w:t xml:space="preserve"> сбалансированное, </w:t>
      </w:r>
      <w:r w:rsidRPr="00F92D9F">
        <w:rPr>
          <w:rFonts w:ascii="Times New Roman" w:eastAsia="Calibri" w:hAnsi="Times New Roman" w:cs="Times New Roman"/>
          <w:b/>
          <w:sz w:val="28"/>
          <w:szCs w:val="28"/>
        </w:rPr>
        <w:t>перспективное развитие транспортной инфраструктуры</w:t>
      </w:r>
      <w:r w:rsidRPr="00F92D9F">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92D9F">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F92D9F">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F92D9F">
        <w:rPr>
          <w:rFonts w:ascii="Times New Roman" w:eastAsia="Calibri" w:hAnsi="Times New Roman" w:cs="Times New Roman"/>
          <w:b/>
          <w:sz w:val="28"/>
          <w:szCs w:val="28"/>
        </w:rPr>
        <w:t>программами комплексного развития транспортной инфраструктуры</w:t>
      </w:r>
      <w:r w:rsidRPr="00F92D9F">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 xml:space="preserve">Вместе с тем, в Программы «Комплексное развитие транспортной инфраструктуры Туринского городского округа Свердловской области на 2018-2025 </w:t>
      </w:r>
      <w:proofErr w:type="spellStart"/>
      <w:r w:rsidRPr="00F92D9F">
        <w:rPr>
          <w:rFonts w:ascii="Times New Roman" w:eastAsia="Calibri" w:hAnsi="Times New Roman" w:cs="Times New Roman"/>
          <w:sz w:val="28"/>
          <w:szCs w:val="28"/>
        </w:rPr>
        <w:t>гг</w:t>
      </w:r>
      <w:proofErr w:type="spellEnd"/>
      <w:r w:rsidRPr="00F92D9F">
        <w:rPr>
          <w:rFonts w:ascii="Times New Roman" w:eastAsia="Calibri" w:hAnsi="Times New Roman" w:cs="Times New Roman"/>
          <w:sz w:val="28"/>
          <w:szCs w:val="28"/>
        </w:rPr>
        <w:t>» (далее – Программа), предусмотрены иные мероприятия по развитию транспортной инфраструктуры, чем в Генеральном плане.</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sz w:val="28"/>
          <w:szCs w:val="28"/>
        </w:rPr>
      </w:pPr>
      <w:r w:rsidRPr="00F92D9F">
        <w:rPr>
          <w:rFonts w:ascii="Times New Roman" w:eastAsia="Calibri" w:hAnsi="Times New Roman" w:cs="Times New Roman"/>
          <w:sz w:val="28"/>
          <w:szCs w:val="28"/>
        </w:rPr>
        <w:t>При этом мероприятия по развитию транспортной инфраструктуры, предусмотренные в Генеральном плане, не отражены в Программе.</w:t>
      </w:r>
    </w:p>
    <w:p w:rsidR="00F92D9F" w:rsidRPr="00F92D9F" w:rsidRDefault="00F92D9F" w:rsidP="00320BFC">
      <w:pPr>
        <w:tabs>
          <w:tab w:val="left" w:pos="993"/>
        </w:tabs>
        <w:spacing w:after="0" w:line="240" w:lineRule="auto"/>
        <w:ind w:firstLine="709"/>
        <w:jc w:val="both"/>
        <w:rPr>
          <w:rFonts w:ascii="Times New Roman" w:eastAsia="Calibri" w:hAnsi="Times New Roman" w:cs="Times New Roman"/>
          <w:b/>
          <w:sz w:val="28"/>
          <w:szCs w:val="28"/>
        </w:rPr>
      </w:pPr>
      <w:r w:rsidRPr="00F92D9F">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F92D9F" w:rsidRDefault="00F92D9F">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20983" w:rsidRPr="00E20983" w:rsidRDefault="00CF548D" w:rsidP="00E20983">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4.1.17</w:t>
      </w:r>
    </w:p>
    <w:p w:rsidR="00E20983" w:rsidRPr="00E20983" w:rsidRDefault="00E20983" w:rsidP="00E20983">
      <w:pPr>
        <w:spacing w:after="0" w:line="240" w:lineRule="auto"/>
        <w:jc w:val="cente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20983">
        <w:rPr>
          <w:rFonts w:ascii="Times New Roman" w:eastAsia="Calibri" w:hAnsi="Times New Roman" w:cs="Times New Roman"/>
          <w:sz w:val="28"/>
          <w:szCs w:val="28"/>
        </w:rPr>
        <w:br/>
        <w:t xml:space="preserve">на территории </w:t>
      </w:r>
      <w:r w:rsidRPr="00E20983">
        <w:rPr>
          <w:rFonts w:ascii="Times New Roman" w:eastAsia="Calibri" w:hAnsi="Times New Roman" w:cs="Times New Roman"/>
          <w:b/>
          <w:sz w:val="28"/>
          <w:szCs w:val="28"/>
        </w:rPr>
        <w:t xml:space="preserve">МО Восточное СП </w:t>
      </w:r>
      <w:r w:rsidRPr="00E20983">
        <w:rPr>
          <w:rFonts w:ascii="Times New Roman" w:eastAsia="Calibri" w:hAnsi="Times New Roman" w:cs="Times New Roman"/>
          <w:sz w:val="28"/>
          <w:szCs w:val="28"/>
        </w:rPr>
        <w:t>генеральному плану</w:t>
      </w:r>
    </w:p>
    <w:tbl>
      <w:tblPr>
        <w:tblStyle w:val="a3"/>
        <w:tblW w:w="14879" w:type="dxa"/>
        <w:tblLayout w:type="fixed"/>
        <w:tblLook w:val="04A0" w:firstRow="1" w:lastRow="0" w:firstColumn="1" w:lastColumn="0" w:noHBand="0" w:noVBand="1"/>
      </w:tblPr>
      <w:tblGrid>
        <w:gridCol w:w="556"/>
        <w:gridCol w:w="1849"/>
        <w:gridCol w:w="3119"/>
        <w:gridCol w:w="1417"/>
        <w:gridCol w:w="1276"/>
        <w:gridCol w:w="1276"/>
        <w:gridCol w:w="1134"/>
        <w:gridCol w:w="1134"/>
        <w:gridCol w:w="992"/>
        <w:gridCol w:w="2126"/>
      </w:tblGrid>
      <w:tr w:rsidR="00E20983" w:rsidRPr="00E20983" w:rsidTr="00C86B55">
        <w:tc>
          <w:tcPr>
            <w:tcW w:w="556"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п/п</w:t>
            </w:r>
          </w:p>
        </w:tc>
        <w:tc>
          <w:tcPr>
            <w:tcW w:w="1849"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Показатель</w:t>
            </w:r>
          </w:p>
        </w:tc>
        <w:tc>
          <w:tcPr>
            <w:tcW w:w="3119"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Состав мероприятий ПКР ТИ</w:t>
            </w:r>
          </w:p>
        </w:tc>
        <w:tc>
          <w:tcPr>
            <w:tcW w:w="1417"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Ед. измерения</w:t>
            </w:r>
          </w:p>
        </w:tc>
        <w:tc>
          <w:tcPr>
            <w:tcW w:w="1276"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Показатели по Генплану</w:t>
            </w:r>
          </w:p>
        </w:tc>
        <w:tc>
          <w:tcPr>
            <w:tcW w:w="4536" w:type="dxa"/>
            <w:gridSpan w:val="4"/>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Показатели </w:t>
            </w:r>
            <w:r w:rsidRPr="00E20983">
              <w:rPr>
                <w:rFonts w:ascii="Times New Roman" w:eastAsia="Calibri" w:hAnsi="Times New Roman" w:cs="Times New Roman"/>
                <w:sz w:val="28"/>
                <w:szCs w:val="28"/>
              </w:rPr>
              <w:br/>
              <w:t>по ПКР ТИ</w:t>
            </w:r>
          </w:p>
        </w:tc>
        <w:tc>
          <w:tcPr>
            <w:tcW w:w="212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Соответствие</w:t>
            </w:r>
          </w:p>
        </w:tc>
      </w:tr>
      <w:tr w:rsidR="00E20983" w:rsidRPr="00E20983" w:rsidTr="00C86B55">
        <w:tc>
          <w:tcPr>
            <w:tcW w:w="556" w:type="dxa"/>
            <w:vMerge/>
          </w:tcPr>
          <w:p w:rsidR="00E20983" w:rsidRPr="00E20983" w:rsidRDefault="00E20983" w:rsidP="00E20983">
            <w:pPr>
              <w:rPr>
                <w:rFonts w:ascii="Times New Roman" w:eastAsia="Calibri" w:hAnsi="Times New Roman" w:cs="Times New Roman"/>
                <w:b/>
                <w:sz w:val="28"/>
                <w:szCs w:val="28"/>
              </w:rPr>
            </w:pPr>
          </w:p>
        </w:tc>
        <w:tc>
          <w:tcPr>
            <w:tcW w:w="1849" w:type="dxa"/>
            <w:vMerge/>
          </w:tcPr>
          <w:p w:rsidR="00E20983" w:rsidRPr="00E20983" w:rsidRDefault="00E20983" w:rsidP="00E20983">
            <w:pPr>
              <w:rPr>
                <w:rFonts w:ascii="Times New Roman" w:eastAsia="Calibri" w:hAnsi="Times New Roman" w:cs="Times New Roman"/>
                <w:b/>
                <w:sz w:val="28"/>
                <w:szCs w:val="28"/>
              </w:rPr>
            </w:pPr>
          </w:p>
        </w:tc>
        <w:tc>
          <w:tcPr>
            <w:tcW w:w="3119" w:type="dxa"/>
            <w:vMerge/>
          </w:tcPr>
          <w:p w:rsidR="00E20983" w:rsidRPr="00E20983" w:rsidRDefault="00E20983" w:rsidP="00E20983">
            <w:pPr>
              <w:rPr>
                <w:rFonts w:ascii="Times New Roman" w:eastAsia="Calibri" w:hAnsi="Times New Roman" w:cs="Times New Roman"/>
                <w:b/>
                <w:sz w:val="28"/>
                <w:szCs w:val="28"/>
              </w:rPr>
            </w:pPr>
          </w:p>
        </w:tc>
        <w:tc>
          <w:tcPr>
            <w:tcW w:w="1417" w:type="dxa"/>
            <w:vMerge/>
          </w:tcPr>
          <w:p w:rsidR="00E20983" w:rsidRPr="00E20983" w:rsidRDefault="00E20983" w:rsidP="00E20983">
            <w:pPr>
              <w:rPr>
                <w:rFonts w:ascii="Times New Roman" w:eastAsia="Calibri" w:hAnsi="Times New Roman" w:cs="Times New Roman"/>
                <w:b/>
                <w:sz w:val="28"/>
                <w:szCs w:val="28"/>
              </w:rPr>
            </w:pPr>
          </w:p>
        </w:tc>
        <w:tc>
          <w:tcPr>
            <w:tcW w:w="1276" w:type="dxa"/>
            <w:vMerge/>
          </w:tcPr>
          <w:p w:rsidR="00E20983" w:rsidRPr="00E20983" w:rsidRDefault="00E20983" w:rsidP="00E20983">
            <w:pPr>
              <w:rPr>
                <w:rFonts w:ascii="Times New Roman" w:eastAsia="Calibri" w:hAnsi="Times New Roman" w:cs="Times New Roman"/>
                <w:b/>
                <w:sz w:val="28"/>
                <w:szCs w:val="28"/>
              </w:rPr>
            </w:pP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1 этап</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 этап</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3 этап</w:t>
            </w:r>
          </w:p>
        </w:tc>
        <w:tc>
          <w:tcPr>
            <w:tcW w:w="992"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4 этап</w:t>
            </w:r>
          </w:p>
        </w:tc>
        <w:tc>
          <w:tcPr>
            <w:tcW w:w="2126" w:type="dxa"/>
          </w:tcPr>
          <w:p w:rsidR="00E20983" w:rsidRPr="00E20983" w:rsidRDefault="00E20983" w:rsidP="00E20983">
            <w:pPr>
              <w:rPr>
                <w:rFonts w:ascii="Times New Roman" w:eastAsia="Calibri" w:hAnsi="Times New Roman" w:cs="Times New Roman"/>
                <w:b/>
                <w:sz w:val="28"/>
                <w:szCs w:val="28"/>
              </w:rPr>
            </w:pPr>
          </w:p>
        </w:tc>
      </w:tr>
      <w:tr w:rsidR="00E20983" w:rsidRPr="00E20983" w:rsidTr="00C86B55">
        <w:tc>
          <w:tcPr>
            <w:tcW w:w="55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1</w:t>
            </w:r>
          </w:p>
        </w:tc>
        <w:tc>
          <w:tcPr>
            <w:tcW w:w="184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w:t>
            </w: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3</w:t>
            </w:r>
          </w:p>
        </w:tc>
        <w:tc>
          <w:tcPr>
            <w:tcW w:w="1417"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4</w:t>
            </w: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5</w:t>
            </w: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6</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7</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8</w:t>
            </w:r>
          </w:p>
        </w:tc>
        <w:tc>
          <w:tcPr>
            <w:tcW w:w="992"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9</w:t>
            </w:r>
          </w:p>
        </w:tc>
        <w:tc>
          <w:tcPr>
            <w:tcW w:w="212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10</w:t>
            </w:r>
          </w:p>
        </w:tc>
      </w:tr>
      <w:tr w:rsidR="00E20983" w:rsidRPr="00E20983" w:rsidTr="00C86B55">
        <w:tc>
          <w:tcPr>
            <w:tcW w:w="556"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1</w:t>
            </w:r>
          </w:p>
        </w:tc>
        <w:tc>
          <w:tcPr>
            <w:tcW w:w="1849"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Сроки</w:t>
            </w: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Срок, на который разработан генплан;</w:t>
            </w:r>
          </w:p>
        </w:tc>
        <w:tc>
          <w:tcPr>
            <w:tcW w:w="1417"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дата</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2030г.</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2016-2020гг.</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2021-</w:t>
            </w: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2025гг.</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2026-2030гг.</w:t>
            </w:r>
          </w:p>
        </w:tc>
        <w:tc>
          <w:tcPr>
            <w:tcW w:w="992"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2031-2035 гг.</w:t>
            </w:r>
          </w:p>
        </w:tc>
        <w:tc>
          <w:tcPr>
            <w:tcW w:w="212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 </w:t>
            </w: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(расчетный срок Программы превышает расчетный срок генерального плана)</w:t>
            </w:r>
          </w:p>
        </w:tc>
      </w:tr>
      <w:tr w:rsidR="00E20983" w:rsidRPr="00E20983" w:rsidTr="00C86B55">
        <w:tc>
          <w:tcPr>
            <w:tcW w:w="556" w:type="dxa"/>
            <w:vMerge/>
          </w:tcPr>
          <w:p w:rsidR="00E20983" w:rsidRPr="00E20983" w:rsidRDefault="00E20983" w:rsidP="00E20983">
            <w:pPr>
              <w:rPr>
                <w:rFonts w:ascii="Times New Roman" w:eastAsia="Calibri" w:hAnsi="Times New Roman" w:cs="Times New Roman"/>
                <w:sz w:val="28"/>
                <w:szCs w:val="28"/>
              </w:rPr>
            </w:pPr>
          </w:p>
        </w:tc>
        <w:tc>
          <w:tcPr>
            <w:tcW w:w="1849" w:type="dxa"/>
            <w:vMerge/>
          </w:tcPr>
          <w:p w:rsidR="00E20983" w:rsidRPr="00E20983" w:rsidRDefault="00E20983" w:rsidP="00E20983">
            <w:pPr>
              <w:rPr>
                <w:rFonts w:ascii="Times New Roman" w:eastAsia="Calibri" w:hAnsi="Times New Roman" w:cs="Times New Roman"/>
                <w:sz w:val="28"/>
                <w:szCs w:val="28"/>
              </w:rPr>
            </w:pP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Дата утверждения генплана/программы (соответствие срока разработки ПКР ТИ после утверждения ГП).</w:t>
            </w:r>
          </w:p>
        </w:tc>
        <w:tc>
          <w:tcPr>
            <w:tcW w:w="1417"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дата</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от 19.09.10</w:t>
            </w: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48</w:t>
            </w:r>
          </w:p>
        </w:tc>
        <w:tc>
          <w:tcPr>
            <w:tcW w:w="4536" w:type="dxa"/>
            <w:gridSpan w:val="4"/>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от 03.03.2017 </w:t>
            </w: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19</w:t>
            </w:r>
          </w:p>
        </w:tc>
        <w:tc>
          <w:tcPr>
            <w:tcW w:w="212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w:t>
            </w:r>
          </w:p>
        </w:tc>
        <w:tc>
          <w:tcPr>
            <w:tcW w:w="184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Население</w:t>
            </w: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Прогнозируемая численность населения МО.</w:t>
            </w:r>
          </w:p>
        </w:tc>
        <w:tc>
          <w:tcPr>
            <w:tcW w:w="1417"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чел.</w:t>
            </w: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2485</w:t>
            </w:r>
          </w:p>
        </w:tc>
        <w:tc>
          <w:tcPr>
            <w:tcW w:w="1276" w:type="dxa"/>
          </w:tcPr>
          <w:p w:rsidR="00E20983" w:rsidRPr="00E20983" w:rsidRDefault="00E20983" w:rsidP="00E20983">
            <w:pPr>
              <w:rPr>
                <w:rFonts w:ascii="Times New Roman" w:eastAsia="Calibri" w:hAnsi="Times New Roman" w:cs="Times New Roman"/>
                <w:sz w:val="28"/>
                <w:szCs w:val="28"/>
                <w:lang w:val="en-US"/>
              </w:rPr>
            </w:pPr>
            <w:r w:rsidRPr="00E20983">
              <w:rPr>
                <w:rFonts w:ascii="Times New Roman" w:eastAsia="Calibri" w:hAnsi="Times New Roman" w:cs="Times New Roman"/>
                <w:sz w:val="28"/>
                <w:szCs w:val="28"/>
              </w:rPr>
              <w:t>1623</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1653</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1683</w:t>
            </w:r>
          </w:p>
        </w:tc>
        <w:tc>
          <w:tcPr>
            <w:tcW w:w="992"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1713</w:t>
            </w:r>
          </w:p>
        </w:tc>
        <w:tc>
          <w:tcPr>
            <w:tcW w:w="212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tcPr>
          <w:p w:rsidR="00E20983" w:rsidRPr="00E20983" w:rsidRDefault="00E20983" w:rsidP="00E20983">
            <w:pPr>
              <w:rPr>
                <w:rFonts w:ascii="Times New Roman" w:eastAsia="Calibri" w:hAnsi="Times New Roman" w:cs="Times New Roman"/>
                <w:sz w:val="28"/>
                <w:szCs w:val="28"/>
                <w:lang w:val="en-US"/>
              </w:rPr>
            </w:pPr>
            <w:r w:rsidRPr="00E20983">
              <w:rPr>
                <w:rFonts w:ascii="Times New Roman" w:eastAsia="Calibri" w:hAnsi="Times New Roman" w:cs="Times New Roman"/>
                <w:sz w:val="28"/>
                <w:szCs w:val="28"/>
                <w:lang w:val="en-US"/>
              </w:rPr>
              <w:t>3</w:t>
            </w:r>
          </w:p>
        </w:tc>
        <w:tc>
          <w:tcPr>
            <w:tcW w:w="184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Транспорт общего пользования, транспортные пересадочные узлы</w:t>
            </w: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-создание новых остановок </w:t>
            </w: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в планируемых районах.</w:t>
            </w:r>
          </w:p>
        </w:tc>
        <w:tc>
          <w:tcPr>
            <w:tcW w:w="1417"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ед.</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992"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6</w:t>
            </w:r>
          </w:p>
        </w:tc>
        <w:tc>
          <w:tcPr>
            <w:tcW w:w="212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4</w:t>
            </w:r>
          </w:p>
        </w:tc>
        <w:tc>
          <w:tcPr>
            <w:tcW w:w="1849"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Развитие инфраструктуры автомобильного транспорта</w:t>
            </w: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-строительство новых парковочных пространств </w:t>
            </w: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в каждом населенном пункте;</w:t>
            </w:r>
          </w:p>
        </w:tc>
        <w:tc>
          <w:tcPr>
            <w:tcW w:w="1417"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ед.</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10</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992"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212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vMerge/>
          </w:tcPr>
          <w:p w:rsidR="00E20983" w:rsidRPr="00E20983" w:rsidRDefault="00E20983" w:rsidP="00E20983">
            <w:pPr>
              <w:rPr>
                <w:rFonts w:ascii="Times New Roman" w:eastAsia="Calibri" w:hAnsi="Times New Roman" w:cs="Times New Roman"/>
                <w:sz w:val="28"/>
                <w:szCs w:val="28"/>
              </w:rPr>
            </w:pPr>
          </w:p>
        </w:tc>
        <w:tc>
          <w:tcPr>
            <w:tcW w:w="1849" w:type="dxa"/>
            <w:vMerge/>
          </w:tcPr>
          <w:p w:rsidR="00E20983" w:rsidRPr="00E20983" w:rsidRDefault="00E20983" w:rsidP="00E20983">
            <w:pPr>
              <w:rPr>
                <w:rFonts w:ascii="Times New Roman" w:eastAsia="Calibri" w:hAnsi="Times New Roman" w:cs="Times New Roman"/>
                <w:sz w:val="28"/>
                <w:szCs w:val="28"/>
              </w:rPr>
            </w:pP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-строительство новых постов технического обслуживания автомобилей;</w:t>
            </w:r>
          </w:p>
        </w:tc>
        <w:tc>
          <w:tcPr>
            <w:tcW w:w="1417"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ед.</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w:t>
            </w:r>
          </w:p>
        </w:tc>
        <w:tc>
          <w:tcPr>
            <w:tcW w:w="992"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212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vMerge/>
          </w:tcPr>
          <w:p w:rsidR="00E20983" w:rsidRPr="00E20983" w:rsidRDefault="00E20983" w:rsidP="00E20983">
            <w:pPr>
              <w:rPr>
                <w:rFonts w:ascii="Times New Roman" w:eastAsia="Calibri" w:hAnsi="Times New Roman" w:cs="Times New Roman"/>
                <w:sz w:val="28"/>
                <w:szCs w:val="28"/>
              </w:rPr>
            </w:pPr>
          </w:p>
        </w:tc>
        <w:tc>
          <w:tcPr>
            <w:tcW w:w="1849" w:type="dxa"/>
            <w:vMerge/>
          </w:tcPr>
          <w:p w:rsidR="00E20983" w:rsidRPr="00E20983" w:rsidRDefault="00E20983" w:rsidP="00E20983">
            <w:pPr>
              <w:rPr>
                <w:rFonts w:ascii="Times New Roman" w:eastAsia="Calibri" w:hAnsi="Times New Roman" w:cs="Times New Roman"/>
                <w:sz w:val="28"/>
                <w:szCs w:val="28"/>
              </w:rPr>
            </w:pP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-строительство новых АЗС.</w:t>
            </w:r>
          </w:p>
        </w:tc>
        <w:tc>
          <w:tcPr>
            <w:tcW w:w="1417"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ед.</w:t>
            </w: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992"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w:t>
            </w:r>
          </w:p>
        </w:tc>
        <w:tc>
          <w:tcPr>
            <w:tcW w:w="212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5</w:t>
            </w:r>
          </w:p>
        </w:tc>
        <w:tc>
          <w:tcPr>
            <w:tcW w:w="184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Инфраструктура для грузового транспорта, транспортных средств коммунальных и дорожных служб</w:t>
            </w: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реконструкция железнодорожных переездов с учетом передвижения грузового транспорта.</w:t>
            </w:r>
          </w:p>
        </w:tc>
        <w:tc>
          <w:tcPr>
            <w:tcW w:w="1417"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ед.</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5</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992"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212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6</w:t>
            </w:r>
          </w:p>
        </w:tc>
        <w:tc>
          <w:tcPr>
            <w:tcW w:w="1849" w:type="dxa"/>
            <w:vMerge w:val="restart"/>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Выполнение мероприятий по развитию сети дорог </w:t>
            </w: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ремонт существующих асфальтированных дорог;</w:t>
            </w:r>
          </w:p>
        </w:tc>
        <w:tc>
          <w:tcPr>
            <w:tcW w:w="1417"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км</w:t>
            </w: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4,5</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992"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212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vMerge/>
          </w:tcPr>
          <w:p w:rsidR="00E20983" w:rsidRPr="00E20983" w:rsidRDefault="00E20983" w:rsidP="00E20983">
            <w:pPr>
              <w:rPr>
                <w:rFonts w:ascii="Times New Roman" w:eastAsia="Calibri" w:hAnsi="Times New Roman" w:cs="Times New Roman"/>
                <w:sz w:val="28"/>
                <w:szCs w:val="28"/>
              </w:rPr>
            </w:pPr>
          </w:p>
        </w:tc>
        <w:tc>
          <w:tcPr>
            <w:tcW w:w="1849" w:type="dxa"/>
            <w:vMerge/>
          </w:tcPr>
          <w:p w:rsidR="00E20983" w:rsidRPr="00E20983" w:rsidRDefault="00E20983" w:rsidP="00E20983">
            <w:pPr>
              <w:rPr>
                <w:rFonts w:ascii="Times New Roman" w:eastAsia="Calibri" w:hAnsi="Times New Roman" w:cs="Times New Roman"/>
                <w:sz w:val="28"/>
                <w:szCs w:val="28"/>
              </w:rPr>
            </w:pPr>
          </w:p>
        </w:tc>
        <w:tc>
          <w:tcPr>
            <w:tcW w:w="3119" w:type="dxa"/>
          </w:tcPr>
          <w:p w:rsidR="00E20983" w:rsidRPr="00E20983" w:rsidRDefault="00E20983" w:rsidP="00E20983">
            <w:pPr>
              <w:rPr>
                <w:rFonts w:ascii="Times New Roman" w:eastAsia="Calibri" w:hAnsi="Times New Roman" w:cs="Times New Roman"/>
                <w:iCs/>
                <w:sz w:val="28"/>
                <w:szCs w:val="28"/>
              </w:rPr>
            </w:pPr>
            <w:r w:rsidRPr="00E20983">
              <w:rPr>
                <w:rFonts w:ascii="Times New Roman" w:eastAsia="Calibri" w:hAnsi="Times New Roman" w:cs="Times New Roman"/>
                <w:iCs/>
                <w:sz w:val="28"/>
                <w:szCs w:val="28"/>
              </w:rPr>
              <w:t xml:space="preserve">- перекладка существующих гравийных дорог </w:t>
            </w:r>
          </w:p>
          <w:p w:rsidR="00E20983" w:rsidRPr="00E20983" w:rsidRDefault="00E20983" w:rsidP="00E20983">
            <w:pPr>
              <w:rPr>
                <w:rFonts w:ascii="Times New Roman" w:eastAsia="Calibri" w:hAnsi="Times New Roman" w:cs="Times New Roman"/>
                <w:iCs/>
                <w:sz w:val="28"/>
                <w:szCs w:val="28"/>
              </w:rPr>
            </w:pPr>
            <w:r w:rsidRPr="00E20983">
              <w:rPr>
                <w:rFonts w:ascii="Times New Roman" w:eastAsia="Calibri" w:hAnsi="Times New Roman" w:cs="Times New Roman"/>
                <w:iCs/>
                <w:sz w:val="28"/>
                <w:szCs w:val="28"/>
              </w:rPr>
              <w:t>в асфальтированные дороги;</w:t>
            </w:r>
          </w:p>
        </w:tc>
        <w:tc>
          <w:tcPr>
            <w:tcW w:w="1417"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км</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22,4</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992"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212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vMerge/>
          </w:tcPr>
          <w:p w:rsidR="00E20983" w:rsidRPr="00E20983" w:rsidRDefault="00E20983" w:rsidP="00E20983">
            <w:pPr>
              <w:rPr>
                <w:rFonts w:ascii="Times New Roman" w:eastAsia="Calibri" w:hAnsi="Times New Roman" w:cs="Times New Roman"/>
                <w:sz w:val="28"/>
                <w:szCs w:val="28"/>
              </w:rPr>
            </w:pPr>
          </w:p>
        </w:tc>
        <w:tc>
          <w:tcPr>
            <w:tcW w:w="1849" w:type="dxa"/>
            <w:vMerge/>
          </w:tcPr>
          <w:p w:rsidR="00E20983" w:rsidRPr="00E20983" w:rsidRDefault="00E20983" w:rsidP="00E20983">
            <w:pPr>
              <w:rPr>
                <w:rFonts w:ascii="Times New Roman" w:eastAsia="Calibri" w:hAnsi="Times New Roman" w:cs="Times New Roman"/>
                <w:sz w:val="28"/>
                <w:szCs w:val="28"/>
              </w:rPr>
            </w:pP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 перекладка существующих грунтовых дорог </w:t>
            </w: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в асфальтированные; </w:t>
            </w:r>
          </w:p>
        </w:tc>
        <w:tc>
          <w:tcPr>
            <w:tcW w:w="1417"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км</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2,6</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992"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212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vMerge/>
          </w:tcPr>
          <w:p w:rsidR="00E20983" w:rsidRPr="00E20983" w:rsidRDefault="00E20983" w:rsidP="00E20983">
            <w:pPr>
              <w:rPr>
                <w:rFonts w:ascii="Times New Roman" w:eastAsia="Calibri" w:hAnsi="Times New Roman" w:cs="Times New Roman"/>
                <w:sz w:val="28"/>
                <w:szCs w:val="28"/>
              </w:rPr>
            </w:pPr>
          </w:p>
        </w:tc>
        <w:tc>
          <w:tcPr>
            <w:tcW w:w="1849" w:type="dxa"/>
            <w:vMerge/>
          </w:tcPr>
          <w:p w:rsidR="00E20983" w:rsidRPr="00E20983" w:rsidRDefault="00E20983" w:rsidP="00E20983">
            <w:pPr>
              <w:rPr>
                <w:rFonts w:ascii="Times New Roman" w:eastAsia="Calibri" w:hAnsi="Times New Roman" w:cs="Times New Roman"/>
                <w:sz w:val="28"/>
                <w:szCs w:val="28"/>
              </w:rPr>
            </w:pP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реконструкция мостов;</w:t>
            </w:r>
          </w:p>
        </w:tc>
        <w:tc>
          <w:tcPr>
            <w:tcW w:w="1417"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ед.</w:t>
            </w: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27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5</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992"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2126"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r w:rsidR="00E20983" w:rsidRPr="00E20983" w:rsidTr="00C86B55">
        <w:tc>
          <w:tcPr>
            <w:tcW w:w="556" w:type="dxa"/>
            <w:vMerge/>
          </w:tcPr>
          <w:p w:rsidR="00E20983" w:rsidRPr="00E20983" w:rsidRDefault="00E20983" w:rsidP="00E20983">
            <w:pPr>
              <w:rPr>
                <w:rFonts w:ascii="Times New Roman" w:eastAsia="Calibri" w:hAnsi="Times New Roman" w:cs="Times New Roman"/>
                <w:sz w:val="28"/>
                <w:szCs w:val="28"/>
              </w:rPr>
            </w:pPr>
          </w:p>
        </w:tc>
        <w:tc>
          <w:tcPr>
            <w:tcW w:w="1849" w:type="dxa"/>
            <w:vMerge/>
          </w:tcPr>
          <w:p w:rsidR="00E20983" w:rsidRPr="00E20983" w:rsidRDefault="00E20983" w:rsidP="00E20983">
            <w:pPr>
              <w:rPr>
                <w:rFonts w:ascii="Times New Roman" w:eastAsia="Calibri" w:hAnsi="Times New Roman" w:cs="Times New Roman"/>
                <w:sz w:val="28"/>
                <w:szCs w:val="28"/>
              </w:rPr>
            </w:pPr>
          </w:p>
        </w:tc>
        <w:tc>
          <w:tcPr>
            <w:tcW w:w="3119" w:type="dxa"/>
          </w:tcPr>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 строительство новых асфальтированных дорог </w:t>
            </w: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в планируемых районах.</w:t>
            </w:r>
          </w:p>
        </w:tc>
        <w:tc>
          <w:tcPr>
            <w:tcW w:w="1417"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км</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27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1134"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c>
          <w:tcPr>
            <w:tcW w:w="992"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13,674</w:t>
            </w:r>
          </w:p>
        </w:tc>
        <w:tc>
          <w:tcPr>
            <w:tcW w:w="2126" w:type="dxa"/>
          </w:tcPr>
          <w:p w:rsidR="00E20983" w:rsidRPr="00E20983" w:rsidRDefault="00E20983" w:rsidP="00E20983">
            <w:pPr>
              <w:rPr>
                <w:rFonts w:ascii="Times New Roman" w:eastAsia="Calibri" w:hAnsi="Times New Roman" w:cs="Times New Roman"/>
                <w:sz w:val="28"/>
                <w:szCs w:val="28"/>
              </w:rPr>
            </w:pPr>
          </w:p>
          <w:p w:rsidR="00E20983" w:rsidRPr="00E20983" w:rsidRDefault="00E20983" w:rsidP="00E20983">
            <w:pPr>
              <w:rPr>
                <w:rFonts w:ascii="Times New Roman" w:eastAsia="Calibri" w:hAnsi="Times New Roman" w:cs="Times New Roman"/>
                <w:sz w:val="28"/>
                <w:szCs w:val="28"/>
              </w:rPr>
            </w:pPr>
            <w:r w:rsidRPr="00E20983">
              <w:rPr>
                <w:rFonts w:ascii="Times New Roman" w:eastAsia="Calibri" w:hAnsi="Times New Roman" w:cs="Times New Roman"/>
                <w:sz w:val="28"/>
                <w:szCs w:val="28"/>
              </w:rPr>
              <w:t>-</w:t>
            </w:r>
          </w:p>
        </w:tc>
      </w:tr>
    </w:tbl>
    <w:p w:rsidR="00E20983" w:rsidRPr="00E20983" w:rsidRDefault="00E20983" w:rsidP="00E20983">
      <w:pPr>
        <w:spacing w:after="0" w:line="240" w:lineRule="auto"/>
        <w:rPr>
          <w:rFonts w:ascii="Times New Roman" w:eastAsia="Calibri" w:hAnsi="Times New Roman" w:cs="Times New Roman"/>
          <w:b/>
          <w:sz w:val="28"/>
          <w:szCs w:val="28"/>
        </w:rPr>
      </w:pP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b/>
          <w:sz w:val="28"/>
          <w:szCs w:val="28"/>
        </w:rPr>
        <w:t>Вывод:</w:t>
      </w:r>
      <w:r w:rsidRPr="00E20983">
        <w:rPr>
          <w:rFonts w:ascii="Times New Roman" w:eastAsia="Calibri" w:hAnsi="Times New Roman" w:cs="Times New Roman"/>
          <w:sz w:val="28"/>
          <w:szCs w:val="28"/>
        </w:rPr>
        <w:t xml:space="preserve"> ПКР ТИ на территории МО Восточное СП соответствует генеральному плану по 1 из 13 пунктам, </w:t>
      </w:r>
      <w:r w:rsidRPr="00E20983">
        <w:rPr>
          <w:rFonts w:ascii="Times New Roman" w:eastAsia="Calibri" w:hAnsi="Times New Roman" w:cs="Times New Roman"/>
          <w:sz w:val="28"/>
          <w:szCs w:val="28"/>
        </w:rPr>
        <w:br/>
        <w:t>что соответствует Кс=0,7.</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b/>
          <w:sz w:val="28"/>
          <w:szCs w:val="28"/>
        </w:rPr>
      </w:pPr>
      <w:r w:rsidRPr="00E20983">
        <w:rPr>
          <w:rFonts w:ascii="Times New Roman" w:eastAsia="Calibri" w:hAnsi="Times New Roman" w:cs="Times New Roman"/>
          <w:b/>
          <w:sz w:val="28"/>
          <w:szCs w:val="28"/>
        </w:rPr>
        <w:t xml:space="preserve">Заключение: </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МО Восточное СП, утвержденного Постановлением Главы МО Восточное СП от 03.03.17 № 19 генеральному плану, утвержденному Решением Думы от 19.09.2010 № 48, были выявлены следующие несоответствия:</w:t>
      </w:r>
    </w:p>
    <w:p w:rsidR="00E20983" w:rsidRPr="00E20983" w:rsidRDefault="00E20983" w:rsidP="00320BFC">
      <w:pPr>
        <w:numPr>
          <w:ilvl w:val="0"/>
          <w:numId w:val="46"/>
        </w:numPr>
        <w:tabs>
          <w:tab w:val="left" w:pos="993"/>
        </w:tabs>
        <w:spacing w:after="0" w:line="240" w:lineRule="auto"/>
        <w:ind w:left="0"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Срок реализации программы превышает срок реализации генерального плана на пять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rsidR="00E20983" w:rsidRPr="00E20983" w:rsidRDefault="00E20983" w:rsidP="00320BFC">
      <w:pPr>
        <w:numPr>
          <w:ilvl w:val="0"/>
          <w:numId w:val="46"/>
        </w:numPr>
        <w:tabs>
          <w:tab w:val="left" w:pos="993"/>
        </w:tabs>
        <w:spacing w:after="0" w:line="240" w:lineRule="auto"/>
        <w:ind w:left="0"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Прогнозируемая численность населения в Программе не совпадает с прогнозируемой численностью, рассчитанной генеральным планом муниципального образования.</w:t>
      </w:r>
    </w:p>
    <w:p w:rsidR="00E20983" w:rsidRPr="00E20983" w:rsidRDefault="00E20983" w:rsidP="00320BFC">
      <w:pPr>
        <w:numPr>
          <w:ilvl w:val="0"/>
          <w:numId w:val="46"/>
        </w:numPr>
        <w:tabs>
          <w:tab w:val="left" w:pos="993"/>
        </w:tabs>
        <w:spacing w:after="0" w:line="240" w:lineRule="auto"/>
        <w:ind w:left="0"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Расчетный срок программы комплексного развития превышает расчетный срок генерального плана. </w:t>
      </w:r>
    </w:p>
    <w:p w:rsidR="00E20983" w:rsidRPr="00E20983" w:rsidRDefault="00E20983" w:rsidP="00320BFC">
      <w:pPr>
        <w:numPr>
          <w:ilvl w:val="0"/>
          <w:numId w:val="46"/>
        </w:numPr>
        <w:tabs>
          <w:tab w:val="left" w:pos="993"/>
        </w:tabs>
        <w:spacing w:after="0" w:line="240" w:lineRule="auto"/>
        <w:ind w:left="0"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20983" w:rsidRPr="00E20983" w:rsidRDefault="00E20983" w:rsidP="00320BFC">
      <w:pPr>
        <w:numPr>
          <w:ilvl w:val="0"/>
          <w:numId w:val="46"/>
        </w:numPr>
        <w:tabs>
          <w:tab w:val="left" w:pos="993"/>
        </w:tabs>
        <w:spacing w:after="0" w:line="240" w:lineRule="auto"/>
        <w:ind w:left="0"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Мероприятия, запланированные Генеральным планом и не предусмотренные Программой:</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 строительство автомобильной дороги местного значения между п. Восточный и п. Победа, протяженностью 0,5 км;</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 реконструкция автомобильной дороги местного значения п. Ольховка – п. </w:t>
      </w:r>
      <w:proofErr w:type="spellStart"/>
      <w:r w:rsidRPr="00E20983">
        <w:rPr>
          <w:rFonts w:ascii="Times New Roman" w:eastAsia="Calibri" w:hAnsi="Times New Roman" w:cs="Times New Roman"/>
          <w:sz w:val="28"/>
          <w:szCs w:val="28"/>
        </w:rPr>
        <w:t>Аксариха</w:t>
      </w:r>
      <w:proofErr w:type="spellEnd"/>
      <w:r w:rsidRPr="00E20983">
        <w:rPr>
          <w:rFonts w:ascii="Times New Roman" w:eastAsia="Calibri" w:hAnsi="Times New Roman" w:cs="Times New Roman"/>
          <w:sz w:val="28"/>
          <w:szCs w:val="28"/>
        </w:rPr>
        <w:t>, протяженностью 2,6 км;</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 реконструкция инженерных мостовых сооружений через р. </w:t>
      </w:r>
      <w:proofErr w:type="spellStart"/>
      <w:r w:rsidRPr="00E20983">
        <w:rPr>
          <w:rFonts w:ascii="Times New Roman" w:eastAsia="Calibri" w:hAnsi="Times New Roman" w:cs="Times New Roman"/>
          <w:sz w:val="28"/>
          <w:szCs w:val="28"/>
        </w:rPr>
        <w:t>Аксариха</w:t>
      </w:r>
      <w:proofErr w:type="spellEnd"/>
      <w:r w:rsidRPr="00E20983">
        <w:rPr>
          <w:rFonts w:ascii="Times New Roman" w:eastAsia="Calibri" w:hAnsi="Times New Roman" w:cs="Times New Roman"/>
          <w:sz w:val="28"/>
          <w:szCs w:val="28"/>
        </w:rPr>
        <w:t xml:space="preserve"> (д. Кашина).</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20983">
        <w:rPr>
          <w:rFonts w:ascii="Times New Roman" w:eastAsia="Calibri" w:hAnsi="Times New Roman" w:cs="Times New Roman"/>
          <w:b/>
          <w:sz w:val="28"/>
          <w:szCs w:val="28"/>
        </w:rPr>
        <w:t>на основании утвержденного генерального плана</w:t>
      </w:r>
      <w:r w:rsidRPr="00E20983">
        <w:rPr>
          <w:rFonts w:ascii="Times New Roman" w:eastAsia="Calibri" w:hAnsi="Times New Roman" w:cs="Times New Roman"/>
          <w:sz w:val="28"/>
          <w:szCs w:val="28"/>
        </w:rPr>
        <w:t xml:space="preserve"> муниципального образования </w:t>
      </w:r>
      <w:r w:rsidRPr="00E20983">
        <w:rPr>
          <w:rFonts w:ascii="Times New Roman" w:eastAsia="Calibri" w:hAnsi="Times New Roman" w:cs="Times New Roman"/>
          <w:b/>
          <w:sz w:val="28"/>
          <w:szCs w:val="28"/>
        </w:rPr>
        <w:t>и должны обеспечивать</w:t>
      </w:r>
      <w:r w:rsidRPr="00E20983">
        <w:rPr>
          <w:rFonts w:ascii="Times New Roman" w:eastAsia="Calibri" w:hAnsi="Times New Roman" w:cs="Times New Roman"/>
          <w:sz w:val="28"/>
          <w:szCs w:val="28"/>
        </w:rPr>
        <w:t xml:space="preserve"> сбалансированное, </w:t>
      </w:r>
      <w:r w:rsidRPr="00E20983">
        <w:rPr>
          <w:rFonts w:ascii="Times New Roman" w:eastAsia="Calibri" w:hAnsi="Times New Roman" w:cs="Times New Roman"/>
          <w:b/>
          <w:sz w:val="28"/>
          <w:szCs w:val="28"/>
        </w:rPr>
        <w:t>перспективное развитие транспортной инфраструктуры</w:t>
      </w:r>
      <w:r w:rsidRPr="00E20983">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20983">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20983">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20983">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20983">
        <w:rPr>
          <w:rFonts w:ascii="Times New Roman" w:eastAsia="Calibri" w:hAnsi="Times New Roman" w:cs="Times New Roman"/>
          <w:b/>
          <w:sz w:val="28"/>
          <w:szCs w:val="28"/>
        </w:rPr>
        <w:t>программами комплексного развития транспортной инфраструктуры</w:t>
      </w:r>
      <w:r w:rsidRPr="00E20983">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Мероприятия, предусмотренные в Программе комплексного развития транспортной инфраструктуры должны быть направлены на реализацию Генерального плана поселения и соответствовать мероприятиям по развития транспортной инфраструктуры, предусмотренные в Генеральном плане. Таким образом, мероприятия, указанные в Программе, </w:t>
      </w:r>
      <w:r w:rsidRPr="00E20983">
        <w:rPr>
          <w:rFonts w:ascii="Times New Roman" w:eastAsia="Calibri" w:hAnsi="Times New Roman" w:cs="Times New Roman"/>
          <w:sz w:val="28"/>
          <w:szCs w:val="28"/>
        </w:rPr>
        <w:br/>
        <w:t xml:space="preserve">не соответствуют мероприятиям, указанным в Генеральном плане. </w:t>
      </w:r>
    </w:p>
    <w:p w:rsidR="00E20983" w:rsidRPr="00E20983" w:rsidRDefault="00E20983" w:rsidP="00320BFC">
      <w:pPr>
        <w:tabs>
          <w:tab w:val="left" w:pos="993"/>
        </w:tabs>
        <w:spacing w:after="0" w:line="240" w:lineRule="auto"/>
        <w:ind w:firstLine="709"/>
        <w:jc w:val="both"/>
        <w:rPr>
          <w:rFonts w:ascii="Times New Roman" w:eastAsia="Calibri" w:hAnsi="Times New Roman" w:cs="Times New Roman"/>
          <w:sz w:val="28"/>
          <w:szCs w:val="28"/>
        </w:rPr>
      </w:pPr>
      <w:r w:rsidRPr="00E20983">
        <w:rPr>
          <w:rFonts w:ascii="Times New Roman" w:eastAsia="Calibri" w:hAnsi="Times New Roman" w:cs="Times New Roman"/>
          <w:sz w:val="28"/>
          <w:szCs w:val="28"/>
        </w:rPr>
        <w:t xml:space="preserve">На основании вышеизложенного рекомендуем устранить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E20983">
        <w:rPr>
          <w:rFonts w:ascii="Times New Roman" w:eastAsia="Calibri" w:hAnsi="Times New Roman" w:cs="Times New Roman"/>
          <w:sz w:val="28"/>
          <w:szCs w:val="28"/>
        </w:rPr>
        <w:b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E20983" w:rsidRDefault="00E20983">
      <w:pPr>
        <w:rPr>
          <w:rFonts w:ascii="Times New Roman" w:eastAsia="Calibri" w:hAnsi="Times New Roman" w:cs="Times New Roman"/>
          <w:sz w:val="28"/>
          <w:szCs w:val="28"/>
        </w:rPr>
      </w:pPr>
    </w:p>
    <w:p w:rsidR="00E20983" w:rsidRDefault="00E20983">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25507" w:rsidRPr="00D25507" w:rsidRDefault="00CF548D" w:rsidP="00D2550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4.1.18</w:t>
      </w:r>
    </w:p>
    <w:p w:rsidR="00D25507" w:rsidRPr="00D25507" w:rsidRDefault="00D25507" w:rsidP="00D2550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D25507">
        <w:rPr>
          <w:rFonts w:ascii="Times New Roman" w:eastAsia="Calibri" w:hAnsi="Times New Roman" w:cs="Times New Roman"/>
          <w:sz w:val="28"/>
          <w:szCs w:val="28"/>
        </w:rPr>
        <w:br/>
        <w:t xml:space="preserve">на территории </w:t>
      </w:r>
      <w:proofErr w:type="spellStart"/>
      <w:r w:rsidRPr="00D25507">
        <w:rPr>
          <w:rFonts w:ascii="Times New Roman" w:eastAsia="Calibri" w:hAnsi="Times New Roman" w:cs="Times New Roman"/>
          <w:b/>
          <w:sz w:val="28"/>
          <w:szCs w:val="28"/>
        </w:rPr>
        <w:t>Галкинского</w:t>
      </w:r>
      <w:proofErr w:type="spellEnd"/>
      <w:r w:rsidRPr="00D25507">
        <w:rPr>
          <w:rFonts w:ascii="Times New Roman" w:eastAsia="Calibri" w:hAnsi="Times New Roman" w:cs="Times New Roman"/>
          <w:b/>
          <w:sz w:val="28"/>
          <w:szCs w:val="28"/>
        </w:rPr>
        <w:t xml:space="preserve"> </w:t>
      </w:r>
      <w:proofErr w:type="spellStart"/>
      <w:r w:rsidRPr="00D25507">
        <w:rPr>
          <w:rFonts w:ascii="Times New Roman" w:eastAsia="Calibri" w:hAnsi="Times New Roman" w:cs="Times New Roman"/>
          <w:b/>
          <w:sz w:val="28"/>
          <w:szCs w:val="28"/>
        </w:rPr>
        <w:t>с.п</w:t>
      </w:r>
      <w:proofErr w:type="spellEnd"/>
      <w:r w:rsidRPr="00D25507">
        <w:rPr>
          <w:rFonts w:ascii="Times New Roman" w:eastAsia="Calibri" w:hAnsi="Times New Roman" w:cs="Times New Roman"/>
          <w:b/>
          <w:sz w:val="28"/>
          <w:szCs w:val="28"/>
        </w:rPr>
        <w:t xml:space="preserve">. </w:t>
      </w:r>
      <w:r w:rsidRPr="00D25507">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606"/>
        <w:gridCol w:w="1843"/>
        <w:gridCol w:w="1418"/>
      </w:tblGrid>
      <w:tr w:rsidR="00D25507" w:rsidRPr="00D25507" w:rsidTr="00D25507">
        <w:trPr>
          <w:jc w:val="center"/>
        </w:trPr>
        <w:tc>
          <w:tcPr>
            <w:tcW w:w="554" w:type="dxa"/>
            <w:vMerge w:val="restart"/>
          </w:tcPr>
          <w:p w:rsidR="00D25507" w:rsidRPr="00D25507" w:rsidRDefault="00D25507" w:rsidP="00D25507">
            <w:pPr>
              <w:ind w:left="-11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п/п</w:t>
            </w:r>
          </w:p>
        </w:tc>
        <w:tc>
          <w:tcPr>
            <w:tcW w:w="2462"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Показатель</w:t>
            </w:r>
          </w:p>
        </w:tc>
        <w:tc>
          <w:tcPr>
            <w:tcW w:w="3831"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Состав мероприятий ПКР ТИ</w:t>
            </w:r>
          </w:p>
        </w:tc>
        <w:tc>
          <w:tcPr>
            <w:tcW w:w="1465" w:type="dxa"/>
            <w:vMerge w:val="restart"/>
          </w:tcPr>
          <w:p w:rsidR="00D25507" w:rsidRPr="00D25507" w:rsidRDefault="00D25507" w:rsidP="00D25507">
            <w:pPr>
              <w:ind w:right="-10"/>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 измерения</w:t>
            </w:r>
          </w:p>
        </w:tc>
        <w:tc>
          <w:tcPr>
            <w:tcW w:w="1606" w:type="dxa"/>
            <w:vMerge w:val="restart"/>
          </w:tcPr>
          <w:p w:rsidR="00D25507" w:rsidRPr="00D25507" w:rsidRDefault="00D25507" w:rsidP="00D25507">
            <w:pPr>
              <w:ind w:left="-64" w:right="-10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Показатели по Генплану</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Показатели </w:t>
            </w:r>
            <w:r w:rsidRPr="00D25507">
              <w:rPr>
                <w:rFonts w:ascii="Times New Roman" w:eastAsia="Calibri" w:hAnsi="Times New Roman" w:cs="Times New Roman"/>
                <w:sz w:val="20"/>
                <w:szCs w:val="20"/>
              </w:rPr>
              <w:br/>
              <w:t>по ПКР ТИ</w:t>
            </w:r>
          </w:p>
        </w:tc>
        <w:tc>
          <w:tcPr>
            <w:tcW w:w="1418" w:type="dxa"/>
            <w:vMerge w:val="restart"/>
          </w:tcPr>
          <w:p w:rsidR="00D25507" w:rsidRPr="00D25507" w:rsidRDefault="00D25507" w:rsidP="00D25507">
            <w:pPr>
              <w:ind w:left="-160" w:right="-10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Соответствие</w:t>
            </w:r>
          </w:p>
        </w:tc>
      </w:tr>
      <w:tr w:rsidR="00D25507" w:rsidRPr="00D25507" w:rsidTr="00D25507">
        <w:trPr>
          <w:jc w:val="center"/>
        </w:trPr>
        <w:tc>
          <w:tcPr>
            <w:tcW w:w="554" w:type="dxa"/>
            <w:vMerge/>
          </w:tcPr>
          <w:p w:rsidR="00D25507" w:rsidRPr="00D25507" w:rsidRDefault="00D25507" w:rsidP="00D25507">
            <w:pPr>
              <w:jc w:val="center"/>
              <w:rPr>
                <w:rFonts w:ascii="Times New Roman" w:eastAsia="Calibri" w:hAnsi="Times New Roman" w:cs="Times New Roman"/>
                <w:b/>
                <w:sz w:val="20"/>
                <w:szCs w:val="20"/>
              </w:rPr>
            </w:pPr>
          </w:p>
        </w:tc>
        <w:tc>
          <w:tcPr>
            <w:tcW w:w="2462" w:type="dxa"/>
            <w:vMerge/>
          </w:tcPr>
          <w:p w:rsidR="00D25507" w:rsidRPr="00D25507" w:rsidRDefault="00D25507" w:rsidP="00D25507">
            <w:pPr>
              <w:jc w:val="center"/>
              <w:rPr>
                <w:rFonts w:ascii="Times New Roman" w:eastAsia="Calibri" w:hAnsi="Times New Roman" w:cs="Times New Roman"/>
                <w:b/>
                <w:sz w:val="20"/>
                <w:szCs w:val="20"/>
              </w:rPr>
            </w:pPr>
          </w:p>
        </w:tc>
        <w:tc>
          <w:tcPr>
            <w:tcW w:w="3831" w:type="dxa"/>
            <w:vMerge/>
          </w:tcPr>
          <w:p w:rsidR="00D25507" w:rsidRPr="00D25507" w:rsidRDefault="00D25507" w:rsidP="00D25507">
            <w:pPr>
              <w:jc w:val="center"/>
              <w:rPr>
                <w:rFonts w:ascii="Times New Roman" w:eastAsia="Calibri" w:hAnsi="Times New Roman" w:cs="Times New Roman"/>
                <w:b/>
                <w:sz w:val="20"/>
                <w:szCs w:val="20"/>
              </w:rPr>
            </w:pPr>
          </w:p>
        </w:tc>
        <w:tc>
          <w:tcPr>
            <w:tcW w:w="1465" w:type="dxa"/>
            <w:vMerge/>
          </w:tcPr>
          <w:p w:rsidR="00D25507" w:rsidRPr="00D25507" w:rsidRDefault="00D25507" w:rsidP="00D25507">
            <w:pPr>
              <w:jc w:val="center"/>
              <w:rPr>
                <w:rFonts w:ascii="Times New Roman" w:eastAsia="Calibri" w:hAnsi="Times New Roman" w:cs="Times New Roman"/>
                <w:b/>
                <w:sz w:val="20"/>
                <w:szCs w:val="20"/>
              </w:rPr>
            </w:pPr>
          </w:p>
        </w:tc>
        <w:tc>
          <w:tcPr>
            <w:tcW w:w="1606" w:type="dxa"/>
            <w:vMerge/>
          </w:tcPr>
          <w:p w:rsidR="00D25507" w:rsidRPr="00D25507" w:rsidRDefault="00D25507" w:rsidP="00D25507">
            <w:pPr>
              <w:jc w:val="center"/>
              <w:rPr>
                <w:rFonts w:ascii="Times New Roman" w:eastAsia="Calibri" w:hAnsi="Times New Roman" w:cs="Times New Roman"/>
                <w:b/>
                <w:sz w:val="20"/>
                <w:szCs w:val="20"/>
              </w:rPr>
            </w:pP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расчетный срок</w:t>
            </w:r>
          </w:p>
        </w:tc>
        <w:tc>
          <w:tcPr>
            <w:tcW w:w="1418" w:type="dxa"/>
            <w:vMerge/>
          </w:tcPr>
          <w:p w:rsidR="00D25507" w:rsidRPr="00D25507" w:rsidRDefault="00D25507" w:rsidP="00D25507">
            <w:pPr>
              <w:jc w:val="center"/>
              <w:rPr>
                <w:rFonts w:ascii="Times New Roman" w:eastAsia="Calibri" w:hAnsi="Times New Roman" w:cs="Times New Roman"/>
                <w:b/>
                <w:sz w:val="20"/>
                <w:szCs w:val="20"/>
              </w:rPr>
            </w:pPr>
          </w:p>
        </w:tc>
      </w:tr>
      <w:tr w:rsidR="00D25507" w:rsidRPr="00D25507" w:rsidTr="00D25507">
        <w:trPr>
          <w:jc w:val="center"/>
        </w:trPr>
        <w:tc>
          <w:tcPr>
            <w:tcW w:w="554"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246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383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3</w:t>
            </w:r>
          </w:p>
        </w:tc>
        <w:tc>
          <w:tcPr>
            <w:tcW w:w="146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4</w:t>
            </w:r>
          </w:p>
        </w:tc>
        <w:tc>
          <w:tcPr>
            <w:tcW w:w="160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5</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6</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7</w:t>
            </w:r>
          </w:p>
        </w:tc>
      </w:tr>
      <w:tr w:rsidR="00D25507" w:rsidRPr="00D25507" w:rsidTr="00D25507">
        <w:trPr>
          <w:trHeight w:val="113"/>
          <w:jc w:val="center"/>
        </w:trPr>
        <w:tc>
          <w:tcPr>
            <w:tcW w:w="554"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2462"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Сроки</w:t>
            </w:r>
          </w:p>
        </w:tc>
        <w:tc>
          <w:tcPr>
            <w:tcW w:w="3831"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срок, на который разработан генплан;</w:t>
            </w:r>
          </w:p>
        </w:tc>
        <w:tc>
          <w:tcPr>
            <w:tcW w:w="1465"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дата</w:t>
            </w:r>
          </w:p>
        </w:tc>
        <w:tc>
          <w:tcPr>
            <w:tcW w:w="1606"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2030 г.</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2017-2021 гг.</w:t>
            </w:r>
          </w:p>
        </w:tc>
        <w:tc>
          <w:tcPr>
            <w:tcW w:w="1418"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trHeight w:val="112"/>
          <w:jc w:val="center"/>
        </w:trPr>
        <w:tc>
          <w:tcPr>
            <w:tcW w:w="554" w:type="dxa"/>
            <w:vMerge/>
          </w:tcPr>
          <w:p w:rsidR="00D25507" w:rsidRPr="00D25507" w:rsidRDefault="00D25507" w:rsidP="00D25507">
            <w:pPr>
              <w:jc w:val="center"/>
              <w:rPr>
                <w:rFonts w:ascii="Times New Roman" w:eastAsia="Calibri" w:hAnsi="Times New Roman" w:cs="Times New Roman"/>
                <w:sz w:val="20"/>
                <w:szCs w:val="20"/>
              </w:rPr>
            </w:pPr>
          </w:p>
        </w:tc>
        <w:tc>
          <w:tcPr>
            <w:tcW w:w="2462" w:type="dxa"/>
            <w:vMerge/>
          </w:tcPr>
          <w:p w:rsidR="00D25507" w:rsidRPr="00D25507" w:rsidRDefault="00D25507" w:rsidP="00D25507">
            <w:pPr>
              <w:rPr>
                <w:rFonts w:ascii="Times New Roman" w:eastAsia="Calibri" w:hAnsi="Times New Roman" w:cs="Times New Roman"/>
                <w:sz w:val="20"/>
                <w:szCs w:val="20"/>
              </w:rPr>
            </w:pPr>
          </w:p>
        </w:tc>
        <w:tc>
          <w:tcPr>
            <w:tcW w:w="3831" w:type="dxa"/>
            <w:vMerge/>
          </w:tcPr>
          <w:p w:rsidR="00D25507" w:rsidRPr="00D25507" w:rsidRDefault="00D25507" w:rsidP="00D25507">
            <w:pPr>
              <w:rPr>
                <w:rFonts w:ascii="Times New Roman" w:eastAsia="Calibri" w:hAnsi="Times New Roman" w:cs="Times New Roman"/>
                <w:sz w:val="20"/>
                <w:szCs w:val="20"/>
              </w:rPr>
            </w:pPr>
          </w:p>
        </w:tc>
        <w:tc>
          <w:tcPr>
            <w:tcW w:w="1465" w:type="dxa"/>
            <w:vMerge/>
          </w:tcPr>
          <w:p w:rsidR="00D25507" w:rsidRPr="00D25507" w:rsidRDefault="00D25507" w:rsidP="00D25507">
            <w:pPr>
              <w:jc w:val="center"/>
              <w:rPr>
                <w:rFonts w:ascii="Times New Roman" w:eastAsia="Calibri" w:hAnsi="Times New Roman" w:cs="Times New Roman"/>
                <w:sz w:val="20"/>
                <w:szCs w:val="20"/>
              </w:rPr>
            </w:pPr>
          </w:p>
        </w:tc>
        <w:tc>
          <w:tcPr>
            <w:tcW w:w="1606" w:type="dxa"/>
            <w:vMerge/>
          </w:tcPr>
          <w:p w:rsidR="00D25507" w:rsidRPr="00D25507" w:rsidRDefault="00D25507" w:rsidP="00D25507">
            <w:pPr>
              <w:jc w:val="center"/>
              <w:rPr>
                <w:rFonts w:ascii="Times New Roman" w:eastAsia="Calibri" w:hAnsi="Times New Roman" w:cs="Times New Roman"/>
                <w:sz w:val="20"/>
                <w:szCs w:val="20"/>
              </w:rPr>
            </w:pP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2022-2030 гг.</w:t>
            </w:r>
          </w:p>
        </w:tc>
        <w:tc>
          <w:tcPr>
            <w:tcW w:w="1418" w:type="dxa"/>
            <w:vMerge/>
          </w:tcPr>
          <w:p w:rsidR="00D25507" w:rsidRPr="00D25507" w:rsidRDefault="00D25507" w:rsidP="00D25507">
            <w:pPr>
              <w:jc w:val="center"/>
              <w:rPr>
                <w:rFonts w:ascii="Times New Roman" w:eastAsia="Calibri" w:hAnsi="Times New Roman" w:cs="Times New Roman"/>
                <w:sz w:val="20"/>
                <w:szCs w:val="20"/>
              </w:rPr>
            </w:pPr>
          </w:p>
        </w:tc>
      </w:tr>
      <w:tr w:rsidR="00D25507" w:rsidRPr="00D25507" w:rsidTr="00D25507">
        <w:trPr>
          <w:jc w:val="center"/>
        </w:trPr>
        <w:tc>
          <w:tcPr>
            <w:tcW w:w="554" w:type="dxa"/>
            <w:vMerge/>
          </w:tcPr>
          <w:p w:rsidR="00D25507" w:rsidRPr="00D25507" w:rsidRDefault="00D25507" w:rsidP="00D25507">
            <w:pPr>
              <w:jc w:val="center"/>
              <w:rPr>
                <w:rFonts w:ascii="Times New Roman" w:eastAsia="Calibri" w:hAnsi="Times New Roman" w:cs="Times New Roman"/>
                <w:sz w:val="20"/>
                <w:szCs w:val="20"/>
              </w:rPr>
            </w:pPr>
          </w:p>
        </w:tc>
        <w:tc>
          <w:tcPr>
            <w:tcW w:w="2462" w:type="dxa"/>
            <w:vMerge/>
          </w:tcPr>
          <w:p w:rsidR="00D25507" w:rsidRPr="00D25507" w:rsidRDefault="00D25507" w:rsidP="00D25507">
            <w:pPr>
              <w:rPr>
                <w:rFonts w:ascii="Times New Roman" w:eastAsia="Calibri" w:hAnsi="Times New Roman" w:cs="Times New Roman"/>
                <w:sz w:val="20"/>
                <w:szCs w:val="20"/>
              </w:rPr>
            </w:pPr>
          </w:p>
        </w:tc>
        <w:tc>
          <w:tcPr>
            <w:tcW w:w="3831"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дата</w:t>
            </w:r>
          </w:p>
        </w:tc>
        <w:tc>
          <w:tcPr>
            <w:tcW w:w="1606" w:type="dxa"/>
          </w:tcPr>
          <w:p w:rsidR="00D25507" w:rsidRPr="00D25507" w:rsidRDefault="00D25507" w:rsidP="00D25507">
            <w:pPr>
              <w:jc w:val="center"/>
              <w:rPr>
                <w:rFonts w:ascii="Times New Roman" w:eastAsia="Calibri" w:hAnsi="Times New Roman" w:cs="Times New Roman"/>
                <w:sz w:val="20"/>
                <w:szCs w:val="20"/>
              </w:rPr>
            </w:pPr>
            <w:r w:rsidRPr="00D25507">
              <w:rPr>
                <w:rFonts w:ascii="Calibri" w:eastAsia="Calibri" w:hAnsi="Calibri" w:cs="Times New Roman"/>
                <w:sz w:val="24"/>
                <w:szCs w:val="24"/>
              </w:rPr>
              <w:t xml:space="preserve"> </w:t>
            </w:r>
            <w:r w:rsidRPr="00D25507">
              <w:rPr>
                <w:rFonts w:ascii="Times New Roman" w:eastAsia="Calibri" w:hAnsi="Times New Roman" w:cs="Times New Roman"/>
                <w:sz w:val="20"/>
                <w:szCs w:val="20"/>
              </w:rPr>
              <w:t>от 29.07.10</w:t>
            </w:r>
          </w:p>
          <w:p w:rsidR="00D25507" w:rsidRPr="00D25507" w:rsidRDefault="00D25507" w:rsidP="00D25507">
            <w:pPr>
              <w:jc w:val="center"/>
              <w:rPr>
                <w:rFonts w:ascii="Calibri" w:eastAsia="Calibri" w:hAnsi="Calibri" w:cs="Times New Roman"/>
                <w:sz w:val="24"/>
                <w:szCs w:val="24"/>
              </w:rPr>
            </w:pPr>
            <w:r w:rsidRPr="00D25507">
              <w:rPr>
                <w:rFonts w:ascii="Times New Roman" w:eastAsia="Calibri" w:hAnsi="Times New Roman" w:cs="Times New Roman"/>
                <w:sz w:val="20"/>
                <w:szCs w:val="20"/>
              </w:rPr>
              <w:t>№ 39</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от 23.06.2017 № 150</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246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Население</w:t>
            </w:r>
          </w:p>
        </w:tc>
        <w:tc>
          <w:tcPr>
            <w:tcW w:w="3831"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прогнозируемая численность населения МО.</w:t>
            </w:r>
          </w:p>
        </w:tc>
        <w:tc>
          <w:tcPr>
            <w:tcW w:w="1465"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чел.</w:t>
            </w:r>
          </w:p>
        </w:tc>
        <w:tc>
          <w:tcPr>
            <w:tcW w:w="1606" w:type="dxa"/>
          </w:tcPr>
          <w:p w:rsidR="00D25507" w:rsidRPr="00D25507" w:rsidRDefault="00D25507" w:rsidP="00D25507">
            <w:pPr>
              <w:ind w:left="-64"/>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8192</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 </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3</w:t>
            </w:r>
          </w:p>
        </w:tc>
        <w:tc>
          <w:tcPr>
            <w:tcW w:w="2462"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Мероприятия по развитию сети дорог</w:t>
            </w:r>
          </w:p>
        </w:tc>
        <w:tc>
          <w:tcPr>
            <w:tcW w:w="3831"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реконструкция, ремонт и устройство твердого покрытия дорог и тротуаров</w:t>
            </w:r>
          </w:p>
        </w:tc>
        <w:tc>
          <w:tcPr>
            <w:tcW w:w="146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606" w:type="dxa"/>
          </w:tcPr>
          <w:p w:rsidR="00D25507" w:rsidRPr="00D25507" w:rsidRDefault="00D25507" w:rsidP="00D25507">
            <w:pPr>
              <w:ind w:left="-64"/>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vMerge/>
          </w:tcPr>
          <w:p w:rsidR="00D25507" w:rsidRPr="00D25507" w:rsidRDefault="00D25507" w:rsidP="00D25507">
            <w:pPr>
              <w:jc w:val="center"/>
              <w:rPr>
                <w:rFonts w:ascii="Times New Roman" w:eastAsia="Calibri" w:hAnsi="Times New Roman" w:cs="Times New Roman"/>
                <w:sz w:val="20"/>
                <w:szCs w:val="20"/>
              </w:rPr>
            </w:pPr>
          </w:p>
        </w:tc>
        <w:tc>
          <w:tcPr>
            <w:tcW w:w="2462" w:type="dxa"/>
            <w:vMerge/>
          </w:tcPr>
          <w:p w:rsidR="00D25507" w:rsidRPr="00D25507" w:rsidRDefault="00D25507" w:rsidP="00D25507">
            <w:pPr>
              <w:rPr>
                <w:rFonts w:ascii="Times New Roman" w:eastAsia="Calibri" w:hAnsi="Times New Roman" w:cs="Times New Roman"/>
                <w:sz w:val="20"/>
                <w:szCs w:val="20"/>
              </w:rPr>
            </w:pPr>
          </w:p>
        </w:tc>
        <w:tc>
          <w:tcPr>
            <w:tcW w:w="3831"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содержание автомобильных дорог общего пользования местного значения муниципального образования и искусственных сооружений на них</w:t>
            </w:r>
          </w:p>
        </w:tc>
        <w:tc>
          <w:tcPr>
            <w:tcW w:w="146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606" w:type="dxa"/>
          </w:tcPr>
          <w:p w:rsidR="00D25507" w:rsidRPr="00D25507" w:rsidRDefault="00D25507" w:rsidP="00D25507">
            <w:pPr>
              <w:ind w:left="-64"/>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vMerge/>
          </w:tcPr>
          <w:p w:rsidR="00D25507" w:rsidRPr="00D25507" w:rsidRDefault="00D25507" w:rsidP="00D25507">
            <w:pPr>
              <w:jc w:val="center"/>
              <w:rPr>
                <w:rFonts w:ascii="Times New Roman" w:eastAsia="Calibri" w:hAnsi="Times New Roman" w:cs="Times New Roman"/>
                <w:sz w:val="20"/>
                <w:szCs w:val="20"/>
              </w:rPr>
            </w:pPr>
          </w:p>
        </w:tc>
        <w:tc>
          <w:tcPr>
            <w:tcW w:w="2462" w:type="dxa"/>
            <w:vMerge/>
          </w:tcPr>
          <w:p w:rsidR="00D25507" w:rsidRPr="00D25507" w:rsidRDefault="00D25507" w:rsidP="00D25507">
            <w:pPr>
              <w:rPr>
                <w:rFonts w:ascii="Times New Roman" w:eastAsia="Calibri" w:hAnsi="Times New Roman" w:cs="Times New Roman"/>
                <w:sz w:val="20"/>
                <w:szCs w:val="20"/>
              </w:rPr>
            </w:pPr>
          </w:p>
        </w:tc>
        <w:tc>
          <w:tcPr>
            <w:tcW w:w="3831"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установка светофоров</w:t>
            </w:r>
          </w:p>
        </w:tc>
        <w:tc>
          <w:tcPr>
            <w:tcW w:w="146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606" w:type="dxa"/>
          </w:tcPr>
          <w:p w:rsidR="00D25507" w:rsidRPr="00D25507" w:rsidRDefault="00D25507" w:rsidP="00D25507">
            <w:pPr>
              <w:ind w:left="-64"/>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18" w:type="dxa"/>
          </w:tcPr>
          <w:p w:rsidR="00D25507" w:rsidRPr="00D25507" w:rsidRDefault="00D25507" w:rsidP="00D25507">
            <w:pPr>
              <w:jc w:val="center"/>
              <w:rPr>
                <w:rFonts w:ascii="Calibri" w:eastAsia="Calibri" w:hAnsi="Calibri" w:cs="Times New Roman"/>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4</w:t>
            </w:r>
          </w:p>
        </w:tc>
        <w:tc>
          <w:tcPr>
            <w:tcW w:w="246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Развитие транспорта общественного пользования, создание транспортно-пересадочных узлов</w:t>
            </w:r>
          </w:p>
        </w:tc>
        <w:tc>
          <w:tcPr>
            <w:tcW w:w="3831"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 реконструкция остановочных павильонов </w:t>
            </w:r>
          </w:p>
        </w:tc>
        <w:tc>
          <w:tcPr>
            <w:tcW w:w="146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606" w:type="dxa"/>
          </w:tcPr>
          <w:p w:rsidR="00D25507" w:rsidRPr="00D25507" w:rsidRDefault="00D25507" w:rsidP="00D25507">
            <w:pPr>
              <w:jc w:val="center"/>
              <w:rPr>
                <w:rFonts w:ascii="Calibri" w:eastAsia="Calibri" w:hAnsi="Calibri" w:cs="Times New Roman"/>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18" w:type="dxa"/>
          </w:tcPr>
          <w:p w:rsidR="00D25507" w:rsidRPr="00D25507" w:rsidRDefault="00D25507" w:rsidP="00D25507">
            <w:pPr>
              <w:jc w:val="center"/>
              <w:rPr>
                <w:rFonts w:ascii="Calibri" w:eastAsia="Calibri" w:hAnsi="Calibri" w:cs="Times New Roman"/>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6</w:t>
            </w:r>
          </w:p>
        </w:tc>
        <w:tc>
          <w:tcPr>
            <w:tcW w:w="246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Развитие инфраструктуры для грузового транспорта, транспортных средств коммунальных и дорожных служб</w:t>
            </w:r>
          </w:p>
        </w:tc>
        <w:tc>
          <w:tcPr>
            <w:tcW w:w="3831"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оборудование стоянки для грузового транспорта</w:t>
            </w:r>
          </w:p>
        </w:tc>
        <w:tc>
          <w:tcPr>
            <w:tcW w:w="146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606" w:type="dxa"/>
          </w:tcPr>
          <w:p w:rsidR="00D25507" w:rsidRPr="00D25507" w:rsidRDefault="00D25507" w:rsidP="00D25507">
            <w:pPr>
              <w:jc w:val="center"/>
              <w:rPr>
                <w:rFonts w:ascii="Calibri" w:eastAsia="Calibri" w:hAnsi="Calibri" w:cs="Times New Roman"/>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18" w:type="dxa"/>
          </w:tcPr>
          <w:p w:rsidR="00D25507" w:rsidRPr="00D25507" w:rsidRDefault="00D25507" w:rsidP="00D25507">
            <w:pPr>
              <w:jc w:val="center"/>
              <w:rPr>
                <w:rFonts w:ascii="Calibri" w:eastAsia="Calibri" w:hAnsi="Calibri" w:cs="Times New Roman"/>
              </w:rPr>
            </w:pPr>
            <w:r w:rsidRPr="00D25507">
              <w:rPr>
                <w:rFonts w:ascii="Times New Roman" w:eastAsia="Calibri" w:hAnsi="Times New Roman" w:cs="Times New Roman"/>
                <w:sz w:val="20"/>
                <w:szCs w:val="20"/>
              </w:rPr>
              <w:t>–</w:t>
            </w:r>
          </w:p>
        </w:tc>
      </w:tr>
    </w:tbl>
    <w:p w:rsidR="00D25507" w:rsidRPr="00D25507" w:rsidRDefault="00D25507" w:rsidP="00D25507">
      <w:pPr>
        <w:spacing w:after="160" w:line="259" w:lineRule="auto"/>
        <w:ind w:firstLine="567"/>
        <w:jc w:val="both"/>
        <w:rPr>
          <w:rFonts w:ascii="Times New Roman" w:eastAsia="Calibri" w:hAnsi="Times New Roman" w:cs="Times New Roman"/>
          <w:b/>
          <w:sz w:val="28"/>
          <w:szCs w:val="28"/>
        </w:rPr>
      </w:pPr>
    </w:p>
    <w:p w:rsidR="00D25507" w:rsidRPr="00D25507" w:rsidRDefault="00D25507" w:rsidP="00320BFC">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b/>
          <w:sz w:val="28"/>
          <w:szCs w:val="28"/>
        </w:rPr>
        <w:t>Вывод:</w:t>
      </w:r>
      <w:r w:rsidRPr="00D25507">
        <w:rPr>
          <w:rFonts w:ascii="Times New Roman" w:eastAsia="Calibri" w:hAnsi="Times New Roman" w:cs="Times New Roman"/>
          <w:sz w:val="28"/>
          <w:szCs w:val="28"/>
        </w:rPr>
        <w:t xml:space="preserve"> ПКР ТИ на территории </w:t>
      </w:r>
      <w:proofErr w:type="spellStart"/>
      <w:r w:rsidRPr="00D25507">
        <w:rPr>
          <w:rFonts w:ascii="Times New Roman" w:eastAsia="Calibri" w:hAnsi="Times New Roman" w:cs="Times New Roman"/>
          <w:sz w:val="28"/>
          <w:szCs w:val="28"/>
        </w:rPr>
        <w:t>Галкинского</w:t>
      </w:r>
      <w:proofErr w:type="spellEnd"/>
      <w:r w:rsidRPr="00D25507">
        <w:rPr>
          <w:rFonts w:ascii="Times New Roman" w:eastAsia="Calibri" w:hAnsi="Times New Roman" w:cs="Times New Roman"/>
          <w:sz w:val="28"/>
          <w:szCs w:val="28"/>
        </w:rPr>
        <w:t xml:space="preserve"> </w:t>
      </w:r>
      <w:proofErr w:type="spellStart"/>
      <w:r w:rsidRPr="00D25507">
        <w:rPr>
          <w:rFonts w:ascii="Times New Roman" w:eastAsia="Calibri" w:hAnsi="Times New Roman" w:cs="Times New Roman"/>
          <w:sz w:val="28"/>
          <w:szCs w:val="28"/>
        </w:rPr>
        <w:t>с.п</w:t>
      </w:r>
      <w:proofErr w:type="spellEnd"/>
      <w:r w:rsidRPr="00D25507">
        <w:rPr>
          <w:rFonts w:ascii="Times New Roman" w:eastAsia="Calibri" w:hAnsi="Times New Roman" w:cs="Times New Roman"/>
          <w:sz w:val="28"/>
          <w:szCs w:val="28"/>
        </w:rPr>
        <w:t>. соответствует Кс=0.</w:t>
      </w:r>
    </w:p>
    <w:p w:rsidR="00D25507" w:rsidRPr="00D25507" w:rsidRDefault="00D25507" w:rsidP="00320BFC">
      <w:pPr>
        <w:tabs>
          <w:tab w:val="left" w:pos="993"/>
        </w:tabs>
        <w:spacing w:after="0" w:line="240" w:lineRule="auto"/>
        <w:ind w:firstLine="709"/>
        <w:jc w:val="both"/>
        <w:rPr>
          <w:rFonts w:ascii="Times New Roman" w:eastAsia="Calibri" w:hAnsi="Times New Roman" w:cs="Times New Roman"/>
          <w:b/>
          <w:sz w:val="28"/>
          <w:szCs w:val="28"/>
        </w:rPr>
      </w:pPr>
      <w:r w:rsidRPr="00D25507">
        <w:rPr>
          <w:rFonts w:ascii="Times New Roman" w:eastAsia="Calibri" w:hAnsi="Times New Roman" w:cs="Times New Roman"/>
          <w:b/>
          <w:sz w:val="28"/>
          <w:szCs w:val="28"/>
        </w:rPr>
        <w:t>Замечания:</w:t>
      </w:r>
    </w:p>
    <w:p w:rsidR="00D25507" w:rsidRPr="00D25507" w:rsidRDefault="00D25507" w:rsidP="00320BFC">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D25507">
        <w:rPr>
          <w:rFonts w:ascii="Times New Roman" w:eastAsia="Calibri" w:hAnsi="Times New Roman" w:cs="Times New Roman"/>
          <w:sz w:val="28"/>
          <w:szCs w:val="28"/>
        </w:rPr>
        <w:t>Галкинского</w:t>
      </w:r>
      <w:proofErr w:type="spellEnd"/>
      <w:r w:rsidRPr="00D25507">
        <w:rPr>
          <w:rFonts w:ascii="Times New Roman" w:eastAsia="Calibri" w:hAnsi="Times New Roman" w:cs="Times New Roman"/>
          <w:sz w:val="28"/>
          <w:szCs w:val="28"/>
        </w:rPr>
        <w:t xml:space="preserve"> сельского поселения на 2017-2030 гг., утвержденной Постановлением Администрации </w:t>
      </w:r>
      <w:proofErr w:type="spellStart"/>
      <w:r w:rsidRPr="00D25507">
        <w:rPr>
          <w:rFonts w:ascii="Times New Roman" w:eastAsia="Calibri" w:hAnsi="Times New Roman" w:cs="Times New Roman"/>
          <w:sz w:val="28"/>
          <w:szCs w:val="28"/>
        </w:rPr>
        <w:t>Галкинского</w:t>
      </w:r>
      <w:proofErr w:type="spellEnd"/>
      <w:r w:rsidRPr="00D25507">
        <w:rPr>
          <w:rFonts w:ascii="Times New Roman" w:eastAsia="Calibri" w:hAnsi="Times New Roman" w:cs="Times New Roman"/>
          <w:sz w:val="28"/>
          <w:szCs w:val="28"/>
        </w:rPr>
        <w:t xml:space="preserve"> сельского поселения от 23.16.2017 № 150 (далее – Программа), генеральному плану, утвержденному Решением Думы </w:t>
      </w:r>
      <w:proofErr w:type="spellStart"/>
      <w:r w:rsidRPr="00D25507">
        <w:rPr>
          <w:rFonts w:ascii="Times New Roman" w:eastAsia="Calibri" w:hAnsi="Times New Roman" w:cs="Times New Roman"/>
          <w:sz w:val="28"/>
          <w:szCs w:val="28"/>
        </w:rPr>
        <w:t>Галкинского</w:t>
      </w:r>
      <w:proofErr w:type="spellEnd"/>
      <w:r w:rsidRPr="00D25507">
        <w:rPr>
          <w:rFonts w:ascii="Times New Roman" w:eastAsia="Calibri" w:hAnsi="Times New Roman" w:cs="Times New Roman"/>
          <w:sz w:val="28"/>
          <w:szCs w:val="28"/>
        </w:rPr>
        <w:t xml:space="preserve"> сельского поселения от 29.07.2010 № 39 (далее – Генеральный план), были выявлены следующие несоответствия:</w:t>
      </w:r>
    </w:p>
    <w:p w:rsidR="00D25507" w:rsidRPr="00D25507" w:rsidRDefault="00D25507" w:rsidP="00320BFC">
      <w:pPr>
        <w:pStyle w:val="a6"/>
        <w:numPr>
          <w:ilvl w:val="0"/>
          <w:numId w:val="14"/>
        </w:numPr>
        <w:tabs>
          <w:tab w:val="left" w:pos="993"/>
        </w:tabs>
        <w:spacing w:after="0" w:line="240" w:lineRule="auto"/>
        <w:ind w:left="0"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основаниях для разработки Программы «Паспорта Программы» не указаны реквизиты документа, которым утвержден действующий генеральный план муниципального образования.</w:t>
      </w:r>
    </w:p>
    <w:p w:rsidR="00D25507" w:rsidRPr="00D25507" w:rsidRDefault="00D25507" w:rsidP="00320BFC">
      <w:pPr>
        <w:pStyle w:val="a6"/>
        <w:numPr>
          <w:ilvl w:val="0"/>
          <w:numId w:val="1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В Программе отсутствуют данные о прогнозируемой численности населения. </w:t>
      </w:r>
    </w:p>
    <w:p w:rsidR="00D25507" w:rsidRPr="00D25507" w:rsidRDefault="00D25507" w:rsidP="00320BFC">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Вместе с тем мероприятия по развитию транспортной инфраструктуры должны быть спрогнозированы, исходя </w:t>
      </w:r>
      <w:r w:rsidRPr="00D25507">
        <w:rPr>
          <w:rFonts w:ascii="Times New Roman" w:eastAsia="Calibri" w:hAnsi="Times New Roman" w:cs="Times New Roman"/>
          <w:sz w:val="28"/>
          <w:szCs w:val="28"/>
        </w:rPr>
        <w:br/>
        <w:t>из данных о численности населения.</w:t>
      </w:r>
    </w:p>
    <w:p w:rsidR="00D25507" w:rsidRPr="00D25507" w:rsidRDefault="00D25507" w:rsidP="00320BFC">
      <w:pPr>
        <w:numPr>
          <w:ilvl w:val="0"/>
          <w:numId w:val="1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D25507" w:rsidRPr="00D25507" w:rsidRDefault="00D25507" w:rsidP="00320BFC">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25507" w:rsidRPr="00D25507" w:rsidRDefault="00D25507" w:rsidP="00320BFC">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4) Мероприятия, предусмотренные Генеральным планом </w:t>
      </w:r>
      <w:proofErr w:type="spellStart"/>
      <w:r w:rsidRPr="00D25507">
        <w:rPr>
          <w:rFonts w:ascii="Times New Roman" w:eastAsia="Calibri" w:hAnsi="Times New Roman" w:cs="Times New Roman"/>
          <w:sz w:val="28"/>
          <w:szCs w:val="28"/>
        </w:rPr>
        <w:t>Галкинского</w:t>
      </w:r>
      <w:proofErr w:type="spellEnd"/>
      <w:r w:rsidRPr="00D25507">
        <w:rPr>
          <w:rFonts w:ascii="Times New Roman" w:eastAsia="Calibri" w:hAnsi="Times New Roman" w:cs="Times New Roman"/>
          <w:sz w:val="28"/>
          <w:szCs w:val="28"/>
        </w:rPr>
        <w:t xml:space="preserve"> сельского поселения, не отражены </w:t>
      </w:r>
      <w:r w:rsidRPr="00D25507">
        <w:rPr>
          <w:rFonts w:ascii="Times New Roman" w:eastAsia="Calibri" w:hAnsi="Times New Roman" w:cs="Times New Roman"/>
          <w:sz w:val="28"/>
          <w:szCs w:val="28"/>
        </w:rPr>
        <w:br/>
        <w:t>в Программе.</w:t>
      </w:r>
    </w:p>
    <w:p w:rsidR="00D25507" w:rsidRPr="00D25507" w:rsidRDefault="00D25507" w:rsidP="00320BFC">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В том числе не отражены следующие мероприятия по развитию транспортной инфраструктуры, предусмотренные Генеральным планом </w:t>
      </w:r>
      <w:proofErr w:type="spellStart"/>
      <w:r w:rsidRPr="00D25507">
        <w:rPr>
          <w:rFonts w:ascii="Times New Roman" w:eastAsia="Calibri" w:hAnsi="Times New Roman" w:cs="Times New Roman"/>
          <w:sz w:val="28"/>
          <w:szCs w:val="28"/>
        </w:rPr>
        <w:t>Галкинского</w:t>
      </w:r>
      <w:proofErr w:type="spellEnd"/>
      <w:r w:rsidRPr="00D25507">
        <w:rPr>
          <w:rFonts w:ascii="Times New Roman" w:eastAsia="Calibri" w:hAnsi="Times New Roman" w:cs="Times New Roman"/>
          <w:sz w:val="28"/>
          <w:szCs w:val="28"/>
        </w:rPr>
        <w:t xml:space="preserve"> сельского поселения:</w:t>
      </w:r>
    </w:p>
    <w:p w:rsidR="00D25507" w:rsidRPr="00D25507" w:rsidRDefault="00D25507" w:rsidP="00320BFC">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проектирование и строительство автомобильной дороги местного значения с. Михайловка – д. </w:t>
      </w:r>
      <w:proofErr w:type="spellStart"/>
      <w:r w:rsidRPr="00D25507">
        <w:rPr>
          <w:rFonts w:ascii="Times New Roman" w:eastAsia="Calibri" w:hAnsi="Times New Roman" w:cs="Times New Roman"/>
          <w:sz w:val="28"/>
          <w:szCs w:val="28"/>
        </w:rPr>
        <w:t>Першата</w:t>
      </w:r>
      <w:proofErr w:type="spellEnd"/>
      <w:r w:rsidRPr="00D25507">
        <w:rPr>
          <w:rFonts w:ascii="Times New Roman" w:eastAsia="Calibri" w:hAnsi="Times New Roman" w:cs="Times New Roman"/>
          <w:sz w:val="28"/>
          <w:szCs w:val="28"/>
        </w:rPr>
        <w:t>;</w:t>
      </w:r>
    </w:p>
    <w:p w:rsidR="00D25507" w:rsidRPr="00D25507" w:rsidRDefault="00D25507" w:rsidP="00320BFC">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развитие объектов придорожного обслуживания.</w:t>
      </w:r>
    </w:p>
    <w:p w:rsidR="00D25507" w:rsidRPr="00D25507" w:rsidRDefault="00D25507" w:rsidP="00320BFC">
      <w:pPr>
        <w:tabs>
          <w:tab w:val="left" w:pos="993"/>
        </w:tabs>
        <w:spacing w:after="0" w:line="240" w:lineRule="auto"/>
        <w:ind w:firstLine="709"/>
        <w:jc w:val="both"/>
        <w:rPr>
          <w:rFonts w:ascii="Times New Roman" w:eastAsia="Calibri" w:hAnsi="Times New Roman" w:cs="Times New Roman"/>
          <w:sz w:val="28"/>
          <w:szCs w:val="28"/>
        </w:rPr>
      </w:pPr>
    </w:p>
    <w:p w:rsidR="00D25507" w:rsidRPr="00D25507" w:rsidRDefault="00D25507" w:rsidP="00320BFC">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D25507">
        <w:rPr>
          <w:rFonts w:ascii="Times New Roman" w:eastAsia="Calibri" w:hAnsi="Times New Roman" w:cs="Times New Roman"/>
          <w:b/>
          <w:sz w:val="28"/>
          <w:szCs w:val="28"/>
        </w:rPr>
        <w:t>на основании утвержденного генерального плана</w:t>
      </w:r>
      <w:r w:rsidRPr="00D25507">
        <w:rPr>
          <w:rFonts w:ascii="Times New Roman" w:eastAsia="Calibri" w:hAnsi="Times New Roman" w:cs="Times New Roman"/>
          <w:sz w:val="28"/>
          <w:szCs w:val="28"/>
        </w:rPr>
        <w:t xml:space="preserve"> муниципального образования </w:t>
      </w:r>
      <w:r w:rsidRPr="00D25507">
        <w:rPr>
          <w:rFonts w:ascii="Times New Roman" w:eastAsia="Calibri" w:hAnsi="Times New Roman" w:cs="Times New Roman"/>
          <w:b/>
          <w:sz w:val="28"/>
          <w:szCs w:val="28"/>
        </w:rPr>
        <w:t>и должны обеспечивать</w:t>
      </w:r>
      <w:r w:rsidRPr="00D25507">
        <w:rPr>
          <w:rFonts w:ascii="Times New Roman" w:eastAsia="Calibri" w:hAnsi="Times New Roman" w:cs="Times New Roman"/>
          <w:sz w:val="28"/>
          <w:szCs w:val="28"/>
        </w:rPr>
        <w:t xml:space="preserve"> сбалансированное, </w:t>
      </w:r>
      <w:r w:rsidRPr="00D25507">
        <w:rPr>
          <w:rFonts w:ascii="Times New Roman" w:eastAsia="Calibri" w:hAnsi="Times New Roman" w:cs="Times New Roman"/>
          <w:b/>
          <w:sz w:val="28"/>
          <w:szCs w:val="28"/>
        </w:rPr>
        <w:t>перспективное развитие транспортной инфраструктуры</w:t>
      </w:r>
      <w:r w:rsidRPr="00D2550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D25507" w:rsidRPr="00D25507" w:rsidRDefault="00D25507" w:rsidP="00320BFC">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D2550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D2550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D2550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D25507">
        <w:rPr>
          <w:rFonts w:ascii="Times New Roman" w:eastAsia="Calibri" w:hAnsi="Times New Roman" w:cs="Times New Roman"/>
          <w:b/>
          <w:sz w:val="28"/>
          <w:szCs w:val="28"/>
        </w:rPr>
        <w:t>программами комплексного развития транспортной инфраструктуры</w:t>
      </w:r>
      <w:r w:rsidRPr="00D2550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D25507" w:rsidRPr="00D25507" w:rsidRDefault="00D25507" w:rsidP="00320BFC">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D25507">
        <w:rPr>
          <w:rFonts w:ascii="Calibri" w:eastAsia="Calibri" w:hAnsi="Calibri" w:cs="Times New Roman"/>
        </w:rPr>
        <w:t xml:space="preserve"> </w:t>
      </w:r>
      <w:r w:rsidRPr="00D2550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D25507" w:rsidRDefault="00D25507" w:rsidP="00320BFC">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CF548D">
      <w:pPr>
        <w:tabs>
          <w:tab w:val="left" w:pos="993"/>
        </w:tabs>
        <w:spacing w:after="0" w:line="240" w:lineRule="auto"/>
        <w:contextualSpacing/>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25507" w:rsidRPr="00D25507" w:rsidRDefault="00CF548D" w:rsidP="00D2550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4.1.19</w:t>
      </w:r>
    </w:p>
    <w:p w:rsidR="00D25507" w:rsidRPr="00D25507" w:rsidRDefault="00D25507" w:rsidP="00D2550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D25507">
        <w:rPr>
          <w:rFonts w:ascii="Times New Roman" w:eastAsia="Calibri" w:hAnsi="Times New Roman" w:cs="Times New Roman"/>
          <w:sz w:val="28"/>
          <w:szCs w:val="28"/>
        </w:rPr>
        <w:br/>
        <w:t xml:space="preserve">на территории </w:t>
      </w:r>
      <w:r w:rsidRPr="00D25507">
        <w:rPr>
          <w:rFonts w:ascii="Times New Roman" w:eastAsia="Calibri" w:hAnsi="Times New Roman" w:cs="Times New Roman"/>
          <w:b/>
          <w:sz w:val="28"/>
          <w:szCs w:val="28"/>
        </w:rPr>
        <w:t xml:space="preserve">Зареченского сельского поселения </w:t>
      </w:r>
      <w:r w:rsidRPr="00D25507">
        <w:rPr>
          <w:rFonts w:ascii="Times New Roman" w:eastAsia="Calibri" w:hAnsi="Times New Roman" w:cs="Times New Roman"/>
          <w:sz w:val="28"/>
          <w:szCs w:val="28"/>
        </w:rPr>
        <w:t>генеральному плану</w:t>
      </w:r>
    </w:p>
    <w:tbl>
      <w:tblPr>
        <w:tblStyle w:val="a3"/>
        <w:tblW w:w="14171" w:type="dxa"/>
        <w:jc w:val="center"/>
        <w:tblLayout w:type="fixed"/>
        <w:tblLook w:val="04A0" w:firstRow="1" w:lastRow="0" w:firstColumn="1" w:lastColumn="0" w:noHBand="0" w:noVBand="1"/>
      </w:tblPr>
      <w:tblGrid>
        <w:gridCol w:w="554"/>
        <w:gridCol w:w="2462"/>
        <w:gridCol w:w="5078"/>
        <w:gridCol w:w="850"/>
        <w:gridCol w:w="1701"/>
        <w:gridCol w:w="2268"/>
        <w:gridCol w:w="1258"/>
      </w:tblGrid>
      <w:tr w:rsidR="00D25507" w:rsidRPr="00D25507" w:rsidTr="00D25507">
        <w:trPr>
          <w:jc w:val="center"/>
        </w:trPr>
        <w:tc>
          <w:tcPr>
            <w:tcW w:w="554" w:type="dxa"/>
          </w:tcPr>
          <w:p w:rsidR="00D25507" w:rsidRPr="00D25507" w:rsidRDefault="00D25507" w:rsidP="00D25507">
            <w:pPr>
              <w:ind w:left="-11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п/п</w:t>
            </w:r>
          </w:p>
        </w:tc>
        <w:tc>
          <w:tcPr>
            <w:tcW w:w="246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Показатель</w:t>
            </w:r>
          </w:p>
        </w:tc>
        <w:tc>
          <w:tcPr>
            <w:tcW w:w="507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Состав мероприятий ПКР ТИ</w:t>
            </w:r>
          </w:p>
        </w:tc>
        <w:tc>
          <w:tcPr>
            <w:tcW w:w="850" w:type="dxa"/>
          </w:tcPr>
          <w:p w:rsidR="00D25507" w:rsidRPr="00D25507" w:rsidRDefault="00D25507" w:rsidP="00D25507">
            <w:pPr>
              <w:ind w:right="-10"/>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 измерения</w:t>
            </w:r>
          </w:p>
        </w:tc>
        <w:tc>
          <w:tcPr>
            <w:tcW w:w="1701" w:type="dxa"/>
          </w:tcPr>
          <w:p w:rsidR="00D25507" w:rsidRPr="00D25507" w:rsidRDefault="00D25507" w:rsidP="00D25507">
            <w:pPr>
              <w:ind w:left="-64" w:right="-10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Показатели по Генплану</w:t>
            </w:r>
          </w:p>
        </w:tc>
        <w:tc>
          <w:tcPr>
            <w:tcW w:w="226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Показатели </w:t>
            </w:r>
            <w:r w:rsidRPr="00D25507">
              <w:rPr>
                <w:rFonts w:ascii="Times New Roman" w:eastAsia="Calibri" w:hAnsi="Times New Roman" w:cs="Times New Roman"/>
                <w:sz w:val="20"/>
                <w:szCs w:val="20"/>
              </w:rPr>
              <w:br/>
              <w:t>по ПКР ТИ</w:t>
            </w:r>
          </w:p>
        </w:tc>
        <w:tc>
          <w:tcPr>
            <w:tcW w:w="1258" w:type="dxa"/>
          </w:tcPr>
          <w:p w:rsidR="00D25507" w:rsidRPr="00D25507" w:rsidRDefault="00D25507" w:rsidP="00D25507">
            <w:pPr>
              <w:ind w:left="-160" w:right="-10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Соответствие</w:t>
            </w:r>
          </w:p>
        </w:tc>
      </w:tr>
      <w:tr w:rsidR="00D25507" w:rsidRPr="00D25507" w:rsidTr="00D25507">
        <w:trPr>
          <w:jc w:val="center"/>
        </w:trPr>
        <w:tc>
          <w:tcPr>
            <w:tcW w:w="554"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246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507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3</w:t>
            </w:r>
          </w:p>
        </w:tc>
        <w:tc>
          <w:tcPr>
            <w:tcW w:w="85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4</w:t>
            </w:r>
          </w:p>
        </w:tc>
        <w:tc>
          <w:tcPr>
            <w:tcW w:w="170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5</w:t>
            </w:r>
          </w:p>
        </w:tc>
        <w:tc>
          <w:tcPr>
            <w:tcW w:w="226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6</w:t>
            </w:r>
          </w:p>
        </w:tc>
        <w:tc>
          <w:tcPr>
            <w:tcW w:w="125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7</w:t>
            </w:r>
          </w:p>
        </w:tc>
      </w:tr>
      <w:tr w:rsidR="00D25507" w:rsidRPr="00D25507" w:rsidTr="00D25507">
        <w:trPr>
          <w:trHeight w:val="470"/>
          <w:jc w:val="center"/>
        </w:trPr>
        <w:tc>
          <w:tcPr>
            <w:tcW w:w="554"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2462"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Сроки</w:t>
            </w:r>
          </w:p>
        </w:tc>
        <w:tc>
          <w:tcPr>
            <w:tcW w:w="5078"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срок, на который разработан генплан;</w:t>
            </w:r>
          </w:p>
        </w:tc>
        <w:tc>
          <w:tcPr>
            <w:tcW w:w="85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дата</w:t>
            </w:r>
          </w:p>
        </w:tc>
        <w:tc>
          <w:tcPr>
            <w:tcW w:w="170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расчетный срок - 2032 г.</w:t>
            </w:r>
          </w:p>
        </w:tc>
        <w:tc>
          <w:tcPr>
            <w:tcW w:w="226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I этап – 2017-2021 гг.</w:t>
            </w: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II этап – 2022 – 2030 гг.</w:t>
            </w:r>
          </w:p>
        </w:tc>
        <w:tc>
          <w:tcPr>
            <w:tcW w:w="125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vMerge/>
          </w:tcPr>
          <w:p w:rsidR="00D25507" w:rsidRPr="00D25507" w:rsidRDefault="00D25507" w:rsidP="00D25507">
            <w:pPr>
              <w:jc w:val="center"/>
              <w:rPr>
                <w:rFonts w:ascii="Times New Roman" w:eastAsia="Calibri" w:hAnsi="Times New Roman" w:cs="Times New Roman"/>
                <w:sz w:val="20"/>
                <w:szCs w:val="20"/>
              </w:rPr>
            </w:pPr>
          </w:p>
        </w:tc>
        <w:tc>
          <w:tcPr>
            <w:tcW w:w="2462" w:type="dxa"/>
            <w:vMerge/>
          </w:tcPr>
          <w:p w:rsidR="00D25507" w:rsidRPr="00D25507" w:rsidRDefault="00D25507" w:rsidP="00D25507">
            <w:pPr>
              <w:rPr>
                <w:rFonts w:ascii="Times New Roman" w:eastAsia="Calibri" w:hAnsi="Times New Roman" w:cs="Times New Roman"/>
                <w:sz w:val="20"/>
                <w:szCs w:val="20"/>
              </w:rPr>
            </w:pPr>
          </w:p>
        </w:tc>
        <w:tc>
          <w:tcPr>
            <w:tcW w:w="5078"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850"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дата</w:t>
            </w:r>
          </w:p>
        </w:tc>
        <w:tc>
          <w:tcPr>
            <w:tcW w:w="170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от 19.12.2012</w:t>
            </w: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 № 174</w:t>
            </w:r>
          </w:p>
        </w:tc>
        <w:tc>
          <w:tcPr>
            <w:tcW w:w="226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от 26.07.2017 № 184</w:t>
            </w:r>
          </w:p>
        </w:tc>
        <w:tc>
          <w:tcPr>
            <w:tcW w:w="125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trHeight w:val="230"/>
          <w:jc w:val="center"/>
        </w:trPr>
        <w:tc>
          <w:tcPr>
            <w:tcW w:w="554"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246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Население</w:t>
            </w:r>
          </w:p>
        </w:tc>
        <w:tc>
          <w:tcPr>
            <w:tcW w:w="5078"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прогнозируемая численность населения МО.</w:t>
            </w:r>
          </w:p>
        </w:tc>
        <w:tc>
          <w:tcPr>
            <w:tcW w:w="85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чел.</w:t>
            </w:r>
          </w:p>
        </w:tc>
        <w:tc>
          <w:tcPr>
            <w:tcW w:w="170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8057</w:t>
            </w:r>
          </w:p>
        </w:tc>
        <w:tc>
          <w:tcPr>
            <w:tcW w:w="226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5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3</w:t>
            </w:r>
          </w:p>
        </w:tc>
        <w:tc>
          <w:tcPr>
            <w:tcW w:w="2462"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Мероприятия по развитию сети дорог</w:t>
            </w:r>
          </w:p>
        </w:tc>
        <w:tc>
          <w:tcPr>
            <w:tcW w:w="5078"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реконструкция остановочных пунктов</w:t>
            </w:r>
          </w:p>
        </w:tc>
        <w:tc>
          <w:tcPr>
            <w:tcW w:w="85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70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226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5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vMerge/>
          </w:tcPr>
          <w:p w:rsidR="00D25507" w:rsidRPr="00D25507" w:rsidRDefault="00D25507" w:rsidP="00D25507">
            <w:pPr>
              <w:jc w:val="center"/>
              <w:rPr>
                <w:rFonts w:ascii="Times New Roman" w:eastAsia="Calibri" w:hAnsi="Times New Roman" w:cs="Times New Roman"/>
                <w:sz w:val="20"/>
                <w:szCs w:val="20"/>
              </w:rPr>
            </w:pPr>
          </w:p>
        </w:tc>
        <w:tc>
          <w:tcPr>
            <w:tcW w:w="2462" w:type="dxa"/>
            <w:vMerge/>
          </w:tcPr>
          <w:p w:rsidR="00D25507" w:rsidRPr="00D25507" w:rsidRDefault="00D25507" w:rsidP="00D25507">
            <w:pPr>
              <w:rPr>
                <w:rFonts w:ascii="Times New Roman" w:eastAsia="Calibri" w:hAnsi="Times New Roman" w:cs="Times New Roman"/>
                <w:color w:val="FF0000"/>
                <w:sz w:val="20"/>
                <w:szCs w:val="20"/>
              </w:rPr>
            </w:pPr>
          </w:p>
        </w:tc>
        <w:tc>
          <w:tcPr>
            <w:tcW w:w="5078"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оборудование стоянки для грузового транспорта</w:t>
            </w:r>
          </w:p>
        </w:tc>
        <w:tc>
          <w:tcPr>
            <w:tcW w:w="85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70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226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5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vMerge/>
          </w:tcPr>
          <w:p w:rsidR="00D25507" w:rsidRPr="00D25507" w:rsidRDefault="00D25507" w:rsidP="00D25507">
            <w:pPr>
              <w:jc w:val="center"/>
              <w:rPr>
                <w:rFonts w:ascii="Times New Roman" w:eastAsia="Calibri" w:hAnsi="Times New Roman" w:cs="Times New Roman"/>
                <w:sz w:val="20"/>
                <w:szCs w:val="20"/>
              </w:rPr>
            </w:pPr>
          </w:p>
        </w:tc>
        <w:tc>
          <w:tcPr>
            <w:tcW w:w="2462" w:type="dxa"/>
            <w:vMerge/>
          </w:tcPr>
          <w:p w:rsidR="00D25507" w:rsidRPr="00D25507" w:rsidRDefault="00D25507" w:rsidP="00D25507">
            <w:pPr>
              <w:rPr>
                <w:rFonts w:ascii="Times New Roman" w:eastAsia="Calibri" w:hAnsi="Times New Roman" w:cs="Times New Roman"/>
                <w:color w:val="FF0000"/>
                <w:sz w:val="20"/>
                <w:szCs w:val="20"/>
              </w:rPr>
            </w:pPr>
          </w:p>
        </w:tc>
        <w:tc>
          <w:tcPr>
            <w:tcW w:w="5078"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реконструкция, ремонт и устройство твердого покрытия дорог и тротуаров</w:t>
            </w:r>
          </w:p>
        </w:tc>
        <w:tc>
          <w:tcPr>
            <w:tcW w:w="85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70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226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5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54" w:type="dxa"/>
            <w:vMerge/>
          </w:tcPr>
          <w:p w:rsidR="00D25507" w:rsidRPr="00D25507" w:rsidRDefault="00D25507" w:rsidP="00D25507">
            <w:pPr>
              <w:jc w:val="center"/>
              <w:rPr>
                <w:rFonts w:ascii="Times New Roman" w:eastAsia="Calibri" w:hAnsi="Times New Roman" w:cs="Times New Roman"/>
                <w:sz w:val="20"/>
                <w:szCs w:val="20"/>
              </w:rPr>
            </w:pPr>
          </w:p>
        </w:tc>
        <w:tc>
          <w:tcPr>
            <w:tcW w:w="2462" w:type="dxa"/>
            <w:vMerge/>
          </w:tcPr>
          <w:p w:rsidR="00D25507" w:rsidRPr="00D25507" w:rsidRDefault="00D25507" w:rsidP="00D25507">
            <w:pPr>
              <w:rPr>
                <w:rFonts w:ascii="Times New Roman" w:eastAsia="Calibri" w:hAnsi="Times New Roman" w:cs="Times New Roman"/>
                <w:color w:val="FF0000"/>
                <w:sz w:val="20"/>
                <w:szCs w:val="20"/>
              </w:rPr>
            </w:pPr>
          </w:p>
        </w:tc>
        <w:tc>
          <w:tcPr>
            <w:tcW w:w="5078"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установка светофоров Т7</w:t>
            </w:r>
          </w:p>
        </w:tc>
        <w:tc>
          <w:tcPr>
            <w:tcW w:w="85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70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226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5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bl>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b/>
          <w:sz w:val="28"/>
          <w:szCs w:val="28"/>
        </w:rPr>
        <w:t>Вывод:</w:t>
      </w:r>
      <w:r w:rsidRPr="00D25507">
        <w:rPr>
          <w:rFonts w:ascii="Times New Roman" w:eastAsia="Calibri" w:hAnsi="Times New Roman" w:cs="Times New Roman"/>
          <w:sz w:val="28"/>
          <w:szCs w:val="28"/>
        </w:rPr>
        <w:t xml:space="preserve"> ПКР ТИ на территории Зареченского сельского поселения соответствует генеральному плану по 3 из 7 пунктов, что соответствует Кс=4,3.</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b/>
          <w:sz w:val="28"/>
          <w:szCs w:val="28"/>
        </w:rPr>
      </w:pPr>
      <w:r w:rsidRPr="00D25507">
        <w:rPr>
          <w:rFonts w:ascii="Times New Roman" w:eastAsia="Calibri" w:hAnsi="Times New Roman" w:cs="Times New Roman"/>
          <w:b/>
          <w:sz w:val="28"/>
          <w:szCs w:val="28"/>
        </w:rPr>
        <w:t>Замечания:</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Зареченского сельского поселения, утвержденной Постановлением Администрации Зареченского сельского поселения от 26.07.2017 № 184 (далее – Программа), генеральному плану, утвержденному Решением Думы Зареченского сельского поселения от 19.12.2012 № 174 (далее – Генеральный план), были выявлены следующие несоответствия:</w:t>
      </w:r>
    </w:p>
    <w:p w:rsidR="00D25507" w:rsidRPr="00D25507" w:rsidRDefault="00D25507" w:rsidP="00D25507">
      <w:pPr>
        <w:pStyle w:val="a6"/>
        <w:numPr>
          <w:ilvl w:val="0"/>
          <w:numId w:val="15"/>
        </w:numPr>
        <w:tabs>
          <w:tab w:val="left" w:pos="993"/>
        </w:tabs>
        <w:spacing w:after="0" w:line="240" w:lineRule="auto"/>
        <w:ind w:left="0"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разделе «Основание для разработки Программы» Паспорта Программы нет информации о документе, которым утвержден генеральный план поселения, на основании которого разработана Программа;</w:t>
      </w:r>
    </w:p>
    <w:p w:rsidR="00D25507" w:rsidRPr="00D25507" w:rsidRDefault="00D25507" w:rsidP="00D25507">
      <w:pPr>
        <w:pStyle w:val="a6"/>
        <w:numPr>
          <w:ilvl w:val="0"/>
          <w:numId w:val="15"/>
        </w:numPr>
        <w:tabs>
          <w:tab w:val="left" w:pos="993"/>
        </w:tabs>
        <w:spacing w:after="0" w:line="240" w:lineRule="auto"/>
        <w:ind w:left="0"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25507" w:rsidRPr="00D25507" w:rsidRDefault="00D25507" w:rsidP="00D25507">
      <w:pPr>
        <w:numPr>
          <w:ilvl w:val="0"/>
          <w:numId w:val="1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Мероприятия по развитию транспортной инфраструктуры, предусмотренные Генеральным планом и не предусмотренные Программой:</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а) строительство новых дорог на участках под новое строительство</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б) сооружение пешеходных зон.</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D25507">
        <w:rPr>
          <w:rFonts w:ascii="Times New Roman" w:eastAsia="Calibri" w:hAnsi="Times New Roman" w:cs="Times New Roman"/>
          <w:b/>
          <w:sz w:val="28"/>
          <w:szCs w:val="28"/>
        </w:rPr>
        <w:t>на основании утвержденного генерального плана</w:t>
      </w:r>
      <w:r w:rsidRPr="00D25507">
        <w:rPr>
          <w:rFonts w:ascii="Times New Roman" w:eastAsia="Calibri" w:hAnsi="Times New Roman" w:cs="Times New Roman"/>
          <w:sz w:val="28"/>
          <w:szCs w:val="28"/>
        </w:rPr>
        <w:t xml:space="preserve"> муниципального образования </w:t>
      </w:r>
      <w:r w:rsidRPr="00D25507">
        <w:rPr>
          <w:rFonts w:ascii="Times New Roman" w:eastAsia="Calibri" w:hAnsi="Times New Roman" w:cs="Times New Roman"/>
          <w:b/>
          <w:sz w:val="28"/>
          <w:szCs w:val="28"/>
        </w:rPr>
        <w:t>и должны обеспечивать</w:t>
      </w:r>
      <w:r w:rsidRPr="00D25507">
        <w:rPr>
          <w:rFonts w:ascii="Times New Roman" w:eastAsia="Calibri" w:hAnsi="Times New Roman" w:cs="Times New Roman"/>
          <w:sz w:val="28"/>
          <w:szCs w:val="28"/>
        </w:rPr>
        <w:t xml:space="preserve"> сбалансированное, </w:t>
      </w:r>
      <w:r w:rsidRPr="00D25507">
        <w:rPr>
          <w:rFonts w:ascii="Times New Roman" w:eastAsia="Calibri" w:hAnsi="Times New Roman" w:cs="Times New Roman"/>
          <w:b/>
          <w:sz w:val="28"/>
          <w:szCs w:val="28"/>
        </w:rPr>
        <w:t>перспективное развитие транспортной инфраструктуры</w:t>
      </w:r>
      <w:r w:rsidRPr="00D2550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D2550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D2550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D2550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D25507">
        <w:rPr>
          <w:rFonts w:ascii="Times New Roman" w:eastAsia="Calibri" w:hAnsi="Times New Roman" w:cs="Times New Roman"/>
          <w:b/>
          <w:sz w:val="28"/>
          <w:szCs w:val="28"/>
        </w:rPr>
        <w:t>программами комплексного развития транспортной инфраструктуры</w:t>
      </w:r>
      <w:r w:rsidRPr="00D2550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D25507">
        <w:rPr>
          <w:rFonts w:ascii="Calibri" w:eastAsia="Calibri" w:hAnsi="Calibri" w:cs="Times New Roman"/>
        </w:rPr>
        <w:t xml:space="preserve"> </w:t>
      </w:r>
      <w:r w:rsidRPr="00D2550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p>
    <w:p w:rsidR="00D25507" w:rsidRDefault="00D25507" w:rsidP="00272EA9">
      <w:pPr>
        <w:tabs>
          <w:tab w:val="left" w:pos="993"/>
        </w:tabs>
        <w:spacing w:after="0" w:line="240" w:lineRule="auto"/>
        <w:jc w:val="both"/>
        <w:rPr>
          <w:rFonts w:ascii="Times New Roman" w:eastAsia="Calibri" w:hAnsi="Times New Roman" w:cs="Times New Roman"/>
          <w:sz w:val="28"/>
          <w:szCs w:val="28"/>
        </w:rPr>
      </w:pPr>
    </w:p>
    <w:p w:rsidR="00272EA9" w:rsidRDefault="00272EA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272EA9" w:rsidRPr="00272EA9" w:rsidRDefault="00CF548D" w:rsidP="00272EA9">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4.1.20</w:t>
      </w:r>
    </w:p>
    <w:p w:rsidR="00272EA9" w:rsidRPr="00272EA9" w:rsidRDefault="00272EA9" w:rsidP="00272EA9">
      <w:pPr>
        <w:spacing w:after="0" w:line="240" w:lineRule="auto"/>
        <w:jc w:val="center"/>
        <w:rPr>
          <w:rFonts w:ascii="Times New Roman" w:eastAsia="Calibri" w:hAnsi="Times New Roman" w:cs="Times New Roman"/>
          <w:sz w:val="28"/>
          <w:szCs w:val="28"/>
        </w:rPr>
      </w:pPr>
      <w:r w:rsidRPr="00272EA9">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272EA9">
        <w:rPr>
          <w:rFonts w:ascii="Times New Roman" w:eastAsia="Calibri" w:hAnsi="Times New Roman" w:cs="Times New Roman"/>
          <w:sz w:val="28"/>
          <w:szCs w:val="28"/>
        </w:rPr>
        <w:br/>
        <w:t xml:space="preserve">на территории </w:t>
      </w:r>
      <w:r w:rsidRPr="00272EA9">
        <w:rPr>
          <w:rFonts w:ascii="Times New Roman" w:eastAsia="Calibri" w:hAnsi="Times New Roman" w:cs="Times New Roman"/>
          <w:b/>
          <w:sz w:val="28"/>
          <w:szCs w:val="28"/>
        </w:rPr>
        <w:t xml:space="preserve">Калиновского сельского поселения </w:t>
      </w:r>
      <w:r w:rsidRPr="00272EA9">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4227"/>
        <w:gridCol w:w="709"/>
        <w:gridCol w:w="1701"/>
        <w:gridCol w:w="2268"/>
        <w:gridCol w:w="1258"/>
      </w:tblGrid>
      <w:tr w:rsidR="00272EA9" w:rsidRPr="00272EA9" w:rsidTr="00C86B55">
        <w:trPr>
          <w:jc w:val="center"/>
        </w:trPr>
        <w:tc>
          <w:tcPr>
            <w:tcW w:w="554"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 п/п</w:t>
            </w:r>
          </w:p>
        </w:tc>
        <w:tc>
          <w:tcPr>
            <w:tcW w:w="2462"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Показатель</w:t>
            </w:r>
          </w:p>
        </w:tc>
        <w:tc>
          <w:tcPr>
            <w:tcW w:w="4227"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Состав мероприятий ПКР ТИ</w:t>
            </w:r>
          </w:p>
        </w:tc>
        <w:tc>
          <w:tcPr>
            <w:tcW w:w="709"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Ед. измерения</w:t>
            </w:r>
          </w:p>
        </w:tc>
        <w:tc>
          <w:tcPr>
            <w:tcW w:w="1701"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Показатели по Генплану</w:t>
            </w:r>
          </w:p>
        </w:tc>
        <w:tc>
          <w:tcPr>
            <w:tcW w:w="226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 xml:space="preserve">Показатели </w:t>
            </w:r>
            <w:r w:rsidRPr="00272EA9">
              <w:rPr>
                <w:rFonts w:ascii="Times New Roman" w:eastAsia="Calibri" w:hAnsi="Times New Roman" w:cs="Times New Roman"/>
                <w:sz w:val="24"/>
                <w:szCs w:val="24"/>
              </w:rPr>
              <w:br/>
              <w:t>по ПКР ТИ</w:t>
            </w:r>
          </w:p>
        </w:tc>
        <w:tc>
          <w:tcPr>
            <w:tcW w:w="125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Соответствие</w:t>
            </w:r>
          </w:p>
        </w:tc>
      </w:tr>
      <w:tr w:rsidR="00272EA9" w:rsidRPr="00272EA9" w:rsidTr="00C86B55">
        <w:trPr>
          <w:jc w:val="center"/>
        </w:trPr>
        <w:tc>
          <w:tcPr>
            <w:tcW w:w="554"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1</w:t>
            </w:r>
          </w:p>
        </w:tc>
        <w:tc>
          <w:tcPr>
            <w:tcW w:w="2462"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2</w:t>
            </w:r>
          </w:p>
        </w:tc>
        <w:tc>
          <w:tcPr>
            <w:tcW w:w="4227"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3</w:t>
            </w:r>
          </w:p>
        </w:tc>
        <w:tc>
          <w:tcPr>
            <w:tcW w:w="709"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4</w:t>
            </w:r>
          </w:p>
        </w:tc>
        <w:tc>
          <w:tcPr>
            <w:tcW w:w="1701"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5</w:t>
            </w:r>
          </w:p>
        </w:tc>
        <w:tc>
          <w:tcPr>
            <w:tcW w:w="226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6</w:t>
            </w:r>
          </w:p>
        </w:tc>
        <w:tc>
          <w:tcPr>
            <w:tcW w:w="125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7</w:t>
            </w:r>
          </w:p>
        </w:tc>
      </w:tr>
      <w:tr w:rsidR="00272EA9" w:rsidRPr="00272EA9" w:rsidTr="00C86B55">
        <w:trPr>
          <w:trHeight w:val="470"/>
          <w:jc w:val="center"/>
        </w:trPr>
        <w:tc>
          <w:tcPr>
            <w:tcW w:w="554" w:type="dxa"/>
            <w:vMerge w:val="restart"/>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1</w:t>
            </w:r>
          </w:p>
        </w:tc>
        <w:tc>
          <w:tcPr>
            <w:tcW w:w="2462" w:type="dxa"/>
            <w:vMerge w:val="restart"/>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Сроки</w:t>
            </w:r>
          </w:p>
        </w:tc>
        <w:tc>
          <w:tcPr>
            <w:tcW w:w="4227"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 срок, на который разработан генплан;</w:t>
            </w:r>
          </w:p>
        </w:tc>
        <w:tc>
          <w:tcPr>
            <w:tcW w:w="709"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дата</w:t>
            </w:r>
          </w:p>
        </w:tc>
        <w:tc>
          <w:tcPr>
            <w:tcW w:w="1701"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lang w:val="en-US"/>
              </w:rPr>
              <w:t>I</w:t>
            </w:r>
            <w:r w:rsidRPr="00272EA9">
              <w:rPr>
                <w:rFonts w:ascii="Times New Roman" w:eastAsia="Calibri" w:hAnsi="Times New Roman" w:cs="Times New Roman"/>
                <w:sz w:val="24"/>
                <w:szCs w:val="24"/>
              </w:rPr>
              <w:t xml:space="preserve">  очередь - 2020</w:t>
            </w:r>
          </w:p>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lang w:val="en-US"/>
              </w:rPr>
              <w:t>II</w:t>
            </w:r>
            <w:r w:rsidRPr="00272EA9">
              <w:rPr>
                <w:rFonts w:ascii="Times New Roman" w:eastAsia="Calibri" w:hAnsi="Times New Roman" w:cs="Times New Roman"/>
                <w:sz w:val="24"/>
                <w:szCs w:val="24"/>
              </w:rPr>
              <w:t xml:space="preserve">  очередь - 2030 г.</w:t>
            </w:r>
          </w:p>
        </w:tc>
        <w:tc>
          <w:tcPr>
            <w:tcW w:w="226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2018-2022 гг.</w:t>
            </w:r>
          </w:p>
        </w:tc>
        <w:tc>
          <w:tcPr>
            <w:tcW w:w="125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w:t>
            </w:r>
          </w:p>
        </w:tc>
      </w:tr>
      <w:tr w:rsidR="00272EA9" w:rsidRPr="00272EA9" w:rsidTr="00C86B55">
        <w:trPr>
          <w:jc w:val="center"/>
        </w:trPr>
        <w:tc>
          <w:tcPr>
            <w:tcW w:w="554" w:type="dxa"/>
            <w:vMerge/>
          </w:tcPr>
          <w:p w:rsidR="00272EA9" w:rsidRPr="00272EA9" w:rsidRDefault="00272EA9" w:rsidP="00272EA9">
            <w:pPr>
              <w:rPr>
                <w:rFonts w:ascii="Times New Roman" w:eastAsia="Calibri" w:hAnsi="Times New Roman" w:cs="Times New Roman"/>
                <w:sz w:val="24"/>
                <w:szCs w:val="24"/>
              </w:rPr>
            </w:pPr>
          </w:p>
        </w:tc>
        <w:tc>
          <w:tcPr>
            <w:tcW w:w="2462" w:type="dxa"/>
            <w:vMerge/>
          </w:tcPr>
          <w:p w:rsidR="00272EA9" w:rsidRPr="00272EA9" w:rsidRDefault="00272EA9" w:rsidP="00272EA9">
            <w:pPr>
              <w:rPr>
                <w:rFonts w:ascii="Times New Roman" w:eastAsia="Calibri" w:hAnsi="Times New Roman" w:cs="Times New Roman"/>
                <w:sz w:val="24"/>
                <w:szCs w:val="24"/>
              </w:rPr>
            </w:pPr>
          </w:p>
        </w:tc>
        <w:tc>
          <w:tcPr>
            <w:tcW w:w="4227"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 дата утверждения генплана/программы (соответствие срока разработки ПКР ТИ после утверждения ГП).</w:t>
            </w:r>
          </w:p>
        </w:tc>
        <w:tc>
          <w:tcPr>
            <w:tcW w:w="709" w:type="dxa"/>
          </w:tcPr>
          <w:p w:rsidR="00272EA9" w:rsidRPr="00272EA9" w:rsidRDefault="00272EA9" w:rsidP="00272EA9">
            <w:pPr>
              <w:rPr>
                <w:rFonts w:ascii="Times New Roman" w:eastAsia="Calibri" w:hAnsi="Times New Roman" w:cs="Times New Roman"/>
                <w:sz w:val="24"/>
                <w:szCs w:val="24"/>
              </w:rPr>
            </w:pPr>
          </w:p>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дата</w:t>
            </w:r>
          </w:p>
        </w:tc>
        <w:tc>
          <w:tcPr>
            <w:tcW w:w="1701"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от 28.12.2012 № 185 (29.01.2016 № 133 внесение изменений)</w:t>
            </w:r>
          </w:p>
        </w:tc>
        <w:tc>
          <w:tcPr>
            <w:tcW w:w="226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от 26.09.2017 № 198</w:t>
            </w:r>
          </w:p>
        </w:tc>
        <w:tc>
          <w:tcPr>
            <w:tcW w:w="125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w:t>
            </w:r>
          </w:p>
        </w:tc>
      </w:tr>
      <w:tr w:rsidR="00272EA9" w:rsidRPr="00272EA9" w:rsidTr="00C86B55">
        <w:trPr>
          <w:trHeight w:val="470"/>
          <w:jc w:val="center"/>
        </w:trPr>
        <w:tc>
          <w:tcPr>
            <w:tcW w:w="554"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2</w:t>
            </w:r>
          </w:p>
        </w:tc>
        <w:tc>
          <w:tcPr>
            <w:tcW w:w="2462"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Население</w:t>
            </w:r>
          </w:p>
        </w:tc>
        <w:tc>
          <w:tcPr>
            <w:tcW w:w="4227"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 прогнозируемая численность населения МО</w:t>
            </w:r>
          </w:p>
        </w:tc>
        <w:tc>
          <w:tcPr>
            <w:tcW w:w="709"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чел.</w:t>
            </w:r>
          </w:p>
        </w:tc>
        <w:tc>
          <w:tcPr>
            <w:tcW w:w="1701"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6066</w:t>
            </w:r>
          </w:p>
        </w:tc>
        <w:tc>
          <w:tcPr>
            <w:tcW w:w="226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12580</w:t>
            </w:r>
          </w:p>
        </w:tc>
        <w:tc>
          <w:tcPr>
            <w:tcW w:w="1258"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w:t>
            </w:r>
          </w:p>
        </w:tc>
      </w:tr>
      <w:tr w:rsidR="00272EA9" w:rsidRPr="00272EA9" w:rsidTr="00C86B55">
        <w:trPr>
          <w:jc w:val="center"/>
        </w:trPr>
        <w:tc>
          <w:tcPr>
            <w:tcW w:w="554"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3</w:t>
            </w:r>
          </w:p>
        </w:tc>
        <w:tc>
          <w:tcPr>
            <w:tcW w:w="2462" w:type="dxa"/>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Мероприятия по развитию сети дорог</w:t>
            </w:r>
          </w:p>
        </w:tc>
        <w:tc>
          <w:tcPr>
            <w:tcW w:w="10163" w:type="dxa"/>
            <w:gridSpan w:val="5"/>
          </w:tcPr>
          <w:p w:rsidR="00272EA9" w:rsidRPr="00272EA9" w:rsidRDefault="00272EA9" w:rsidP="00272EA9">
            <w:pPr>
              <w:rPr>
                <w:rFonts w:ascii="Times New Roman" w:eastAsia="Calibri" w:hAnsi="Times New Roman" w:cs="Times New Roman"/>
                <w:sz w:val="24"/>
                <w:szCs w:val="24"/>
              </w:rPr>
            </w:pPr>
            <w:r w:rsidRPr="00272EA9">
              <w:rPr>
                <w:rFonts w:ascii="Times New Roman" w:eastAsia="Calibri" w:hAnsi="Times New Roman" w:cs="Times New Roman"/>
                <w:sz w:val="24"/>
                <w:szCs w:val="24"/>
              </w:rPr>
              <w:t>мероприятия по строительству и реконструкции не запланированы Программой</w:t>
            </w:r>
          </w:p>
        </w:tc>
      </w:tr>
    </w:tbl>
    <w:p w:rsidR="00272EA9" w:rsidRPr="00272EA9" w:rsidRDefault="00272EA9" w:rsidP="00731398">
      <w:pPr>
        <w:spacing w:after="0" w:line="240" w:lineRule="auto"/>
        <w:ind w:firstLine="709"/>
        <w:jc w:val="both"/>
        <w:rPr>
          <w:rFonts w:ascii="Times New Roman" w:eastAsia="Calibri" w:hAnsi="Times New Roman" w:cs="Times New Roman"/>
          <w:sz w:val="28"/>
          <w:szCs w:val="28"/>
        </w:rPr>
      </w:pPr>
      <w:r w:rsidRPr="00272EA9">
        <w:rPr>
          <w:rFonts w:ascii="Times New Roman" w:eastAsia="Calibri" w:hAnsi="Times New Roman" w:cs="Times New Roman"/>
          <w:b/>
          <w:sz w:val="28"/>
          <w:szCs w:val="28"/>
        </w:rPr>
        <w:t>Вывод:</w:t>
      </w:r>
      <w:r w:rsidRPr="00272EA9">
        <w:rPr>
          <w:rFonts w:ascii="Times New Roman" w:eastAsia="Calibri" w:hAnsi="Times New Roman" w:cs="Times New Roman"/>
          <w:sz w:val="28"/>
          <w:szCs w:val="28"/>
        </w:rPr>
        <w:t xml:space="preserve"> ПКР ТИ на территории Калиновского сельского поселения не соответствует генеральному плану, Кс=0.</w:t>
      </w:r>
    </w:p>
    <w:p w:rsidR="00272EA9" w:rsidRPr="00272EA9" w:rsidRDefault="00272EA9" w:rsidP="00731398">
      <w:pPr>
        <w:spacing w:after="0" w:line="240" w:lineRule="auto"/>
        <w:ind w:firstLine="709"/>
        <w:jc w:val="both"/>
        <w:rPr>
          <w:rFonts w:ascii="Times New Roman" w:eastAsia="Calibri" w:hAnsi="Times New Roman" w:cs="Times New Roman"/>
          <w:b/>
          <w:sz w:val="28"/>
          <w:szCs w:val="28"/>
        </w:rPr>
      </w:pPr>
      <w:r w:rsidRPr="00272EA9">
        <w:rPr>
          <w:rFonts w:ascii="Times New Roman" w:eastAsia="Calibri" w:hAnsi="Times New Roman" w:cs="Times New Roman"/>
          <w:b/>
          <w:sz w:val="28"/>
          <w:szCs w:val="28"/>
        </w:rPr>
        <w:t>Замечания:</w:t>
      </w:r>
    </w:p>
    <w:p w:rsidR="00272EA9" w:rsidRPr="00272EA9" w:rsidRDefault="00272EA9" w:rsidP="00731398">
      <w:pPr>
        <w:tabs>
          <w:tab w:val="left" w:pos="993"/>
        </w:tabs>
        <w:spacing w:after="0" w:line="240" w:lineRule="auto"/>
        <w:ind w:firstLine="709"/>
        <w:jc w:val="both"/>
        <w:rPr>
          <w:rFonts w:ascii="Times New Roman" w:eastAsia="Calibri" w:hAnsi="Times New Roman" w:cs="Times New Roman"/>
          <w:sz w:val="28"/>
          <w:szCs w:val="28"/>
        </w:rPr>
      </w:pPr>
      <w:r w:rsidRPr="00272EA9">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Калиновского сельского поселения, утвержденной Постановлением Главы муниципального образования Калиновского сельского поселения от 26.09.2017 № 198 (далее – Программа), генеральному плану, утвержденному Решением Думы Калиновского сельского поселения от 29.01.2016 № 133 (далее – Генеральный план), были выявлены следующие несоответствия:</w:t>
      </w:r>
    </w:p>
    <w:p w:rsidR="00272EA9" w:rsidRPr="00731398" w:rsidRDefault="00272EA9" w:rsidP="00B87DF9">
      <w:pPr>
        <w:pStyle w:val="a6"/>
        <w:numPr>
          <w:ilvl w:val="0"/>
          <w:numId w:val="60"/>
        </w:numPr>
        <w:tabs>
          <w:tab w:val="left" w:pos="993"/>
        </w:tabs>
        <w:spacing w:after="0" w:line="240" w:lineRule="auto"/>
        <w:ind w:left="0" w:firstLine="709"/>
        <w:jc w:val="both"/>
        <w:rPr>
          <w:rFonts w:ascii="Times New Roman" w:eastAsia="Calibri" w:hAnsi="Times New Roman" w:cs="Times New Roman"/>
          <w:sz w:val="28"/>
          <w:szCs w:val="28"/>
        </w:rPr>
      </w:pPr>
      <w:r w:rsidRPr="00731398">
        <w:rPr>
          <w:rFonts w:ascii="Times New Roman" w:eastAsia="Calibri" w:hAnsi="Times New Roman" w:cs="Times New Roman"/>
          <w:sz w:val="28"/>
          <w:szCs w:val="28"/>
        </w:rPr>
        <w:t>Срок реализации Программы должен быть не менее 10 лет и не более срока реализации генерального плана, на основании которого разработана Программа.</w:t>
      </w:r>
    </w:p>
    <w:p w:rsidR="00272EA9" w:rsidRPr="00731398" w:rsidRDefault="00272EA9" w:rsidP="00B87DF9">
      <w:pPr>
        <w:pStyle w:val="a6"/>
        <w:numPr>
          <w:ilvl w:val="0"/>
          <w:numId w:val="60"/>
        </w:numPr>
        <w:tabs>
          <w:tab w:val="left" w:pos="993"/>
        </w:tabs>
        <w:spacing w:after="0" w:line="240" w:lineRule="auto"/>
        <w:ind w:left="0" w:firstLine="709"/>
        <w:jc w:val="both"/>
        <w:rPr>
          <w:rFonts w:ascii="Times New Roman" w:eastAsia="Calibri" w:hAnsi="Times New Roman" w:cs="Times New Roman"/>
          <w:sz w:val="28"/>
          <w:szCs w:val="28"/>
        </w:rPr>
      </w:pPr>
      <w:r w:rsidRPr="00731398">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272EA9" w:rsidRPr="00272EA9" w:rsidRDefault="00272EA9" w:rsidP="00731398">
      <w:pPr>
        <w:tabs>
          <w:tab w:val="left" w:pos="993"/>
        </w:tabs>
        <w:spacing w:after="0" w:line="240" w:lineRule="auto"/>
        <w:ind w:firstLine="709"/>
        <w:jc w:val="both"/>
        <w:rPr>
          <w:rFonts w:ascii="Times New Roman" w:eastAsia="Calibri" w:hAnsi="Times New Roman" w:cs="Times New Roman"/>
          <w:sz w:val="28"/>
          <w:szCs w:val="28"/>
        </w:rPr>
      </w:pPr>
      <w:r w:rsidRPr="00272EA9">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272EA9" w:rsidRPr="00272EA9" w:rsidRDefault="00272EA9" w:rsidP="00B87DF9">
      <w:pPr>
        <w:numPr>
          <w:ilvl w:val="0"/>
          <w:numId w:val="60"/>
        </w:numPr>
        <w:tabs>
          <w:tab w:val="left" w:pos="993"/>
        </w:tabs>
        <w:spacing w:after="0" w:line="240" w:lineRule="auto"/>
        <w:ind w:left="0" w:firstLine="709"/>
        <w:jc w:val="both"/>
        <w:rPr>
          <w:rFonts w:ascii="Times New Roman" w:eastAsia="Calibri" w:hAnsi="Times New Roman" w:cs="Times New Roman"/>
          <w:sz w:val="28"/>
          <w:szCs w:val="28"/>
        </w:rPr>
      </w:pPr>
      <w:r w:rsidRPr="00272EA9">
        <w:rPr>
          <w:rFonts w:ascii="Times New Roman" w:eastAsia="Calibri" w:hAnsi="Times New Roman" w:cs="Times New Roman"/>
          <w:sz w:val="28"/>
          <w:szCs w:val="28"/>
        </w:rPr>
        <w:t>Мероприятия по развитию транспортной инфраструктуры, предусмотренные Генеральным планом и не предусмотренные Программой:</w:t>
      </w:r>
    </w:p>
    <w:p w:rsidR="00272EA9" w:rsidRPr="00272EA9" w:rsidRDefault="00272EA9" w:rsidP="00731398">
      <w:pPr>
        <w:tabs>
          <w:tab w:val="left" w:pos="993"/>
        </w:tabs>
        <w:spacing w:after="0" w:line="240" w:lineRule="auto"/>
        <w:ind w:firstLine="709"/>
        <w:jc w:val="both"/>
        <w:rPr>
          <w:rFonts w:ascii="Times New Roman" w:eastAsia="Calibri" w:hAnsi="Times New Roman" w:cs="Times New Roman"/>
          <w:sz w:val="28"/>
          <w:szCs w:val="28"/>
        </w:rPr>
      </w:pPr>
      <w:r w:rsidRPr="00272EA9">
        <w:rPr>
          <w:rFonts w:ascii="Times New Roman" w:eastAsia="Calibri" w:hAnsi="Times New Roman" w:cs="Times New Roman"/>
          <w:sz w:val="28"/>
          <w:szCs w:val="28"/>
        </w:rPr>
        <w:t>- развитие объектов придорожного обслуживания.</w:t>
      </w:r>
    </w:p>
    <w:p w:rsidR="00272EA9" w:rsidRPr="00272EA9" w:rsidRDefault="00272EA9" w:rsidP="00731398">
      <w:pPr>
        <w:tabs>
          <w:tab w:val="left" w:pos="993"/>
        </w:tabs>
        <w:spacing w:after="0" w:line="240" w:lineRule="auto"/>
        <w:ind w:firstLine="709"/>
        <w:jc w:val="both"/>
        <w:rPr>
          <w:rFonts w:ascii="Times New Roman" w:eastAsia="Calibri" w:hAnsi="Times New Roman" w:cs="Times New Roman"/>
          <w:sz w:val="28"/>
          <w:szCs w:val="28"/>
        </w:rPr>
      </w:pPr>
      <w:r w:rsidRPr="00272EA9">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272EA9">
        <w:rPr>
          <w:rFonts w:ascii="Times New Roman" w:eastAsia="Calibri" w:hAnsi="Times New Roman" w:cs="Times New Roman"/>
          <w:b/>
          <w:sz w:val="28"/>
          <w:szCs w:val="28"/>
        </w:rPr>
        <w:t>на основании утвержденного генерального плана</w:t>
      </w:r>
      <w:r w:rsidRPr="00272EA9">
        <w:rPr>
          <w:rFonts w:ascii="Times New Roman" w:eastAsia="Calibri" w:hAnsi="Times New Roman" w:cs="Times New Roman"/>
          <w:sz w:val="28"/>
          <w:szCs w:val="28"/>
        </w:rPr>
        <w:t xml:space="preserve"> муниципального образования </w:t>
      </w:r>
      <w:r w:rsidRPr="00272EA9">
        <w:rPr>
          <w:rFonts w:ascii="Times New Roman" w:eastAsia="Calibri" w:hAnsi="Times New Roman" w:cs="Times New Roman"/>
          <w:b/>
          <w:sz w:val="28"/>
          <w:szCs w:val="28"/>
        </w:rPr>
        <w:t>и должны обеспечивать</w:t>
      </w:r>
      <w:r w:rsidRPr="00272EA9">
        <w:rPr>
          <w:rFonts w:ascii="Times New Roman" w:eastAsia="Calibri" w:hAnsi="Times New Roman" w:cs="Times New Roman"/>
          <w:sz w:val="28"/>
          <w:szCs w:val="28"/>
        </w:rPr>
        <w:t xml:space="preserve"> сбалансированное, </w:t>
      </w:r>
      <w:r w:rsidRPr="00272EA9">
        <w:rPr>
          <w:rFonts w:ascii="Times New Roman" w:eastAsia="Calibri" w:hAnsi="Times New Roman" w:cs="Times New Roman"/>
          <w:b/>
          <w:sz w:val="28"/>
          <w:szCs w:val="28"/>
        </w:rPr>
        <w:t>перспективное развитие транспортной инфраструктуры</w:t>
      </w:r>
      <w:r w:rsidRPr="00272EA9">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272EA9" w:rsidRPr="00272EA9" w:rsidRDefault="00272EA9" w:rsidP="00731398">
      <w:pPr>
        <w:spacing w:after="0" w:line="240" w:lineRule="auto"/>
        <w:ind w:firstLine="709"/>
        <w:jc w:val="both"/>
        <w:rPr>
          <w:rFonts w:ascii="Times New Roman" w:eastAsia="Calibri" w:hAnsi="Times New Roman" w:cs="Times New Roman"/>
          <w:sz w:val="28"/>
          <w:szCs w:val="28"/>
        </w:rPr>
      </w:pPr>
      <w:r w:rsidRPr="00272EA9">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272EA9">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272EA9">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272EA9">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272EA9">
        <w:rPr>
          <w:rFonts w:ascii="Times New Roman" w:eastAsia="Calibri" w:hAnsi="Times New Roman" w:cs="Times New Roman"/>
          <w:b/>
          <w:sz w:val="28"/>
          <w:szCs w:val="28"/>
        </w:rPr>
        <w:t>программами комплексного развития транспортной инфраструктуры</w:t>
      </w:r>
      <w:r w:rsidRPr="00272EA9">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272EA9" w:rsidRPr="00272EA9" w:rsidRDefault="00272EA9" w:rsidP="00731398">
      <w:pPr>
        <w:spacing w:after="0" w:line="240" w:lineRule="auto"/>
        <w:ind w:firstLine="709"/>
        <w:jc w:val="both"/>
        <w:rPr>
          <w:rFonts w:ascii="Times New Roman" w:eastAsia="Calibri" w:hAnsi="Times New Roman" w:cs="Times New Roman"/>
          <w:sz w:val="28"/>
          <w:szCs w:val="28"/>
        </w:rPr>
      </w:pPr>
      <w:r w:rsidRPr="00272EA9">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272EA9" w:rsidRPr="00272EA9" w:rsidRDefault="00272EA9" w:rsidP="00731398">
      <w:pPr>
        <w:spacing w:after="0" w:line="240" w:lineRule="auto"/>
        <w:ind w:firstLine="709"/>
        <w:jc w:val="both"/>
        <w:rPr>
          <w:rFonts w:ascii="Times New Roman" w:eastAsia="Calibri" w:hAnsi="Times New Roman" w:cs="Times New Roman"/>
          <w:sz w:val="28"/>
          <w:szCs w:val="28"/>
        </w:rPr>
      </w:pPr>
      <w:r w:rsidRPr="00272EA9">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272EA9" w:rsidRDefault="00272EA9">
      <w:pPr>
        <w:rPr>
          <w:rFonts w:ascii="Times New Roman" w:eastAsia="Calibri" w:hAnsi="Times New Roman" w:cs="Times New Roman"/>
          <w:sz w:val="28"/>
          <w:szCs w:val="28"/>
        </w:rPr>
      </w:pPr>
    </w:p>
    <w:p w:rsidR="00272EA9" w:rsidRDefault="00272EA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862E7" w:rsidRPr="00E862E7" w:rsidRDefault="00CF548D" w:rsidP="00E862E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4.1.21</w:t>
      </w:r>
    </w:p>
    <w:p w:rsidR="00E862E7" w:rsidRPr="00E862E7" w:rsidRDefault="00E862E7" w:rsidP="00E862E7">
      <w:pPr>
        <w:spacing w:after="0" w:line="240" w:lineRule="auto"/>
        <w:jc w:val="center"/>
        <w:rPr>
          <w:rFonts w:ascii="Times New Roman" w:eastAsia="Calibri" w:hAnsi="Times New Roman" w:cs="Times New Roman"/>
          <w:sz w:val="28"/>
          <w:szCs w:val="28"/>
        </w:rPr>
      </w:pPr>
      <w:r w:rsidRPr="00E862E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862E7">
        <w:rPr>
          <w:rFonts w:ascii="Times New Roman" w:eastAsia="Calibri" w:hAnsi="Times New Roman" w:cs="Times New Roman"/>
          <w:sz w:val="28"/>
          <w:szCs w:val="28"/>
        </w:rPr>
        <w:br/>
        <w:t xml:space="preserve">на территории </w:t>
      </w:r>
      <w:proofErr w:type="spellStart"/>
      <w:r w:rsidRPr="00E862E7">
        <w:rPr>
          <w:rFonts w:ascii="Times New Roman" w:eastAsia="Calibri" w:hAnsi="Times New Roman" w:cs="Times New Roman"/>
          <w:b/>
          <w:sz w:val="28"/>
          <w:szCs w:val="28"/>
        </w:rPr>
        <w:t>Обуховского</w:t>
      </w:r>
      <w:proofErr w:type="spellEnd"/>
      <w:r w:rsidRPr="00E862E7">
        <w:rPr>
          <w:rFonts w:ascii="Times New Roman" w:eastAsia="Calibri" w:hAnsi="Times New Roman" w:cs="Times New Roman"/>
          <w:b/>
          <w:sz w:val="28"/>
          <w:szCs w:val="28"/>
        </w:rPr>
        <w:t xml:space="preserve"> сельского поселения </w:t>
      </w:r>
      <w:r w:rsidRPr="00E862E7">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02"/>
        <w:gridCol w:w="1134"/>
        <w:gridCol w:w="1701"/>
        <w:gridCol w:w="2268"/>
        <w:gridCol w:w="1258"/>
      </w:tblGrid>
      <w:tr w:rsidR="00E862E7" w:rsidRPr="00E862E7" w:rsidTr="00C86B55">
        <w:trPr>
          <w:jc w:val="center"/>
        </w:trPr>
        <w:tc>
          <w:tcPr>
            <w:tcW w:w="55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п/п</w:t>
            </w:r>
          </w:p>
        </w:tc>
        <w:tc>
          <w:tcPr>
            <w:tcW w:w="246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Показатель</w:t>
            </w:r>
          </w:p>
        </w:tc>
        <w:tc>
          <w:tcPr>
            <w:tcW w:w="380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Состав мероприятий ПКР ТИ</w:t>
            </w:r>
          </w:p>
        </w:tc>
        <w:tc>
          <w:tcPr>
            <w:tcW w:w="113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Ед. измерения</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Показатели по Генплану</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xml:space="preserve">Показатели </w:t>
            </w:r>
            <w:r w:rsidRPr="00E862E7">
              <w:rPr>
                <w:rFonts w:ascii="Times New Roman" w:eastAsia="Calibri" w:hAnsi="Times New Roman" w:cs="Times New Roman"/>
                <w:sz w:val="24"/>
                <w:szCs w:val="24"/>
              </w:rPr>
              <w:br/>
              <w:t>по ПКР ТИ</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Соответствие</w:t>
            </w:r>
          </w:p>
        </w:tc>
      </w:tr>
      <w:tr w:rsidR="00E862E7" w:rsidRPr="00E862E7" w:rsidTr="00C86B55">
        <w:trPr>
          <w:jc w:val="center"/>
        </w:trPr>
        <w:tc>
          <w:tcPr>
            <w:tcW w:w="55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1</w:t>
            </w:r>
          </w:p>
        </w:tc>
        <w:tc>
          <w:tcPr>
            <w:tcW w:w="246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2</w:t>
            </w:r>
          </w:p>
        </w:tc>
        <w:tc>
          <w:tcPr>
            <w:tcW w:w="380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3</w:t>
            </w:r>
          </w:p>
        </w:tc>
        <w:tc>
          <w:tcPr>
            <w:tcW w:w="113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4</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5</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6</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7</w:t>
            </w:r>
          </w:p>
        </w:tc>
      </w:tr>
      <w:tr w:rsidR="00E862E7" w:rsidRPr="00E862E7" w:rsidTr="00C86B55">
        <w:trPr>
          <w:trHeight w:val="470"/>
          <w:jc w:val="center"/>
        </w:trPr>
        <w:tc>
          <w:tcPr>
            <w:tcW w:w="554" w:type="dxa"/>
            <w:vMerge w:val="restart"/>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1</w:t>
            </w:r>
          </w:p>
        </w:tc>
        <w:tc>
          <w:tcPr>
            <w:tcW w:w="2462" w:type="dxa"/>
            <w:vMerge w:val="restart"/>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Сроки</w:t>
            </w:r>
          </w:p>
        </w:tc>
        <w:tc>
          <w:tcPr>
            <w:tcW w:w="380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срок, на который разработан генплан;</w:t>
            </w:r>
          </w:p>
        </w:tc>
        <w:tc>
          <w:tcPr>
            <w:tcW w:w="113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дата</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2010-2030 гг.</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2018-2030 гг.</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r>
      <w:tr w:rsidR="00E862E7" w:rsidRPr="00E862E7" w:rsidTr="00C86B55">
        <w:trPr>
          <w:jc w:val="center"/>
        </w:trPr>
        <w:tc>
          <w:tcPr>
            <w:tcW w:w="554" w:type="dxa"/>
            <w:vMerge/>
          </w:tcPr>
          <w:p w:rsidR="00E862E7" w:rsidRPr="00E862E7" w:rsidRDefault="00E862E7" w:rsidP="00E862E7">
            <w:pPr>
              <w:rPr>
                <w:rFonts w:ascii="Times New Roman" w:eastAsia="Calibri" w:hAnsi="Times New Roman" w:cs="Times New Roman"/>
                <w:sz w:val="24"/>
                <w:szCs w:val="24"/>
              </w:rPr>
            </w:pPr>
          </w:p>
        </w:tc>
        <w:tc>
          <w:tcPr>
            <w:tcW w:w="2462" w:type="dxa"/>
            <w:vMerge/>
          </w:tcPr>
          <w:p w:rsidR="00E862E7" w:rsidRPr="00E862E7" w:rsidRDefault="00E862E7" w:rsidP="00E862E7">
            <w:pPr>
              <w:rPr>
                <w:rFonts w:ascii="Times New Roman" w:eastAsia="Calibri" w:hAnsi="Times New Roman" w:cs="Times New Roman"/>
                <w:sz w:val="24"/>
                <w:szCs w:val="24"/>
              </w:rPr>
            </w:pPr>
          </w:p>
        </w:tc>
        <w:tc>
          <w:tcPr>
            <w:tcW w:w="380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дата утверждения генплана/программы (соответствие срока разработки ПКР ТИ после утверждения ГП).</w:t>
            </w:r>
          </w:p>
        </w:tc>
        <w:tc>
          <w:tcPr>
            <w:tcW w:w="1134" w:type="dxa"/>
          </w:tcPr>
          <w:p w:rsidR="00E862E7" w:rsidRPr="00E862E7" w:rsidRDefault="00E862E7" w:rsidP="00E862E7">
            <w:pPr>
              <w:rPr>
                <w:rFonts w:ascii="Times New Roman" w:eastAsia="Calibri" w:hAnsi="Times New Roman" w:cs="Times New Roman"/>
                <w:sz w:val="24"/>
                <w:szCs w:val="24"/>
              </w:rPr>
            </w:pPr>
          </w:p>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дата</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от 22.09.2011 № 219</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от 10.03.2017 № 46</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r>
      <w:tr w:rsidR="00E862E7" w:rsidRPr="00E862E7" w:rsidTr="00C86B55">
        <w:trPr>
          <w:trHeight w:val="470"/>
          <w:jc w:val="center"/>
        </w:trPr>
        <w:tc>
          <w:tcPr>
            <w:tcW w:w="55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2</w:t>
            </w:r>
          </w:p>
        </w:tc>
        <w:tc>
          <w:tcPr>
            <w:tcW w:w="246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Население</w:t>
            </w:r>
          </w:p>
        </w:tc>
        <w:tc>
          <w:tcPr>
            <w:tcW w:w="380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прогнозируемая численность населения МО.</w:t>
            </w:r>
          </w:p>
        </w:tc>
        <w:tc>
          <w:tcPr>
            <w:tcW w:w="1134" w:type="dxa"/>
          </w:tcPr>
          <w:p w:rsidR="00E862E7" w:rsidRPr="00E862E7" w:rsidRDefault="00E862E7" w:rsidP="00E862E7">
            <w:pPr>
              <w:rPr>
                <w:rFonts w:ascii="Times New Roman" w:eastAsia="Calibri" w:hAnsi="Times New Roman" w:cs="Times New Roman"/>
                <w:sz w:val="24"/>
                <w:szCs w:val="24"/>
              </w:rPr>
            </w:pPr>
          </w:p>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чел.</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13281</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r>
      <w:tr w:rsidR="00E862E7" w:rsidRPr="00E862E7" w:rsidTr="00C86B55">
        <w:trPr>
          <w:jc w:val="center"/>
        </w:trPr>
        <w:tc>
          <w:tcPr>
            <w:tcW w:w="554" w:type="dxa"/>
            <w:vMerge w:val="restart"/>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3</w:t>
            </w:r>
          </w:p>
        </w:tc>
        <w:tc>
          <w:tcPr>
            <w:tcW w:w="2462" w:type="dxa"/>
            <w:vMerge w:val="restart"/>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Мероприятия по развитию сети дорог</w:t>
            </w:r>
          </w:p>
        </w:tc>
        <w:tc>
          <w:tcPr>
            <w:tcW w:w="380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реконструкция остановочных павильонов</w:t>
            </w:r>
          </w:p>
        </w:tc>
        <w:tc>
          <w:tcPr>
            <w:tcW w:w="113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r>
      <w:tr w:rsidR="00E862E7" w:rsidRPr="00E862E7" w:rsidTr="00C86B55">
        <w:trPr>
          <w:jc w:val="center"/>
        </w:trPr>
        <w:tc>
          <w:tcPr>
            <w:tcW w:w="554" w:type="dxa"/>
            <w:vMerge/>
          </w:tcPr>
          <w:p w:rsidR="00E862E7" w:rsidRPr="00E862E7" w:rsidRDefault="00E862E7" w:rsidP="00E862E7">
            <w:pPr>
              <w:rPr>
                <w:rFonts w:ascii="Times New Roman" w:eastAsia="Calibri" w:hAnsi="Times New Roman" w:cs="Times New Roman"/>
                <w:sz w:val="24"/>
                <w:szCs w:val="24"/>
              </w:rPr>
            </w:pPr>
          </w:p>
        </w:tc>
        <w:tc>
          <w:tcPr>
            <w:tcW w:w="2462" w:type="dxa"/>
            <w:vMerge/>
          </w:tcPr>
          <w:p w:rsidR="00E862E7" w:rsidRPr="00E862E7" w:rsidRDefault="00E862E7" w:rsidP="00E862E7">
            <w:pPr>
              <w:rPr>
                <w:rFonts w:ascii="Times New Roman" w:eastAsia="Calibri" w:hAnsi="Times New Roman" w:cs="Times New Roman"/>
                <w:sz w:val="24"/>
                <w:szCs w:val="24"/>
              </w:rPr>
            </w:pPr>
          </w:p>
        </w:tc>
        <w:tc>
          <w:tcPr>
            <w:tcW w:w="3802"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оборудование стоянки для грузового транспорта</w:t>
            </w:r>
          </w:p>
        </w:tc>
        <w:tc>
          <w:tcPr>
            <w:tcW w:w="113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r>
      <w:tr w:rsidR="00E862E7" w:rsidRPr="00E862E7" w:rsidTr="00C86B55">
        <w:trPr>
          <w:jc w:val="center"/>
        </w:trPr>
        <w:tc>
          <w:tcPr>
            <w:tcW w:w="554" w:type="dxa"/>
            <w:vMerge/>
          </w:tcPr>
          <w:p w:rsidR="00E862E7" w:rsidRPr="00E862E7" w:rsidRDefault="00E862E7" w:rsidP="00E862E7">
            <w:pPr>
              <w:rPr>
                <w:rFonts w:ascii="Times New Roman" w:eastAsia="Calibri" w:hAnsi="Times New Roman" w:cs="Times New Roman"/>
                <w:sz w:val="24"/>
                <w:szCs w:val="24"/>
              </w:rPr>
            </w:pPr>
          </w:p>
        </w:tc>
        <w:tc>
          <w:tcPr>
            <w:tcW w:w="2462" w:type="dxa"/>
            <w:vMerge/>
          </w:tcPr>
          <w:p w:rsidR="00E862E7" w:rsidRPr="00E862E7" w:rsidRDefault="00E862E7" w:rsidP="00E862E7">
            <w:pPr>
              <w:rPr>
                <w:rFonts w:ascii="Times New Roman" w:eastAsia="Calibri" w:hAnsi="Times New Roman" w:cs="Times New Roman"/>
                <w:sz w:val="24"/>
                <w:szCs w:val="24"/>
              </w:rPr>
            </w:pPr>
          </w:p>
        </w:tc>
        <w:tc>
          <w:tcPr>
            <w:tcW w:w="3802" w:type="dxa"/>
            <w:vAlign w:val="center"/>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реконструкция, ремонт и устройство твердого покрытия дорог и тротуаров</w:t>
            </w:r>
          </w:p>
        </w:tc>
        <w:tc>
          <w:tcPr>
            <w:tcW w:w="113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r>
      <w:tr w:rsidR="00E862E7" w:rsidRPr="00E862E7" w:rsidTr="00C86B55">
        <w:trPr>
          <w:jc w:val="center"/>
        </w:trPr>
        <w:tc>
          <w:tcPr>
            <w:tcW w:w="554" w:type="dxa"/>
            <w:vMerge/>
          </w:tcPr>
          <w:p w:rsidR="00E862E7" w:rsidRPr="00E862E7" w:rsidRDefault="00E862E7" w:rsidP="00E862E7">
            <w:pPr>
              <w:rPr>
                <w:rFonts w:ascii="Times New Roman" w:eastAsia="Calibri" w:hAnsi="Times New Roman" w:cs="Times New Roman"/>
                <w:sz w:val="24"/>
                <w:szCs w:val="24"/>
              </w:rPr>
            </w:pPr>
          </w:p>
        </w:tc>
        <w:tc>
          <w:tcPr>
            <w:tcW w:w="2462" w:type="dxa"/>
            <w:vMerge/>
          </w:tcPr>
          <w:p w:rsidR="00E862E7" w:rsidRPr="00E862E7" w:rsidRDefault="00E862E7" w:rsidP="00E862E7">
            <w:pPr>
              <w:rPr>
                <w:rFonts w:ascii="Times New Roman" w:eastAsia="Calibri" w:hAnsi="Times New Roman" w:cs="Times New Roman"/>
                <w:sz w:val="24"/>
                <w:szCs w:val="24"/>
              </w:rPr>
            </w:pPr>
          </w:p>
        </w:tc>
        <w:tc>
          <w:tcPr>
            <w:tcW w:w="3802" w:type="dxa"/>
            <w:vAlign w:val="center"/>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строительство а/д по ул. Набережная</w:t>
            </w:r>
          </w:p>
        </w:tc>
        <w:tc>
          <w:tcPr>
            <w:tcW w:w="113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r>
      <w:tr w:rsidR="00E862E7" w:rsidRPr="00E862E7" w:rsidTr="00C86B55">
        <w:trPr>
          <w:jc w:val="center"/>
        </w:trPr>
        <w:tc>
          <w:tcPr>
            <w:tcW w:w="554" w:type="dxa"/>
            <w:vMerge/>
          </w:tcPr>
          <w:p w:rsidR="00E862E7" w:rsidRPr="00E862E7" w:rsidRDefault="00E862E7" w:rsidP="00E862E7">
            <w:pPr>
              <w:rPr>
                <w:rFonts w:ascii="Times New Roman" w:eastAsia="Calibri" w:hAnsi="Times New Roman" w:cs="Times New Roman"/>
                <w:sz w:val="24"/>
                <w:szCs w:val="24"/>
              </w:rPr>
            </w:pPr>
          </w:p>
        </w:tc>
        <w:tc>
          <w:tcPr>
            <w:tcW w:w="2462" w:type="dxa"/>
            <w:vMerge/>
          </w:tcPr>
          <w:p w:rsidR="00E862E7" w:rsidRPr="00E862E7" w:rsidRDefault="00E862E7" w:rsidP="00E862E7">
            <w:pPr>
              <w:rPr>
                <w:rFonts w:ascii="Times New Roman" w:eastAsia="Calibri" w:hAnsi="Times New Roman" w:cs="Times New Roman"/>
                <w:sz w:val="24"/>
                <w:szCs w:val="24"/>
              </w:rPr>
            </w:pPr>
          </w:p>
        </w:tc>
        <w:tc>
          <w:tcPr>
            <w:tcW w:w="3802" w:type="dxa"/>
            <w:vAlign w:val="center"/>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установка светофоров Т7</w:t>
            </w:r>
          </w:p>
        </w:tc>
        <w:tc>
          <w:tcPr>
            <w:tcW w:w="113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r>
      <w:tr w:rsidR="00E862E7" w:rsidRPr="00E862E7" w:rsidTr="00C86B55">
        <w:trPr>
          <w:jc w:val="center"/>
        </w:trPr>
        <w:tc>
          <w:tcPr>
            <w:tcW w:w="554" w:type="dxa"/>
            <w:vMerge/>
          </w:tcPr>
          <w:p w:rsidR="00E862E7" w:rsidRPr="00E862E7" w:rsidRDefault="00E862E7" w:rsidP="00E862E7">
            <w:pPr>
              <w:rPr>
                <w:rFonts w:ascii="Times New Roman" w:eastAsia="Calibri" w:hAnsi="Times New Roman" w:cs="Times New Roman"/>
                <w:sz w:val="24"/>
                <w:szCs w:val="24"/>
              </w:rPr>
            </w:pPr>
          </w:p>
        </w:tc>
        <w:tc>
          <w:tcPr>
            <w:tcW w:w="2462" w:type="dxa"/>
            <w:vMerge/>
          </w:tcPr>
          <w:p w:rsidR="00E862E7" w:rsidRPr="00E862E7" w:rsidRDefault="00E862E7" w:rsidP="00E862E7">
            <w:pPr>
              <w:rPr>
                <w:rFonts w:ascii="Times New Roman" w:eastAsia="Calibri" w:hAnsi="Times New Roman" w:cs="Times New Roman"/>
                <w:sz w:val="24"/>
                <w:szCs w:val="24"/>
              </w:rPr>
            </w:pPr>
          </w:p>
        </w:tc>
        <w:tc>
          <w:tcPr>
            <w:tcW w:w="3802" w:type="dxa"/>
            <w:vAlign w:val="center"/>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 содержание автомобильных дорог общего пользования местного значения муниципального образования и искусственных сооружений на них</w:t>
            </w:r>
          </w:p>
        </w:tc>
        <w:tc>
          <w:tcPr>
            <w:tcW w:w="1134"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701"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226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c>
          <w:tcPr>
            <w:tcW w:w="1258" w:type="dxa"/>
          </w:tcPr>
          <w:p w:rsidR="00E862E7" w:rsidRPr="00E862E7" w:rsidRDefault="00E862E7" w:rsidP="00E862E7">
            <w:pPr>
              <w:rPr>
                <w:rFonts w:ascii="Times New Roman" w:eastAsia="Calibri" w:hAnsi="Times New Roman" w:cs="Times New Roman"/>
                <w:sz w:val="24"/>
                <w:szCs w:val="24"/>
              </w:rPr>
            </w:pPr>
            <w:r w:rsidRPr="00E862E7">
              <w:rPr>
                <w:rFonts w:ascii="Times New Roman" w:eastAsia="Calibri" w:hAnsi="Times New Roman" w:cs="Times New Roman"/>
                <w:sz w:val="24"/>
                <w:szCs w:val="24"/>
              </w:rPr>
              <w:t>-</w:t>
            </w:r>
          </w:p>
        </w:tc>
      </w:tr>
    </w:tbl>
    <w:p w:rsidR="00E862E7" w:rsidRPr="00E862E7" w:rsidRDefault="00E862E7" w:rsidP="00E862E7">
      <w:pPr>
        <w:spacing w:after="0" w:line="240" w:lineRule="auto"/>
        <w:rPr>
          <w:rFonts w:ascii="Times New Roman" w:eastAsia="Calibri" w:hAnsi="Times New Roman" w:cs="Times New Roman"/>
          <w:b/>
          <w:sz w:val="28"/>
          <w:szCs w:val="28"/>
        </w:rPr>
      </w:pPr>
    </w:p>
    <w:p w:rsidR="00E862E7" w:rsidRPr="00E862E7" w:rsidRDefault="00E862E7" w:rsidP="0037108A">
      <w:pPr>
        <w:tabs>
          <w:tab w:val="left" w:pos="993"/>
        </w:tabs>
        <w:spacing w:after="0" w:line="240" w:lineRule="auto"/>
        <w:ind w:firstLine="709"/>
        <w:jc w:val="both"/>
        <w:rPr>
          <w:rFonts w:ascii="Times New Roman" w:eastAsia="Calibri" w:hAnsi="Times New Roman" w:cs="Times New Roman"/>
          <w:sz w:val="28"/>
          <w:szCs w:val="28"/>
        </w:rPr>
      </w:pPr>
      <w:r w:rsidRPr="00E862E7">
        <w:rPr>
          <w:rFonts w:ascii="Times New Roman" w:eastAsia="Calibri" w:hAnsi="Times New Roman" w:cs="Times New Roman"/>
          <w:b/>
          <w:sz w:val="28"/>
          <w:szCs w:val="28"/>
        </w:rPr>
        <w:t>Вывод:</w:t>
      </w:r>
      <w:r w:rsidRPr="00E862E7">
        <w:rPr>
          <w:rFonts w:ascii="Times New Roman" w:eastAsia="Calibri" w:hAnsi="Times New Roman" w:cs="Times New Roman"/>
          <w:sz w:val="28"/>
          <w:szCs w:val="28"/>
        </w:rPr>
        <w:t xml:space="preserve"> ПКР ТИ на территории </w:t>
      </w:r>
      <w:proofErr w:type="spellStart"/>
      <w:r w:rsidRPr="00E862E7">
        <w:rPr>
          <w:rFonts w:ascii="Times New Roman" w:eastAsia="Calibri" w:hAnsi="Times New Roman" w:cs="Times New Roman"/>
          <w:sz w:val="28"/>
          <w:szCs w:val="28"/>
        </w:rPr>
        <w:t>Обуховского</w:t>
      </w:r>
      <w:proofErr w:type="spellEnd"/>
      <w:r w:rsidRPr="00E862E7">
        <w:rPr>
          <w:rFonts w:ascii="Times New Roman" w:eastAsia="Calibri" w:hAnsi="Times New Roman" w:cs="Times New Roman"/>
          <w:sz w:val="28"/>
          <w:szCs w:val="28"/>
        </w:rPr>
        <w:t xml:space="preserve"> сельского поселения соответствует Кс=0.</w:t>
      </w:r>
    </w:p>
    <w:p w:rsidR="00E862E7" w:rsidRPr="00E862E7" w:rsidRDefault="00E862E7" w:rsidP="0037108A">
      <w:pPr>
        <w:tabs>
          <w:tab w:val="left" w:pos="993"/>
        </w:tabs>
        <w:spacing w:after="0" w:line="240" w:lineRule="auto"/>
        <w:ind w:firstLine="709"/>
        <w:jc w:val="both"/>
        <w:rPr>
          <w:rFonts w:ascii="Times New Roman" w:eastAsia="Calibri" w:hAnsi="Times New Roman" w:cs="Times New Roman"/>
          <w:b/>
          <w:sz w:val="28"/>
          <w:szCs w:val="28"/>
        </w:rPr>
      </w:pPr>
      <w:r w:rsidRPr="00E862E7">
        <w:rPr>
          <w:rFonts w:ascii="Times New Roman" w:eastAsia="Calibri" w:hAnsi="Times New Roman" w:cs="Times New Roman"/>
          <w:b/>
          <w:sz w:val="28"/>
          <w:szCs w:val="28"/>
        </w:rPr>
        <w:t>Замечания:</w:t>
      </w:r>
    </w:p>
    <w:p w:rsidR="00E862E7" w:rsidRPr="00E862E7" w:rsidRDefault="00E862E7" w:rsidP="0037108A">
      <w:pPr>
        <w:tabs>
          <w:tab w:val="left" w:pos="993"/>
        </w:tabs>
        <w:spacing w:after="0" w:line="240" w:lineRule="auto"/>
        <w:ind w:firstLine="709"/>
        <w:jc w:val="both"/>
        <w:rPr>
          <w:rFonts w:ascii="Times New Roman" w:eastAsia="Calibri" w:hAnsi="Times New Roman" w:cs="Times New Roman"/>
          <w:sz w:val="28"/>
          <w:szCs w:val="28"/>
        </w:rPr>
      </w:pPr>
      <w:r w:rsidRPr="00E862E7">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E862E7">
        <w:rPr>
          <w:rFonts w:ascii="Times New Roman" w:eastAsia="Calibri" w:hAnsi="Times New Roman" w:cs="Times New Roman"/>
          <w:sz w:val="28"/>
          <w:szCs w:val="28"/>
        </w:rPr>
        <w:t>Обуховского</w:t>
      </w:r>
      <w:proofErr w:type="spellEnd"/>
      <w:r w:rsidRPr="00E862E7">
        <w:rPr>
          <w:rFonts w:ascii="Times New Roman" w:eastAsia="Calibri" w:hAnsi="Times New Roman" w:cs="Times New Roman"/>
          <w:sz w:val="28"/>
          <w:szCs w:val="28"/>
        </w:rPr>
        <w:t xml:space="preserve"> сельского поселения, утвержденной Постановлением Главы муниципального образования </w:t>
      </w:r>
      <w:proofErr w:type="spellStart"/>
      <w:r w:rsidRPr="00E862E7">
        <w:rPr>
          <w:rFonts w:ascii="Times New Roman" w:eastAsia="Calibri" w:hAnsi="Times New Roman" w:cs="Times New Roman"/>
          <w:sz w:val="28"/>
          <w:szCs w:val="28"/>
        </w:rPr>
        <w:t>Обуховского</w:t>
      </w:r>
      <w:proofErr w:type="spellEnd"/>
      <w:r w:rsidRPr="00E862E7">
        <w:rPr>
          <w:rFonts w:ascii="Times New Roman" w:eastAsia="Calibri" w:hAnsi="Times New Roman" w:cs="Times New Roman"/>
          <w:sz w:val="28"/>
          <w:szCs w:val="28"/>
        </w:rPr>
        <w:t xml:space="preserve"> сельского поселения от 10.03.2017 № 46 (далее – Программа), генеральному плану, утвержденному Решением Думы </w:t>
      </w:r>
      <w:proofErr w:type="spellStart"/>
      <w:r w:rsidRPr="00E862E7">
        <w:rPr>
          <w:rFonts w:ascii="Times New Roman" w:eastAsia="Calibri" w:hAnsi="Times New Roman" w:cs="Times New Roman"/>
          <w:sz w:val="28"/>
          <w:szCs w:val="28"/>
        </w:rPr>
        <w:t>Обуховского</w:t>
      </w:r>
      <w:proofErr w:type="spellEnd"/>
      <w:r w:rsidRPr="00E862E7">
        <w:rPr>
          <w:rFonts w:ascii="Times New Roman" w:eastAsia="Calibri" w:hAnsi="Times New Roman" w:cs="Times New Roman"/>
          <w:sz w:val="28"/>
          <w:szCs w:val="28"/>
        </w:rPr>
        <w:t xml:space="preserve"> сельского поселения от 22.09.2011 № 219 (далее – Генеральный план), были выявлены следующие несоответствия:</w:t>
      </w:r>
    </w:p>
    <w:p w:rsidR="00E862E7" w:rsidRPr="0037108A" w:rsidRDefault="00E862E7" w:rsidP="00B87DF9">
      <w:pPr>
        <w:pStyle w:val="a6"/>
        <w:numPr>
          <w:ilvl w:val="0"/>
          <w:numId w:val="61"/>
        </w:numPr>
        <w:tabs>
          <w:tab w:val="left" w:pos="993"/>
        </w:tabs>
        <w:spacing w:after="0" w:line="240" w:lineRule="auto"/>
        <w:ind w:left="0" w:firstLine="709"/>
        <w:jc w:val="both"/>
        <w:rPr>
          <w:rFonts w:ascii="Times New Roman" w:eastAsia="Calibri" w:hAnsi="Times New Roman" w:cs="Times New Roman"/>
          <w:sz w:val="28"/>
          <w:szCs w:val="28"/>
        </w:rPr>
      </w:pPr>
      <w:r w:rsidRPr="0037108A">
        <w:rPr>
          <w:rFonts w:ascii="Times New Roman" w:eastAsia="Calibri" w:hAnsi="Times New Roman" w:cs="Times New Roman"/>
          <w:sz w:val="28"/>
          <w:szCs w:val="28"/>
        </w:rPr>
        <w:t>В разделе «Основание для разработки Программы» Паспорта Программы нет информации о документе, которым утвержден генеральный план поселения, на основании которого разработана Программа;</w:t>
      </w:r>
    </w:p>
    <w:p w:rsidR="00E862E7" w:rsidRPr="00E862E7" w:rsidRDefault="00E862E7" w:rsidP="00B87DF9">
      <w:pPr>
        <w:numPr>
          <w:ilvl w:val="0"/>
          <w:numId w:val="61"/>
        </w:numPr>
        <w:tabs>
          <w:tab w:val="left" w:pos="993"/>
        </w:tabs>
        <w:spacing w:after="0" w:line="240" w:lineRule="auto"/>
        <w:ind w:left="0" w:firstLine="709"/>
        <w:jc w:val="both"/>
        <w:rPr>
          <w:rFonts w:ascii="Times New Roman" w:eastAsia="Calibri" w:hAnsi="Times New Roman" w:cs="Times New Roman"/>
          <w:sz w:val="28"/>
          <w:szCs w:val="28"/>
        </w:rPr>
      </w:pPr>
      <w:r w:rsidRPr="00E862E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862E7" w:rsidRPr="00E862E7" w:rsidRDefault="00E862E7" w:rsidP="0037108A">
      <w:pPr>
        <w:tabs>
          <w:tab w:val="left" w:pos="993"/>
        </w:tabs>
        <w:spacing w:after="0" w:line="240" w:lineRule="auto"/>
        <w:ind w:firstLine="709"/>
        <w:jc w:val="both"/>
        <w:rPr>
          <w:rFonts w:ascii="Times New Roman" w:eastAsia="Calibri" w:hAnsi="Times New Roman" w:cs="Times New Roman"/>
          <w:sz w:val="28"/>
          <w:szCs w:val="28"/>
        </w:rPr>
      </w:pPr>
      <w:r w:rsidRPr="00E862E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862E7" w:rsidRPr="00E862E7" w:rsidRDefault="00E862E7" w:rsidP="00B87DF9">
      <w:pPr>
        <w:numPr>
          <w:ilvl w:val="0"/>
          <w:numId w:val="61"/>
        </w:numPr>
        <w:tabs>
          <w:tab w:val="left" w:pos="993"/>
        </w:tabs>
        <w:spacing w:after="0" w:line="240" w:lineRule="auto"/>
        <w:ind w:left="0" w:firstLine="709"/>
        <w:jc w:val="both"/>
        <w:rPr>
          <w:rFonts w:ascii="Times New Roman" w:eastAsia="Calibri" w:hAnsi="Times New Roman" w:cs="Times New Roman"/>
          <w:sz w:val="28"/>
          <w:szCs w:val="28"/>
        </w:rPr>
      </w:pPr>
      <w:r w:rsidRPr="00E862E7">
        <w:rPr>
          <w:rFonts w:ascii="Times New Roman" w:eastAsia="Calibri" w:hAnsi="Times New Roman" w:cs="Times New Roman"/>
          <w:sz w:val="28"/>
          <w:szCs w:val="28"/>
        </w:rPr>
        <w:t>Мероприятия по развитию транспортной инфраструктуры Генеральным планом не предусмотрены.</w:t>
      </w:r>
    </w:p>
    <w:p w:rsidR="00E862E7" w:rsidRPr="00E862E7" w:rsidRDefault="00E862E7" w:rsidP="0037108A">
      <w:pPr>
        <w:tabs>
          <w:tab w:val="left" w:pos="993"/>
        </w:tabs>
        <w:spacing w:after="0" w:line="240" w:lineRule="auto"/>
        <w:ind w:firstLine="709"/>
        <w:jc w:val="both"/>
        <w:rPr>
          <w:rFonts w:ascii="Times New Roman" w:eastAsia="Calibri" w:hAnsi="Times New Roman" w:cs="Times New Roman"/>
          <w:sz w:val="28"/>
          <w:szCs w:val="28"/>
        </w:rPr>
      </w:pPr>
    </w:p>
    <w:p w:rsidR="00E862E7" w:rsidRPr="00E862E7" w:rsidRDefault="00E862E7" w:rsidP="0037108A">
      <w:pPr>
        <w:tabs>
          <w:tab w:val="left" w:pos="993"/>
        </w:tabs>
        <w:spacing w:after="0" w:line="240" w:lineRule="auto"/>
        <w:ind w:firstLine="709"/>
        <w:jc w:val="both"/>
        <w:rPr>
          <w:rFonts w:ascii="Times New Roman" w:eastAsia="Calibri" w:hAnsi="Times New Roman" w:cs="Times New Roman"/>
          <w:sz w:val="28"/>
          <w:szCs w:val="28"/>
        </w:rPr>
      </w:pPr>
      <w:r w:rsidRPr="00E862E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862E7">
        <w:rPr>
          <w:rFonts w:ascii="Times New Roman" w:eastAsia="Calibri" w:hAnsi="Times New Roman" w:cs="Times New Roman"/>
          <w:b/>
          <w:sz w:val="28"/>
          <w:szCs w:val="28"/>
        </w:rPr>
        <w:t>на основании утвержденного генерального плана</w:t>
      </w:r>
      <w:r w:rsidRPr="00E862E7">
        <w:rPr>
          <w:rFonts w:ascii="Times New Roman" w:eastAsia="Calibri" w:hAnsi="Times New Roman" w:cs="Times New Roman"/>
          <w:sz w:val="28"/>
          <w:szCs w:val="28"/>
        </w:rPr>
        <w:t xml:space="preserve"> муниципального образования </w:t>
      </w:r>
      <w:r w:rsidRPr="00E862E7">
        <w:rPr>
          <w:rFonts w:ascii="Times New Roman" w:eastAsia="Calibri" w:hAnsi="Times New Roman" w:cs="Times New Roman"/>
          <w:b/>
          <w:sz w:val="28"/>
          <w:szCs w:val="28"/>
        </w:rPr>
        <w:t>и должны обеспечивать</w:t>
      </w:r>
      <w:r w:rsidRPr="00E862E7">
        <w:rPr>
          <w:rFonts w:ascii="Times New Roman" w:eastAsia="Calibri" w:hAnsi="Times New Roman" w:cs="Times New Roman"/>
          <w:sz w:val="28"/>
          <w:szCs w:val="28"/>
        </w:rPr>
        <w:t xml:space="preserve"> сбалансированное, </w:t>
      </w:r>
      <w:r w:rsidRPr="00E862E7">
        <w:rPr>
          <w:rFonts w:ascii="Times New Roman" w:eastAsia="Calibri" w:hAnsi="Times New Roman" w:cs="Times New Roman"/>
          <w:b/>
          <w:sz w:val="28"/>
          <w:szCs w:val="28"/>
        </w:rPr>
        <w:t>перспективное развитие транспортной инфраструктуры</w:t>
      </w:r>
      <w:r w:rsidRPr="00E862E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862E7" w:rsidRPr="00E862E7" w:rsidRDefault="00E862E7" w:rsidP="0037108A">
      <w:pPr>
        <w:tabs>
          <w:tab w:val="left" w:pos="993"/>
        </w:tabs>
        <w:spacing w:after="0" w:line="240" w:lineRule="auto"/>
        <w:ind w:firstLine="709"/>
        <w:jc w:val="both"/>
        <w:rPr>
          <w:rFonts w:ascii="Times New Roman" w:eastAsia="Calibri" w:hAnsi="Times New Roman" w:cs="Times New Roman"/>
          <w:sz w:val="28"/>
          <w:szCs w:val="28"/>
        </w:rPr>
      </w:pPr>
      <w:r w:rsidRPr="00E862E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862E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862E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862E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862E7">
        <w:rPr>
          <w:rFonts w:ascii="Times New Roman" w:eastAsia="Calibri" w:hAnsi="Times New Roman" w:cs="Times New Roman"/>
          <w:b/>
          <w:sz w:val="28"/>
          <w:szCs w:val="28"/>
        </w:rPr>
        <w:t>программами комплексного развития транспортной инфраструктуры</w:t>
      </w:r>
      <w:r w:rsidRPr="00E862E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862E7" w:rsidRPr="00E862E7" w:rsidRDefault="00E862E7" w:rsidP="0037108A">
      <w:pPr>
        <w:tabs>
          <w:tab w:val="left" w:pos="993"/>
        </w:tabs>
        <w:spacing w:after="0" w:line="240" w:lineRule="auto"/>
        <w:ind w:firstLine="709"/>
        <w:jc w:val="both"/>
        <w:rPr>
          <w:rFonts w:ascii="Times New Roman" w:eastAsia="Calibri" w:hAnsi="Times New Roman" w:cs="Times New Roman"/>
          <w:sz w:val="28"/>
          <w:szCs w:val="28"/>
        </w:rPr>
      </w:pPr>
      <w:r w:rsidRPr="00E862E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E862E7" w:rsidRPr="00E862E7" w:rsidRDefault="00E862E7" w:rsidP="0037108A">
      <w:pPr>
        <w:tabs>
          <w:tab w:val="left" w:pos="993"/>
        </w:tabs>
        <w:spacing w:after="0" w:line="240" w:lineRule="auto"/>
        <w:ind w:firstLine="709"/>
        <w:jc w:val="both"/>
        <w:rPr>
          <w:rFonts w:ascii="Times New Roman" w:eastAsia="Calibri" w:hAnsi="Times New Roman" w:cs="Times New Roman"/>
          <w:sz w:val="28"/>
          <w:szCs w:val="28"/>
        </w:rPr>
      </w:pPr>
      <w:r w:rsidRPr="00E862E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E862E7" w:rsidRDefault="00E862E7">
      <w:pPr>
        <w:rPr>
          <w:rFonts w:ascii="Times New Roman" w:eastAsia="Calibri" w:hAnsi="Times New Roman" w:cs="Times New Roman"/>
          <w:sz w:val="28"/>
          <w:szCs w:val="28"/>
        </w:rPr>
      </w:pPr>
    </w:p>
    <w:p w:rsidR="00E862E7" w:rsidRDefault="00E862E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821BD" w:rsidRPr="00B821BD" w:rsidRDefault="00CF548D" w:rsidP="00B821B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4.1.22</w:t>
      </w:r>
    </w:p>
    <w:p w:rsidR="00B821BD" w:rsidRPr="00B821BD" w:rsidRDefault="00B821BD" w:rsidP="00B821BD">
      <w:pPr>
        <w:spacing w:after="0" w:line="240" w:lineRule="auto"/>
        <w:jc w:val="center"/>
        <w:rPr>
          <w:rFonts w:ascii="Times New Roman" w:eastAsia="Calibri" w:hAnsi="Times New Roman" w:cs="Times New Roman"/>
          <w:sz w:val="28"/>
          <w:szCs w:val="28"/>
        </w:rPr>
      </w:pPr>
      <w:r w:rsidRPr="00B821BD">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B821BD">
        <w:rPr>
          <w:rFonts w:ascii="Times New Roman" w:eastAsia="Calibri" w:hAnsi="Times New Roman" w:cs="Times New Roman"/>
          <w:sz w:val="28"/>
          <w:szCs w:val="28"/>
        </w:rPr>
        <w:br/>
        <w:t xml:space="preserve">на территории </w:t>
      </w:r>
      <w:proofErr w:type="spellStart"/>
      <w:r w:rsidRPr="00B821BD">
        <w:rPr>
          <w:rFonts w:ascii="Times New Roman" w:eastAsia="Calibri" w:hAnsi="Times New Roman" w:cs="Times New Roman"/>
          <w:b/>
          <w:sz w:val="28"/>
          <w:szCs w:val="28"/>
        </w:rPr>
        <w:t>Ницинского</w:t>
      </w:r>
      <w:proofErr w:type="spellEnd"/>
      <w:r w:rsidRPr="00B821BD">
        <w:rPr>
          <w:rFonts w:ascii="Times New Roman" w:eastAsia="Calibri" w:hAnsi="Times New Roman" w:cs="Times New Roman"/>
          <w:b/>
          <w:sz w:val="28"/>
          <w:szCs w:val="28"/>
        </w:rPr>
        <w:t xml:space="preserve"> сельского поселения </w:t>
      </w:r>
      <w:r w:rsidRPr="00B821BD">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02"/>
        <w:gridCol w:w="1134"/>
        <w:gridCol w:w="1984"/>
        <w:gridCol w:w="1985"/>
        <w:gridCol w:w="1258"/>
      </w:tblGrid>
      <w:tr w:rsidR="00B821BD" w:rsidRPr="00B821BD" w:rsidTr="00C86B55">
        <w:trPr>
          <w:jc w:val="center"/>
        </w:trPr>
        <w:tc>
          <w:tcPr>
            <w:tcW w:w="55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 п/п</w:t>
            </w:r>
          </w:p>
        </w:tc>
        <w:tc>
          <w:tcPr>
            <w:tcW w:w="246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Показатель</w:t>
            </w:r>
          </w:p>
        </w:tc>
        <w:tc>
          <w:tcPr>
            <w:tcW w:w="380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Состав мероприятий ПКР ТИ</w:t>
            </w:r>
          </w:p>
        </w:tc>
        <w:tc>
          <w:tcPr>
            <w:tcW w:w="113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Ед. измерения</w:t>
            </w:r>
          </w:p>
        </w:tc>
        <w:tc>
          <w:tcPr>
            <w:tcW w:w="198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Показатели по Генплану</w:t>
            </w:r>
          </w:p>
        </w:tc>
        <w:tc>
          <w:tcPr>
            <w:tcW w:w="1985"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 xml:space="preserve">Показатели </w:t>
            </w:r>
            <w:r w:rsidRPr="00B821BD">
              <w:rPr>
                <w:rFonts w:ascii="Times New Roman" w:eastAsia="Calibri" w:hAnsi="Times New Roman" w:cs="Times New Roman"/>
                <w:sz w:val="24"/>
                <w:szCs w:val="24"/>
              </w:rPr>
              <w:br/>
              <w:t>по ПКР ТИ</w:t>
            </w:r>
          </w:p>
        </w:tc>
        <w:tc>
          <w:tcPr>
            <w:tcW w:w="1258"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Соответствие</w:t>
            </w:r>
          </w:p>
        </w:tc>
      </w:tr>
      <w:tr w:rsidR="00B821BD" w:rsidRPr="00B821BD" w:rsidTr="00C86B55">
        <w:trPr>
          <w:jc w:val="center"/>
        </w:trPr>
        <w:tc>
          <w:tcPr>
            <w:tcW w:w="55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1</w:t>
            </w:r>
          </w:p>
        </w:tc>
        <w:tc>
          <w:tcPr>
            <w:tcW w:w="246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2</w:t>
            </w:r>
          </w:p>
        </w:tc>
        <w:tc>
          <w:tcPr>
            <w:tcW w:w="380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3</w:t>
            </w:r>
          </w:p>
        </w:tc>
        <w:tc>
          <w:tcPr>
            <w:tcW w:w="113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4</w:t>
            </w:r>
          </w:p>
        </w:tc>
        <w:tc>
          <w:tcPr>
            <w:tcW w:w="198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5</w:t>
            </w:r>
          </w:p>
        </w:tc>
        <w:tc>
          <w:tcPr>
            <w:tcW w:w="1985"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6</w:t>
            </w:r>
          </w:p>
        </w:tc>
        <w:tc>
          <w:tcPr>
            <w:tcW w:w="1258"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7</w:t>
            </w:r>
          </w:p>
        </w:tc>
      </w:tr>
      <w:tr w:rsidR="00B821BD" w:rsidRPr="00B821BD" w:rsidTr="00C86B55">
        <w:trPr>
          <w:trHeight w:val="470"/>
          <w:jc w:val="center"/>
        </w:trPr>
        <w:tc>
          <w:tcPr>
            <w:tcW w:w="554" w:type="dxa"/>
            <w:vMerge w:val="restart"/>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1</w:t>
            </w:r>
          </w:p>
        </w:tc>
        <w:tc>
          <w:tcPr>
            <w:tcW w:w="2462" w:type="dxa"/>
            <w:vMerge w:val="restart"/>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Сроки</w:t>
            </w:r>
          </w:p>
        </w:tc>
        <w:tc>
          <w:tcPr>
            <w:tcW w:w="380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 срок, на который разработан генплан;</w:t>
            </w:r>
          </w:p>
        </w:tc>
        <w:tc>
          <w:tcPr>
            <w:tcW w:w="113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дата</w:t>
            </w:r>
          </w:p>
        </w:tc>
        <w:tc>
          <w:tcPr>
            <w:tcW w:w="198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lang w:val="en-US"/>
              </w:rPr>
              <w:t>I</w:t>
            </w:r>
            <w:r w:rsidRPr="00B821BD">
              <w:rPr>
                <w:rFonts w:ascii="Times New Roman" w:eastAsia="Calibri" w:hAnsi="Times New Roman" w:cs="Times New Roman"/>
                <w:sz w:val="24"/>
                <w:szCs w:val="24"/>
              </w:rPr>
              <w:t xml:space="preserve"> очередь – 2020 г.</w:t>
            </w:r>
          </w:p>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lang w:val="en-US"/>
              </w:rPr>
              <w:t>II</w:t>
            </w:r>
            <w:r w:rsidRPr="00B821BD">
              <w:rPr>
                <w:rFonts w:ascii="Times New Roman" w:eastAsia="Calibri" w:hAnsi="Times New Roman" w:cs="Times New Roman"/>
                <w:sz w:val="24"/>
                <w:szCs w:val="24"/>
              </w:rPr>
              <w:t xml:space="preserve"> очередь – 2030 г.</w:t>
            </w:r>
          </w:p>
        </w:tc>
        <w:tc>
          <w:tcPr>
            <w:tcW w:w="1985"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2018-2020 гг.</w:t>
            </w:r>
          </w:p>
        </w:tc>
        <w:tc>
          <w:tcPr>
            <w:tcW w:w="1258"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w:t>
            </w:r>
          </w:p>
        </w:tc>
      </w:tr>
      <w:tr w:rsidR="00B821BD" w:rsidRPr="00B821BD" w:rsidTr="00C86B55">
        <w:trPr>
          <w:jc w:val="center"/>
        </w:trPr>
        <w:tc>
          <w:tcPr>
            <w:tcW w:w="554" w:type="dxa"/>
            <w:vMerge/>
          </w:tcPr>
          <w:p w:rsidR="00B821BD" w:rsidRPr="00B821BD" w:rsidRDefault="00B821BD" w:rsidP="00B821BD">
            <w:pPr>
              <w:rPr>
                <w:rFonts w:ascii="Times New Roman" w:eastAsia="Calibri" w:hAnsi="Times New Roman" w:cs="Times New Roman"/>
                <w:sz w:val="24"/>
                <w:szCs w:val="24"/>
              </w:rPr>
            </w:pPr>
          </w:p>
        </w:tc>
        <w:tc>
          <w:tcPr>
            <w:tcW w:w="2462" w:type="dxa"/>
            <w:vMerge/>
          </w:tcPr>
          <w:p w:rsidR="00B821BD" w:rsidRPr="00B821BD" w:rsidRDefault="00B821BD" w:rsidP="00B821BD">
            <w:pPr>
              <w:rPr>
                <w:rFonts w:ascii="Times New Roman" w:eastAsia="Calibri" w:hAnsi="Times New Roman" w:cs="Times New Roman"/>
                <w:sz w:val="24"/>
                <w:szCs w:val="24"/>
              </w:rPr>
            </w:pPr>
          </w:p>
        </w:tc>
        <w:tc>
          <w:tcPr>
            <w:tcW w:w="380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 дата утверждения генплана/программы (соответствие срока разработки ПКР ТИ после утверждения ГП).</w:t>
            </w:r>
          </w:p>
        </w:tc>
        <w:tc>
          <w:tcPr>
            <w:tcW w:w="1134" w:type="dxa"/>
          </w:tcPr>
          <w:p w:rsidR="00B821BD" w:rsidRPr="00B821BD" w:rsidRDefault="00B821BD" w:rsidP="00B821BD">
            <w:pPr>
              <w:rPr>
                <w:rFonts w:ascii="Times New Roman" w:eastAsia="Calibri" w:hAnsi="Times New Roman" w:cs="Times New Roman"/>
                <w:sz w:val="24"/>
                <w:szCs w:val="24"/>
              </w:rPr>
            </w:pPr>
          </w:p>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дата</w:t>
            </w:r>
          </w:p>
        </w:tc>
        <w:tc>
          <w:tcPr>
            <w:tcW w:w="198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от 29.05.2012 № 190</w:t>
            </w:r>
          </w:p>
        </w:tc>
        <w:tc>
          <w:tcPr>
            <w:tcW w:w="1985"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от 09.01.2018 № 1</w:t>
            </w:r>
          </w:p>
        </w:tc>
        <w:tc>
          <w:tcPr>
            <w:tcW w:w="1258"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w:t>
            </w:r>
          </w:p>
        </w:tc>
      </w:tr>
      <w:tr w:rsidR="00B821BD" w:rsidRPr="00B821BD" w:rsidTr="00C86B55">
        <w:trPr>
          <w:trHeight w:val="470"/>
          <w:jc w:val="center"/>
        </w:trPr>
        <w:tc>
          <w:tcPr>
            <w:tcW w:w="55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2</w:t>
            </w:r>
          </w:p>
        </w:tc>
        <w:tc>
          <w:tcPr>
            <w:tcW w:w="246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Население</w:t>
            </w:r>
          </w:p>
        </w:tc>
        <w:tc>
          <w:tcPr>
            <w:tcW w:w="380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 прогнозируемая численность населения МО.</w:t>
            </w:r>
          </w:p>
        </w:tc>
        <w:tc>
          <w:tcPr>
            <w:tcW w:w="1134" w:type="dxa"/>
          </w:tcPr>
          <w:p w:rsidR="00B821BD" w:rsidRPr="00B821BD" w:rsidRDefault="00B821BD" w:rsidP="00B821BD">
            <w:pPr>
              <w:rPr>
                <w:rFonts w:ascii="Times New Roman" w:eastAsia="Calibri" w:hAnsi="Times New Roman" w:cs="Times New Roman"/>
                <w:sz w:val="24"/>
                <w:szCs w:val="24"/>
              </w:rPr>
            </w:pPr>
          </w:p>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чел.</w:t>
            </w:r>
          </w:p>
        </w:tc>
        <w:tc>
          <w:tcPr>
            <w:tcW w:w="198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1500</w:t>
            </w:r>
          </w:p>
        </w:tc>
        <w:tc>
          <w:tcPr>
            <w:tcW w:w="1985"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w:t>
            </w:r>
          </w:p>
        </w:tc>
        <w:tc>
          <w:tcPr>
            <w:tcW w:w="1258"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w:t>
            </w:r>
          </w:p>
        </w:tc>
      </w:tr>
      <w:tr w:rsidR="00B821BD" w:rsidRPr="00B821BD" w:rsidTr="00C86B55">
        <w:trPr>
          <w:jc w:val="center"/>
        </w:trPr>
        <w:tc>
          <w:tcPr>
            <w:tcW w:w="55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3</w:t>
            </w:r>
          </w:p>
        </w:tc>
        <w:tc>
          <w:tcPr>
            <w:tcW w:w="246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Мероприятия по развитию сети дорог</w:t>
            </w:r>
          </w:p>
        </w:tc>
        <w:tc>
          <w:tcPr>
            <w:tcW w:w="3802"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 ремонт дорог</w:t>
            </w:r>
          </w:p>
        </w:tc>
        <w:tc>
          <w:tcPr>
            <w:tcW w:w="113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w:t>
            </w:r>
          </w:p>
        </w:tc>
        <w:tc>
          <w:tcPr>
            <w:tcW w:w="1984"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w:t>
            </w:r>
          </w:p>
        </w:tc>
        <w:tc>
          <w:tcPr>
            <w:tcW w:w="1985"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w:t>
            </w:r>
          </w:p>
        </w:tc>
        <w:tc>
          <w:tcPr>
            <w:tcW w:w="1258" w:type="dxa"/>
          </w:tcPr>
          <w:p w:rsidR="00B821BD" w:rsidRPr="00B821BD" w:rsidRDefault="00B821BD" w:rsidP="00B821BD">
            <w:pPr>
              <w:rPr>
                <w:rFonts w:ascii="Times New Roman" w:eastAsia="Calibri" w:hAnsi="Times New Roman" w:cs="Times New Roman"/>
                <w:sz w:val="24"/>
                <w:szCs w:val="24"/>
              </w:rPr>
            </w:pPr>
            <w:r w:rsidRPr="00B821BD">
              <w:rPr>
                <w:rFonts w:ascii="Times New Roman" w:eastAsia="Calibri" w:hAnsi="Times New Roman" w:cs="Times New Roman"/>
                <w:sz w:val="24"/>
                <w:szCs w:val="24"/>
              </w:rPr>
              <w:t>-</w:t>
            </w:r>
          </w:p>
        </w:tc>
      </w:tr>
    </w:tbl>
    <w:p w:rsidR="00B821BD" w:rsidRPr="00B821BD" w:rsidRDefault="00B821BD" w:rsidP="00B821BD">
      <w:pPr>
        <w:spacing w:after="0" w:line="240" w:lineRule="auto"/>
        <w:rPr>
          <w:rFonts w:ascii="Times New Roman" w:eastAsia="Calibri" w:hAnsi="Times New Roman" w:cs="Times New Roman"/>
          <w:b/>
          <w:sz w:val="28"/>
          <w:szCs w:val="28"/>
        </w:rPr>
      </w:pP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b/>
          <w:sz w:val="28"/>
          <w:szCs w:val="28"/>
        </w:rPr>
        <w:t>Вывод:</w:t>
      </w:r>
      <w:r w:rsidRPr="00B821BD">
        <w:rPr>
          <w:rFonts w:ascii="Times New Roman" w:eastAsia="Calibri" w:hAnsi="Times New Roman" w:cs="Times New Roman"/>
          <w:sz w:val="28"/>
          <w:szCs w:val="28"/>
        </w:rPr>
        <w:t xml:space="preserve"> Коэффициент соответствия ПКР ТИ генеральному на территории </w:t>
      </w:r>
      <w:proofErr w:type="spellStart"/>
      <w:r w:rsidRPr="00B821BD">
        <w:rPr>
          <w:rFonts w:ascii="Times New Roman" w:eastAsia="Calibri" w:hAnsi="Times New Roman" w:cs="Times New Roman"/>
          <w:sz w:val="28"/>
          <w:szCs w:val="28"/>
        </w:rPr>
        <w:t>Ницинского</w:t>
      </w:r>
      <w:proofErr w:type="spellEnd"/>
      <w:r w:rsidRPr="00B821BD">
        <w:rPr>
          <w:rFonts w:ascii="Times New Roman" w:eastAsia="Calibri" w:hAnsi="Times New Roman" w:cs="Times New Roman"/>
          <w:sz w:val="28"/>
          <w:szCs w:val="28"/>
        </w:rPr>
        <w:t xml:space="preserve"> сельского поселения Кс=0.</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b/>
          <w:sz w:val="28"/>
          <w:szCs w:val="28"/>
        </w:rPr>
      </w:pPr>
      <w:r w:rsidRPr="00B821BD">
        <w:rPr>
          <w:rFonts w:ascii="Times New Roman" w:eastAsia="Calibri" w:hAnsi="Times New Roman" w:cs="Times New Roman"/>
          <w:b/>
          <w:sz w:val="28"/>
          <w:szCs w:val="28"/>
        </w:rPr>
        <w:t>Замечания:</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B821BD">
        <w:rPr>
          <w:rFonts w:ascii="Times New Roman" w:eastAsia="Calibri" w:hAnsi="Times New Roman" w:cs="Times New Roman"/>
          <w:sz w:val="28"/>
          <w:szCs w:val="28"/>
        </w:rPr>
        <w:t>Ницинского</w:t>
      </w:r>
      <w:proofErr w:type="spellEnd"/>
      <w:r w:rsidRPr="00B821BD">
        <w:rPr>
          <w:rFonts w:ascii="Times New Roman" w:eastAsia="Calibri" w:hAnsi="Times New Roman" w:cs="Times New Roman"/>
          <w:sz w:val="28"/>
          <w:szCs w:val="28"/>
        </w:rPr>
        <w:t xml:space="preserve"> сельского поселения, утвержденной Постановлением Администрации </w:t>
      </w:r>
      <w:proofErr w:type="spellStart"/>
      <w:r w:rsidRPr="00B821BD">
        <w:rPr>
          <w:rFonts w:ascii="Times New Roman" w:eastAsia="Calibri" w:hAnsi="Times New Roman" w:cs="Times New Roman"/>
          <w:sz w:val="28"/>
          <w:szCs w:val="28"/>
        </w:rPr>
        <w:t>Ницинского</w:t>
      </w:r>
      <w:proofErr w:type="spellEnd"/>
      <w:r w:rsidRPr="00B821BD">
        <w:rPr>
          <w:rFonts w:ascii="Times New Roman" w:eastAsia="Calibri" w:hAnsi="Times New Roman" w:cs="Times New Roman"/>
          <w:sz w:val="28"/>
          <w:szCs w:val="28"/>
        </w:rPr>
        <w:t xml:space="preserve"> сельского поселения от 09.01.2018 № 1 (далее – Программа), генеральному плану, утвержденному Решением Думы </w:t>
      </w:r>
      <w:proofErr w:type="spellStart"/>
      <w:r w:rsidRPr="00B821BD">
        <w:rPr>
          <w:rFonts w:ascii="Times New Roman" w:eastAsia="Calibri" w:hAnsi="Times New Roman" w:cs="Times New Roman"/>
          <w:sz w:val="28"/>
          <w:szCs w:val="28"/>
        </w:rPr>
        <w:t>Ницинского</w:t>
      </w:r>
      <w:proofErr w:type="spellEnd"/>
      <w:r w:rsidRPr="00B821BD">
        <w:rPr>
          <w:rFonts w:ascii="Times New Roman" w:eastAsia="Calibri" w:hAnsi="Times New Roman" w:cs="Times New Roman"/>
          <w:sz w:val="28"/>
          <w:szCs w:val="28"/>
        </w:rPr>
        <w:t xml:space="preserve"> сельского поселения от 29.12.2012 № 190 (далее – Генеральный план), были выявлены следующие несоответствия:</w:t>
      </w:r>
    </w:p>
    <w:p w:rsidR="00B821BD" w:rsidRPr="0037108A" w:rsidRDefault="00B821BD" w:rsidP="00B87DF9">
      <w:pPr>
        <w:pStyle w:val="a6"/>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37108A">
        <w:rPr>
          <w:rFonts w:ascii="Times New Roman" w:eastAsia="Calibri" w:hAnsi="Times New Roman" w:cs="Times New Roman"/>
          <w:sz w:val="28"/>
          <w:szCs w:val="28"/>
        </w:rPr>
        <w:t>Срок реализации Программы должен быть не менее 10 лет и не более срока реализации генерального плана, на основании которого разработана Программа.</w:t>
      </w:r>
    </w:p>
    <w:p w:rsidR="00B821BD" w:rsidRPr="00B821BD" w:rsidRDefault="00B821BD" w:rsidP="00B87DF9">
      <w:pPr>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В разделе «Основание для разработки Программы» Паспорта Программы нет информации о документе, которым утвержден генеральный план поселения, на основании которого разработана Программа;</w:t>
      </w:r>
    </w:p>
    <w:p w:rsidR="00B821BD" w:rsidRPr="00B821BD" w:rsidRDefault="00B821BD" w:rsidP="00B87DF9">
      <w:pPr>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B821BD" w:rsidRPr="00B821BD" w:rsidRDefault="00B821BD" w:rsidP="00B87DF9">
      <w:pPr>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B821BD" w:rsidRPr="00B821BD" w:rsidRDefault="00B821BD" w:rsidP="00B87DF9">
      <w:pPr>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Мероприятия по развитию транспортной инфраструктуры, предусмотренные Генеральным планом и не предусмотренные Программой:</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а) строительство нового транспортного обхода д. Звезда – 3,2 км;</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 xml:space="preserve">б) строительство нового обхода с. Бобровское с восточной стороны для прямого выхода на с. </w:t>
      </w:r>
      <w:proofErr w:type="spellStart"/>
      <w:r w:rsidRPr="00B821BD">
        <w:rPr>
          <w:rFonts w:ascii="Times New Roman" w:eastAsia="Calibri" w:hAnsi="Times New Roman" w:cs="Times New Roman"/>
          <w:sz w:val="28"/>
          <w:szCs w:val="28"/>
        </w:rPr>
        <w:t>Ницинское</w:t>
      </w:r>
      <w:proofErr w:type="spellEnd"/>
      <w:r w:rsidRPr="00B821BD">
        <w:rPr>
          <w:rFonts w:ascii="Times New Roman" w:eastAsia="Calibri" w:hAnsi="Times New Roman" w:cs="Times New Roman"/>
          <w:sz w:val="28"/>
          <w:szCs w:val="28"/>
        </w:rPr>
        <w:t xml:space="preserve"> – 1,4 км;</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 xml:space="preserve">в) продлить региональную автодорогу до с. </w:t>
      </w:r>
      <w:proofErr w:type="spellStart"/>
      <w:r w:rsidRPr="00B821BD">
        <w:rPr>
          <w:rFonts w:ascii="Times New Roman" w:eastAsia="Calibri" w:hAnsi="Times New Roman" w:cs="Times New Roman"/>
          <w:sz w:val="28"/>
          <w:szCs w:val="28"/>
        </w:rPr>
        <w:t>Ницинское</w:t>
      </w:r>
      <w:proofErr w:type="spellEnd"/>
      <w:r w:rsidRPr="00B821BD">
        <w:rPr>
          <w:rFonts w:ascii="Times New Roman" w:eastAsia="Calibri" w:hAnsi="Times New Roman" w:cs="Times New Roman"/>
          <w:sz w:val="28"/>
          <w:szCs w:val="28"/>
        </w:rPr>
        <w:t xml:space="preserve"> с южной стороны для связи с направлением региональной автодороги с. Байкалово – с. Туринская Слобода – г. Туринск – 1,3 км;</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 xml:space="preserve">г) продлить автодорогу регионального значения с. Бобровское – д. Комлева до с. </w:t>
      </w:r>
      <w:proofErr w:type="spellStart"/>
      <w:r w:rsidRPr="00B821BD">
        <w:rPr>
          <w:rFonts w:ascii="Times New Roman" w:eastAsia="Calibri" w:hAnsi="Times New Roman" w:cs="Times New Roman"/>
          <w:sz w:val="28"/>
          <w:szCs w:val="28"/>
        </w:rPr>
        <w:t>Ницинское</w:t>
      </w:r>
      <w:proofErr w:type="spellEnd"/>
      <w:r w:rsidRPr="00B821BD">
        <w:rPr>
          <w:rFonts w:ascii="Times New Roman" w:eastAsia="Calibri" w:hAnsi="Times New Roman" w:cs="Times New Roman"/>
          <w:sz w:val="28"/>
          <w:szCs w:val="28"/>
        </w:rPr>
        <w:t>;</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д) выделить систему местных дорог с покрытием за счет реконструкции существующих грунтовых дорог и нового строительства, общая длина местных автодорог увеличивается с 46,5 км до 54,0 км;</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е) строительство 1 АЗС на 500 заправок в сутки в районе д. Звезда, СТО и автомоек до 2 постов – в районе с. Бобровское, кемпинг – в районе с. Бобровское.</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B821BD">
        <w:rPr>
          <w:rFonts w:ascii="Times New Roman" w:eastAsia="Calibri" w:hAnsi="Times New Roman" w:cs="Times New Roman"/>
          <w:b/>
          <w:sz w:val="28"/>
          <w:szCs w:val="28"/>
        </w:rPr>
        <w:t>на основании утвержденного генерального плана</w:t>
      </w:r>
      <w:r w:rsidRPr="00B821BD">
        <w:rPr>
          <w:rFonts w:ascii="Times New Roman" w:eastAsia="Calibri" w:hAnsi="Times New Roman" w:cs="Times New Roman"/>
          <w:sz w:val="28"/>
          <w:szCs w:val="28"/>
        </w:rPr>
        <w:t xml:space="preserve"> муниципального образования </w:t>
      </w:r>
      <w:r w:rsidRPr="00B821BD">
        <w:rPr>
          <w:rFonts w:ascii="Times New Roman" w:eastAsia="Calibri" w:hAnsi="Times New Roman" w:cs="Times New Roman"/>
          <w:b/>
          <w:sz w:val="28"/>
          <w:szCs w:val="28"/>
        </w:rPr>
        <w:t>и должны обеспечивать</w:t>
      </w:r>
      <w:r w:rsidRPr="00B821BD">
        <w:rPr>
          <w:rFonts w:ascii="Times New Roman" w:eastAsia="Calibri" w:hAnsi="Times New Roman" w:cs="Times New Roman"/>
          <w:sz w:val="28"/>
          <w:szCs w:val="28"/>
        </w:rPr>
        <w:t xml:space="preserve"> сбалансированное, </w:t>
      </w:r>
      <w:r w:rsidRPr="00B821BD">
        <w:rPr>
          <w:rFonts w:ascii="Times New Roman" w:eastAsia="Calibri" w:hAnsi="Times New Roman" w:cs="Times New Roman"/>
          <w:b/>
          <w:sz w:val="28"/>
          <w:szCs w:val="28"/>
        </w:rPr>
        <w:t>перспективное развитие транспортной инфраструктуры</w:t>
      </w:r>
      <w:r w:rsidRPr="00B821BD">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B821BD">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B821BD">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B821BD">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B821BD">
        <w:rPr>
          <w:rFonts w:ascii="Times New Roman" w:eastAsia="Calibri" w:hAnsi="Times New Roman" w:cs="Times New Roman"/>
          <w:b/>
          <w:sz w:val="28"/>
          <w:szCs w:val="28"/>
        </w:rPr>
        <w:t>программами комплексного развития транспортной инфраструктуры</w:t>
      </w:r>
      <w:r w:rsidRPr="00B821BD">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B821BD" w:rsidRPr="00B821BD" w:rsidRDefault="00B821BD" w:rsidP="0037108A">
      <w:pPr>
        <w:tabs>
          <w:tab w:val="left" w:pos="993"/>
        </w:tabs>
        <w:spacing w:after="0" w:line="240" w:lineRule="auto"/>
        <w:ind w:firstLine="709"/>
        <w:jc w:val="both"/>
        <w:rPr>
          <w:rFonts w:ascii="Times New Roman" w:eastAsia="Calibri" w:hAnsi="Times New Roman" w:cs="Times New Roman"/>
          <w:sz w:val="28"/>
          <w:szCs w:val="28"/>
        </w:rPr>
      </w:pPr>
      <w:r w:rsidRPr="00B821BD">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B821BD" w:rsidRDefault="00B821BD">
      <w:pPr>
        <w:rPr>
          <w:rFonts w:ascii="Times New Roman" w:eastAsia="Calibri" w:hAnsi="Times New Roman" w:cs="Times New Roman"/>
          <w:sz w:val="28"/>
          <w:szCs w:val="28"/>
        </w:rPr>
      </w:pPr>
    </w:p>
    <w:p w:rsidR="00B821BD" w:rsidRDefault="00B821B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25507" w:rsidRPr="00D25507" w:rsidRDefault="00CF548D" w:rsidP="00272EA9">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4.1.23</w:t>
      </w:r>
    </w:p>
    <w:p w:rsidR="00D25507" w:rsidRPr="00D25507" w:rsidRDefault="00D25507" w:rsidP="00D2550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D25507">
        <w:rPr>
          <w:rFonts w:ascii="Times New Roman" w:eastAsia="Calibri" w:hAnsi="Times New Roman" w:cs="Times New Roman"/>
          <w:sz w:val="28"/>
          <w:szCs w:val="28"/>
        </w:rPr>
        <w:br/>
        <w:t xml:space="preserve">на территории </w:t>
      </w:r>
      <w:proofErr w:type="spellStart"/>
      <w:r w:rsidRPr="00D25507">
        <w:rPr>
          <w:rFonts w:ascii="Times New Roman" w:eastAsia="Calibri" w:hAnsi="Times New Roman" w:cs="Times New Roman"/>
          <w:b/>
          <w:sz w:val="28"/>
          <w:szCs w:val="28"/>
        </w:rPr>
        <w:t>Слободо</w:t>
      </w:r>
      <w:proofErr w:type="spellEnd"/>
      <w:r w:rsidRPr="00D25507">
        <w:rPr>
          <w:rFonts w:ascii="Times New Roman" w:eastAsia="Calibri" w:hAnsi="Times New Roman" w:cs="Times New Roman"/>
          <w:b/>
          <w:sz w:val="28"/>
          <w:szCs w:val="28"/>
        </w:rPr>
        <w:t xml:space="preserve">-Туринского СП </w:t>
      </w:r>
      <w:r w:rsidRPr="00D25507">
        <w:rPr>
          <w:rFonts w:ascii="Times New Roman" w:eastAsia="Calibri" w:hAnsi="Times New Roman" w:cs="Times New Roman"/>
          <w:sz w:val="28"/>
          <w:szCs w:val="28"/>
        </w:rPr>
        <w:t>генеральному плану</w:t>
      </w:r>
    </w:p>
    <w:tbl>
      <w:tblPr>
        <w:tblStyle w:val="a3"/>
        <w:tblW w:w="14519" w:type="dxa"/>
        <w:tblLayout w:type="fixed"/>
        <w:tblLook w:val="04A0" w:firstRow="1" w:lastRow="0" w:firstColumn="1" w:lastColumn="0" w:noHBand="0" w:noVBand="1"/>
      </w:tblPr>
      <w:tblGrid>
        <w:gridCol w:w="574"/>
        <w:gridCol w:w="2795"/>
        <w:gridCol w:w="3800"/>
        <w:gridCol w:w="683"/>
        <w:gridCol w:w="1418"/>
        <w:gridCol w:w="1323"/>
        <w:gridCol w:w="1323"/>
        <w:gridCol w:w="1323"/>
        <w:gridCol w:w="1280"/>
      </w:tblGrid>
      <w:tr w:rsidR="00D25507" w:rsidRPr="00D25507" w:rsidTr="00D25507">
        <w:tc>
          <w:tcPr>
            <w:tcW w:w="574" w:type="dxa"/>
          </w:tcPr>
          <w:p w:rsidR="00D25507" w:rsidRPr="00D25507" w:rsidRDefault="00D25507" w:rsidP="00D25507">
            <w:pPr>
              <w:ind w:left="-11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п/п</w:t>
            </w:r>
          </w:p>
        </w:tc>
        <w:tc>
          <w:tcPr>
            <w:tcW w:w="279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Показатель</w:t>
            </w:r>
          </w:p>
        </w:tc>
        <w:tc>
          <w:tcPr>
            <w:tcW w:w="38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Состав мероприятий</w:t>
            </w:r>
          </w:p>
        </w:tc>
        <w:tc>
          <w:tcPr>
            <w:tcW w:w="683" w:type="dxa"/>
          </w:tcPr>
          <w:p w:rsidR="00D25507" w:rsidRPr="00D25507" w:rsidRDefault="00D25507" w:rsidP="00D25507">
            <w:pPr>
              <w:ind w:right="-10"/>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Ед. </w:t>
            </w:r>
            <w:proofErr w:type="spellStart"/>
            <w:r w:rsidRPr="00D25507">
              <w:rPr>
                <w:rFonts w:ascii="Times New Roman" w:eastAsia="Calibri" w:hAnsi="Times New Roman" w:cs="Times New Roman"/>
                <w:sz w:val="20"/>
                <w:szCs w:val="20"/>
              </w:rPr>
              <w:t>изм</w:t>
            </w:r>
            <w:proofErr w:type="spellEnd"/>
            <w:r w:rsidRPr="00D25507">
              <w:rPr>
                <w:rFonts w:ascii="Times New Roman" w:eastAsia="Calibri" w:hAnsi="Times New Roman" w:cs="Times New Roman"/>
                <w:sz w:val="20"/>
                <w:szCs w:val="20"/>
              </w:rPr>
              <w:t>-я</w:t>
            </w:r>
          </w:p>
        </w:tc>
        <w:tc>
          <w:tcPr>
            <w:tcW w:w="1418" w:type="dxa"/>
          </w:tcPr>
          <w:p w:rsidR="00D25507" w:rsidRPr="00D25507" w:rsidRDefault="00D25507" w:rsidP="00D25507">
            <w:pPr>
              <w:ind w:left="-64" w:right="-10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Показатели по Генплану</w:t>
            </w:r>
          </w:p>
        </w:tc>
        <w:tc>
          <w:tcPr>
            <w:tcW w:w="3969" w:type="dxa"/>
            <w:gridSpan w:val="3"/>
          </w:tcPr>
          <w:p w:rsidR="00D25507" w:rsidRPr="00D25507" w:rsidRDefault="00D25507" w:rsidP="00D25507">
            <w:pPr>
              <w:ind w:left="-160" w:right="-10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Показатели </w:t>
            </w:r>
            <w:r w:rsidRPr="00D25507">
              <w:rPr>
                <w:rFonts w:ascii="Times New Roman" w:eastAsia="Calibri" w:hAnsi="Times New Roman" w:cs="Times New Roman"/>
                <w:sz w:val="20"/>
                <w:szCs w:val="20"/>
              </w:rPr>
              <w:br/>
              <w:t>по ПКР ТИ</w:t>
            </w:r>
          </w:p>
        </w:tc>
        <w:tc>
          <w:tcPr>
            <w:tcW w:w="1280" w:type="dxa"/>
          </w:tcPr>
          <w:p w:rsidR="00D25507" w:rsidRPr="00D25507" w:rsidRDefault="00D25507" w:rsidP="00D25507">
            <w:pPr>
              <w:ind w:left="-160" w:right="-10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Соответствие</w:t>
            </w:r>
          </w:p>
        </w:tc>
      </w:tr>
      <w:tr w:rsidR="00D25507" w:rsidRPr="00D25507" w:rsidTr="00D25507">
        <w:tc>
          <w:tcPr>
            <w:tcW w:w="574" w:type="dxa"/>
          </w:tcPr>
          <w:p w:rsidR="00D25507" w:rsidRPr="00D25507" w:rsidRDefault="00D25507" w:rsidP="00D25507">
            <w:pPr>
              <w:ind w:left="-113"/>
              <w:jc w:val="center"/>
              <w:rPr>
                <w:rFonts w:ascii="Times New Roman" w:eastAsia="Calibri" w:hAnsi="Times New Roman" w:cs="Times New Roman"/>
                <w:sz w:val="20"/>
                <w:szCs w:val="20"/>
              </w:rPr>
            </w:pPr>
          </w:p>
        </w:tc>
        <w:tc>
          <w:tcPr>
            <w:tcW w:w="2795" w:type="dxa"/>
          </w:tcPr>
          <w:p w:rsidR="00D25507" w:rsidRPr="00D25507" w:rsidRDefault="00D25507" w:rsidP="00D25507">
            <w:pPr>
              <w:jc w:val="center"/>
              <w:rPr>
                <w:rFonts w:ascii="Times New Roman" w:eastAsia="Calibri" w:hAnsi="Times New Roman" w:cs="Times New Roman"/>
                <w:sz w:val="20"/>
                <w:szCs w:val="20"/>
              </w:rPr>
            </w:pPr>
          </w:p>
        </w:tc>
        <w:tc>
          <w:tcPr>
            <w:tcW w:w="3800" w:type="dxa"/>
          </w:tcPr>
          <w:p w:rsidR="00D25507" w:rsidRPr="00D25507" w:rsidRDefault="00D25507" w:rsidP="00D25507">
            <w:pPr>
              <w:jc w:val="center"/>
              <w:rPr>
                <w:rFonts w:ascii="Times New Roman" w:eastAsia="Calibri" w:hAnsi="Times New Roman" w:cs="Times New Roman"/>
                <w:sz w:val="20"/>
                <w:szCs w:val="20"/>
              </w:rPr>
            </w:pPr>
          </w:p>
        </w:tc>
        <w:tc>
          <w:tcPr>
            <w:tcW w:w="683" w:type="dxa"/>
          </w:tcPr>
          <w:p w:rsidR="00D25507" w:rsidRPr="00D25507" w:rsidRDefault="00D25507" w:rsidP="00D25507">
            <w:pPr>
              <w:ind w:right="-10"/>
              <w:jc w:val="center"/>
              <w:rPr>
                <w:rFonts w:ascii="Times New Roman" w:eastAsia="Calibri" w:hAnsi="Times New Roman" w:cs="Times New Roman"/>
                <w:sz w:val="20"/>
                <w:szCs w:val="20"/>
              </w:rPr>
            </w:pPr>
          </w:p>
        </w:tc>
        <w:tc>
          <w:tcPr>
            <w:tcW w:w="1418" w:type="dxa"/>
          </w:tcPr>
          <w:p w:rsidR="00D25507" w:rsidRPr="00D25507" w:rsidRDefault="00D25507" w:rsidP="00D25507">
            <w:pPr>
              <w:ind w:left="-64" w:right="-103"/>
              <w:jc w:val="center"/>
              <w:rPr>
                <w:rFonts w:ascii="Times New Roman" w:eastAsia="Calibri" w:hAnsi="Times New Roman" w:cs="Times New Roman"/>
                <w:sz w:val="20"/>
                <w:szCs w:val="20"/>
              </w:rPr>
            </w:pP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I этап</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II этап</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III этап</w:t>
            </w:r>
          </w:p>
        </w:tc>
        <w:tc>
          <w:tcPr>
            <w:tcW w:w="1280" w:type="dxa"/>
          </w:tcPr>
          <w:p w:rsidR="00D25507" w:rsidRPr="00D25507" w:rsidRDefault="00D25507" w:rsidP="00D25507">
            <w:pPr>
              <w:ind w:left="-160" w:right="-103"/>
              <w:jc w:val="center"/>
              <w:rPr>
                <w:rFonts w:ascii="Times New Roman" w:eastAsia="Calibri" w:hAnsi="Times New Roman" w:cs="Times New Roman"/>
                <w:sz w:val="20"/>
                <w:szCs w:val="20"/>
              </w:rPr>
            </w:pPr>
          </w:p>
        </w:tc>
      </w:tr>
      <w:tr w:rsidR="00D25507" w:rsidRPr="00D25507" w:rsidTr="00D25507">
        <w:tc>
          <w:tcPr>
            <w:tcW w:w="574"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279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38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3</w:t>
            </w:r>
          </w:p>
        </w:tc>
        <w:tc>
          <w:tcPr>
            <w:tcW w:w="68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4</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5</w:t>
            </w:r>
          </w:p>
        </w:tc>
        <w:tc>
          <w:tcPr>
            <w:tcW w:w="3969" w:type="dxa"/>
            <w:gridSpan w:val="3"/>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6</w:t>
            </w:r>
          </w:p>
        </w:tc>
        <w:tc>
          <w:tcPr>
            <w:tcW w:w="128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7</w:t>
            </w:r>
          </w:p>
        </w:tc>
      </w:tr>
      <w:tr w:rsidR="00D25507" w:rsidRPr="00D25507" w:rsidTr="00D25507">
        <w:trPr>
          <w:trHeight w:val="102"/>
        </w:trPr>
        <w:tc>
          <w:tcPr>
            <w:tcW w:w="574"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2795"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Сроки</w:t>
            </w:r>
          </w:p>
        </w:tc>
        <w:tc>
          <w:tcPr>
            <w:tcW w:w="3800"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срок, на который разработан генплан;</w:t>
            </w:r>
          </w:p>
        </w:tc>
        <w:tc>
          <w:tcPr>
            <w:tcW w:w="683" w:type="dxa"/>
            <w:vMerge w:val="restart"/>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дата</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I</w:t>
            </w:r>
            <w:r w:rsidRPr="00D25507">
              <w:rPr>
                <w:rFonts w:ascii="Times New Roman" w:eastAsia="Calibri" w:hAnsi="Times New Roman" w:cs="Times New Roman"/>
                <w:sz w:val="20"/>
                <w:szCs w:val="20"/>
              </w:rPr>
              <w:t xml:space="preserve"> оч. – 2020 г            </w:t>
            </w:r>
          </w:p>
        </w:tc>
        <w:tc>
          <w:tcPr>
            <w:tcW w:w="1323" w:type="dxa"/>
            <w:vMerge w:val="restart"/>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2018-2022 г.</w:t>
            </w:r>
          </w:p>
        </w:tc>
        <w:tc>
          <w:tcPr>
            <w:tcW w:w="1323" w:type="dxa"/>
            <w:vMerge w:val="restart"/>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2022-2027 г.</w:t>
            </w:r>
          </w:p>
        </w:tc>
        <w:tc>
          <w:tcPr>
            <w:tcW w:w="1323" w:type="dxa"/>
            <w:vMerge w:val="restart"/>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2027-2030 г.</w:t>
            </w:r>
          </w:p>
        </w:tc>
        <w:tc>
          <w:tcPr>
            <w:tcW w:w="1280" w:type="dxa"/>
            <w:vMerge w:val="restart"/>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trHeight w:val="102"/>
        </w:trPr>
        <w:tc>
          <w:tcPr>
            <w:tcW w:w="574" w:type="dxa"/>
            <w:vMerge/>
          </w:tcPr>
          <w:p w:rsidR="00D25507" w:rsidRPr="00D25507" w:rsidRDefault="00D25507" w:rsidP="00D25507">
            <w:pPr>
              <w:jc w:val="center"/>
              <w:rPr>
                <w:rFonts w:ascii="Times New Roman" w:eastAsia="Calibri" w:hAnsi="Times New Roman" w:cs="Times New Roman"/>
                <w:sz w:val="20"/>
                <w:szCs w:val="20"/>
              </w:rPr>
            </w:pPr>
          </w:p>
        </w:tc>
        <w:tc>
          <w:tcPr>
            <w:tcW w:w="2795" w:type="dxa"/>
            <w:vMerge/>
          </w:tcPr>
          <w:p w:rsidR="00D25507" w:rsidRPr="00D25507" w:rsidRDefault="00D25507" w:rsidP="00D25507">
            <w:pPr>
              <w:rPr>
                <w:rFonts w:ascii="Times New Roman" w:eastAsia="Calibri" w:hAnsi="Times New Roman" w:cs="Times New Roman"/>
                <w:sz w:val="20"/>
                <w:szCs w:val="20"/>
              </w:rPr>
            </w:pPr>
          </w:p>
        </w:tc>
        <w:tc>
          <w:tcPr>
            <w:tcW w:w="3800" w:type="dxa"/>
            <w:vMerge/>
          </w:tcPr>
          <w:p w:rsidR="00D25507" w:rsidRPr="00D25507" w:rsidRDefault="00D25507" w:rsidP="00D25507">
            <w:pPr>
              <w:rPr>
                <w:rFonts w:ascii="Times New Roman" w:eastAsia="Calibri" w:hAnsi="Times New Roman" w:cs="Times New Roman"/>
                <w:sz w:val="20"/>
                <w:szCs w:val="20"/>
              </w:rPr>
            </w:pPr>
          </w:p>
        </w:tc>
        <w:tc>
          <w:tcPr>
            <w:tcW w:w="683" w:type="dxa"/>
            <w:vMerge/>
          </w:tcPr>
          <w:p w:rsidR="00D25507" w:rsidRPr="00D25507" w:rsidRDefault="00D25507" w:rsidP="00D25507">
            <w:pPr>
              <w:jc w:val="center"/>
              <w:rPr>
                <w:rFonts w:ascii="Times New Roman" w:eastAsia="Calibri" w:hAnsi="Times New Roman" w:cs="Times New Roman"/>
                <w:sz w:val="20"/>
                <w:szCs w:val="20"/>
              </w:rPr>
            </w:pPr>
          </w:p>
        </w:tc>
        <w:tc>
          <w:tcPr>
            <w:tcW w:w="1418" w:type="dxa"/>
          </w:tcPr>
          <w:p w:rsidR="00D25507" w:rsidRPr="00D25507" w:rsidRDefault="00D25507" w:rsidP="00D25507">
            <w:pPr>
              <w:ind w:left="-73" w:right="-79"/>
              <w:jc w:val="center"/>
              <w:rPr>
                <w:rFonts w:ascii="Times New Roman" w:eastAsia="Calibri" w:hAnsi="Times New Roman" w:cs="Times New Roman"/>
                <w:sz w:val="20"/>
                <w:szCs w:val="20"/>
              </w:rPr>
            </w:pPr>
            <w:proofErr w:type="spellStart"/>
            <w:r w:rsidRPr="00D25507">
              <w:rPr>
                <w:rFonts w:ascii="Times New Roman" w:eastAsia="Calibri" w:hAnsi="Times New Roman" w:cs="Times New Roman"/>
                <w:sz w:val="20"/>
                <w:szCs w:val="20"/>
              </w:rPr>
              <w:t>Расч</w:t>
            </w:r>
            <w:proofErr w:type="spellEnd"/>
            <w:r w:rsidRPr="00D25507">
              <w:rPr>
                <w:rFonts w:ascii="Times New Roman" w:eastAsia="Calibri" w:hAnsi="Times New Roman" w:cs="Times New Roman"/>
                <w:sz w:val="20"/>
                <w:szCs w:val="20"/>
              </w:rPr>
              <w:t>. срок – 2030 г.</w:t>
            </w:r>
          </w:p>
        </w:tc>
        <w:tc>
          <w:tcPr>
            <w:tcW w:w="1323" w:type="dxa"/>
            <w:vMerge/>
          </w:tcPr>
          <w:p w:rsidR="00D25507" w:rsidRPr="00D25507" w:rsidRDefault="00D25507" w:rsidP="00D25507">
            <w:pPr>
              <w:jc w:val="center"/>
              <w:rPr>
                <w:rFonts w:ascii="Times New Roman" w:eastAsia="Calibri" w:hAnsi="Times New Roman" w:cs="Times New Roman"/>
                <w:sz w:val="20"/>
                <w:szCs w:val="20"/>
              </w:rPr>
            </w:pPr>
          </w:p>
        </w:tc>
        <w:tc>
          <w:tcPr>
            <w:tcW w:w="1323" w:type="dxa"/>
            <w:vMerge/>
          </w:tcPr>
          <w:p w:rsidR="00D25507" w:rsidRPr="00D25507" w:rsidRDefault="00D25507" w:rsidP="00D25507">
            <w:pPr>
              <w:jc w:val="center"/>
              <w:rPr>
                <w:rFonts w:ascii="Times New Roman" w:eastAsia="Calibri" w:hAnsi="Times New Roman" w:cs="Times New Roman"/>
                <w:sz w:val="20"/>
                <w:szCs w:val="20"/>
              </w:rPr>
            </w:pPr>
          </w:p>
        </w:tc>
        <w:tc>
          <w:tcPr>
            <w:tcW w:w="1323" w:type="dxa"/>
            <w:vMerge/>
          </w:tcPr>
          <w:p w:rsidR="00D25507" w:rsidRPr="00D25507" w:rsidRDefault="00D25507" w:rsidP="00D25507">
            <w:pPr>
              <w:jc w:val="center"/>
              <w:rPr>
                <w:rFonts w:ascii="Times New Roman" w:eastAsia="Calibri" w:hAnsi="Times New Roman" w:cs="Times New Roman"/>
                <w:sz w:val="20"/>
                <w:szCs w:val="20"/>
              </w:rPr>
            </w:pPr>
          </w:p>
        </w:tc>
        <w:tc>
          <w:tcPr>
            <w:tcW w:w="1280" w:type="dxa"/>
            <w:vMerge/>
          </w:tcPr>
          <w:p w:rsidR="00D25507" w:rsidRPr="00D25507" w:rsidRDefault="00D25507" w:rsidP="00D25507">
            <w:pPr>
              <w:jc w:val="center"/>
              <w:rPr>
                <w:rFonts w:ascii="Times New Roman" w:eastAsia="Calibri" w:hAnsi="Times New Roman" w:cs="Times New Roman"/>
                <w:sz w:val="20"/>
                <w:szCs w:val="20"/>
              </w:rPr>
            </w:pPr>
          </w:p>
        </w:tc>
      </w:tr>
      <w:tr w:rsidR="00D25507" w:rsidRPr="00D25507" w:rsidTr="00D25507">
        <w:tc>
          <w:tcPr>
            <w:tcW w:w="574" w:type="dxa"/>
            <w:vMerge/>
          </w:tcPr>
          <w:p w:rsidR="00D25507" w:rsidRPr="00D25507" w:rsidRDefault="00D25507" w:rsidP="00D25507">
            <w:pPr>
              <w:jc w:val="center"/>
              <w:rPr>
                <w:rFonts w:ascii="Times New Roman" w:eastAsia="Calibri" w:hAnsi="Times New Roman" w:cs="Times New Roman"/>
                <w:sz w:val="20"/>
                <w:szCs w:val="20"/>
              </w:rPr>
            </w:pPr>
          </w:p>
        </w:tc>
        <w:tc>
          <w:tcPr>
            <w:tcW w:w="2795" w:type="dxa"/>
            <w:vMerge/>
          </w:tcPr>
          <w:p w:rsidR="00D25507" w:rsidRPr="00D25507" w:rsidRDefault="00D25507" w:rsidP="00D25507">
            <w:pPr>
              <w:rPr>
                <w:rFonts w:ascii="Times New Roman" w:eastAsia="Calibri" w:hAnsi="Times New Roman" w:cs="Times New Roman"/>
                <w:sz w:val="20"/>
                <w:szCs w:val="20"/>
              </w:rPr>
            </w:pPr>
          </w:p>
        </w:tc>
        <w:tc>
          <w:tcPr>
            <w:tcW w:w="3800"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68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дата</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от 30.06.2014 № 70</w:t>
            </w:r>
          </w:p>
        </w:tc>
        <w:tc>
          <w:tcPr>
            <w:tcW w:w="3969" w:type="dxa"/>
            <w:gridSpan w:val="3"/>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от 10.08.2018 </w:t>
            </w: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233</w:t>
            </w:r>
          </w:p>
        </w:tc>
        <w:tc>
          <w:tcPr>
            <w:tcW w:w="1280"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2795"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Население</w:t>
            </w:r>
          </w:p>
        </w:tc>
        <w:tc>
          <w:tcPr>
            <w:tcW w:w="3800"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прогнозируемая численность населения МО</w:t>
            </w:r>
          </w:p>
        </w:tc>
        <w:tc>
          <w:tcPr>
            <w:tcW w:w="68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чел.</w:t>
            </w:r>
          </w:p>
        </w:tc>
        <w:tc>
          <w:tcPr>
            <w:tcW w:w="1418" w:type="dxa"/>
          </w:tcPr>
          <w:p w:rsidR="00D25507" w:rsidRPr="00D25507" w:rsidRDefault="00D25507" w:rsidP="00D25507">
            <w:pPr>
              <w:ind w:left="-64" w:right="-119"/>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w:t>
            </w:r>
            <w:r w:rsidRPr="00D25507">
              <w:rPr>
                <w:rFonts w:ascii="Times New Roman" w:eastAsia="Calibri" w:hAnsi="Times New Roman" w:cs="Times New Roman"/>
                <w:sz w:val="20"/>
                <w:szCs w:val="20"/>
                <w:lang w:val="en-US"/>
              </w:rPr>
              <w:t>2</w:t>
            </w:r>
            <w:r w:rsidRPr="00D25507">
              <w:rPr>
                <w:rFonts w:ascii="Times New Roman" w:eastAsia="Calibri" w:hAnsi="Times New Roman" w:cs="Times New Roman"/>
                <w:sz w:val="20"/>
                <w:szCs w:val="20"/>
              </w:rPr>
              <w:t>1 г. – 8035; 20</w:t>
            </w:r>
            <w:r w:rsidRPr="00D25507">
              <w:rPr>
                <w:rFonts w:ascii="Times New Roman" w:eastAsia="Calibri" w:hAnsi="Times New Roman" w:cs="Times New Roman"/>
                <w:sz w:val="20"/>
                <w:szCs w:val="20"/>
                <w:lang w:val="en-US"/>
              </w:rPr>
              <w:t>3</w:t>
            </w:r>
            <w:r w:rsidRPr="00D25507">
              <w:rPr>
                <w:rFonts w:ascii="Times New Roman" w:eastAsia="Calibri" w:hAnsi="Times New Roman" w:cs="Times New Roman"/>
                <w:sz w:val="20"/>
                <w:szCs w:val="20"/>
              </w:rPr>
              <w:t xml:space="preserve">1 г. – </w:t>
            </w:r>
            <w:r w:rsidRPr="00D25507">
              <w:rPr>
                <w:rFonts w:ascii="Times New Roman" w:eastAsia="Calibri" w:hAnsi="Times New Roman" w:cs="Times New Roman"/>
                <w:sz w:val="20"/>
                <w:szCs w:val="20"/>
                <w:lang w:val="en-US"/>
              </w:rPr>
              <w:t>80</w:t>
            </w:r>
            <w:r w:rsidRPr="00D25507">
              <w:rPr>
                <w:rFonts w:ascii="Times New Roman" w:eastAsia="Calibri" w:hAnsi="Times New Roman" w:cs="Times New Roman"/>
                <w:sz w:val="20"/>
                <w:szCs w:val="20"/>
              </w:rPr>
              <w:t>30</w:t>
            </w:r>
          </w:p>
        </w:tc>
        <w:tc>
          <w:tcPr>
            <w:tcW w:w="3969" w:type="dxa"/>
            <w:gridSpan w:val="3"/>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2018 г. – 8713</w:t>
            </w: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2021 г. – 16016</w:t>
            </w: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2031 г. – 16016</w:t>
            </w:r>
          </w:p>
        </w:tc>
        <w:tc>
          <w:tcPr>
            <w:tcW w:w="1280"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3</w:t>
            </w:r>
          </w:p>
        </w:tc>
        <w:tc>
          <w:tcPr>
            <w:tcW w:w="2795" w:type="dxa"/>
            <w:vMerge w:val="restart"/>
          </w:tcPr>
          <w:p w:rsidR="00D25507" w:rsidRPr="00D25507" w:rsidRDefault="00D25507" w:rsidP="00D25507">
            <w:pPr>
              <w:ind w:right="-197"/>
              <w:rPr>
                <w:rFonts w:ascii="Times New Roman" w:eastAsia="Calibri" w:hAnsi="Times New Roman" w:cs="Times New Roman"/>
                <w:sz w:val="20"/>
                <w:szCs w:val="20"/>
              </w:rPr>
            </w:pPr>
            <w:r w:rsidRPr="00D25507">
              <w:rPr>
                <w:rFonts w:ascii="Times New Roman" w:eastAsia="Calibri" w:hAnsi="Times New Roman" w:cs="Times New Roman"/>
                <w:sz w:val="20"/>
                <w:szCs w:val="20"/>
              </w:rPr>
              <w:t>Система развития инфраструктуры для легкового автомобильного транспорта, включая развитие единого парковочного пространства</w:t>
            </w: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строительство новых парковочных пространств в каждом населенном пункте;</w:t>
            </w:r>
          </w:p>
        </w:tc>
        <w:tc>
          <w:tcPr>
            <w:tcW w:w="68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w:t>
            </w:r>
          </w:p>
        </w:tc>
        <w:tc>
          <w:tcPr>
            <w:tcW w:w="1418"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80"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tcPr>
          <w:p w:rsidR="00D25507" w:rsidRPr="00D25507" w:rsidRDefault="00D25507" w:rsidP="00D25507">
            <w:pPr>
              <w:jc w:val="center"/>
              <w:rPr>
                <w:rFonts w:ascii="Times New Roman" w:eastAsia="Calibri" w:hAnsi="Times New Roman" w:cs="Times New Roman"/>
                <w:sz w:val="20"/>
                <w:szCs w:val="20"/>
              </w:rPr>
            </w:pPr>
          </w:p>
        </w:tc>
        <w:tc>
          <w:tcPr>
            <w:tcW w:w="2795" w:type="dxa"/>
            <w:vMerge/>
          </w:tcPr>
          <w:p w:rsidR="00D25507" w:rsidRPr="00D25507" w:rsidRDefault="00D25507" w:rsidP="00D25507">
            <w:pPr>
              <w:rPr>
                <w:rFonts w:ascii="Times New Roman" w:eastAsia="Calibri" w:hAnsi="Times New Roman" w:cs="Times New Roman"/>
                <w:sz w:val="20"/>
                <w:szCs w:val="20"/>
              </w:rPr>
            </w:pP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строительство новых АЗС.</w:t>
            </w:r>
          </w:p>
        </w:tc>
        <w:tc>
          <w:tcPr>
            <w:tcW w:w="68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128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4</w:t>
            </w:r>
          </w:p>
        </w:tc>
        <w:tc>
          <w:tcPr>
            <w:tcW w:w="2795" w:type="dxa"/>
            <w:vMerge w:val="restart"/>
          </w:tcPr>
          <w:p w:rsidR="00D25507" w:rsidRPr="00D25507" w:rsidRDefault="00D25507" w:rsidP="00D25507">
            <w:pPr>
              <w:ind w:right="-197"/>
              <w:rPr>
                <w:rFonts w:ascii="Times New Roman" w:eastAsia="Calibri" w:hAnsi="Times New Roman" w:cs="Times New Roman"/>
                <w:sz w:val="20"/>
                <w:szCs w:val="20"/>
              </w:rPr>
            </w:pPr>
            <w:r w:rsidRPr="00D25507">
              <w:rPr>
                <w:rFonts w:ascii="Times New Roman" w:eastAsia="Calibri" w:hAnsi="Times New Roman" w:cs="Times New Roman"/>
                <w:sz w:val="20"/>
                <w:szCs w:val="20"/>
              </w:rPr>
              <w:t>Система развития инфраструктуры пешеходного и велосипедного передвижения</w:t>
            </w: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создание зон пешеходного                          и велосипедного передвижения:                          1. в существующих районах;</w:t>
            </w:r>
          </w:p>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2. в планируемых районах;4</w:t>
            </w:r>
          </w:p>
        </w:tc>
        <w:tc>
          <w:tcPr>
            <w:tcW w:w="68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w:t>
            </w:r>
          </w:p>
        </w:tc>
        <w:tc>
          <w:tcPr>
            <w:tcW w:w="1418"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80"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tcPr>
          <w:p w:rsidR="00D25507" w:rsidRPr="00D25507" w:rsidRDefault="00D25507" w:rsidP="00D25507">
            <w:pPr>
              <w:jc w:val="center"/>
              <w:rPr>
                <w:rFonts w:ascii="Times New Roman" w:eastAsia="Calibri" w:hAnsi="Times New Roman" w:cs="Times New Roman"/>
                <w:sz w:val="20"/>
                <w:szCs w:val="20"/>
              </w:rPr>
            </w:pPr>
          </w:p>
        </w:tc>
        <w:tc>
          <w:tcPr>
            <w:tcW w:w="2795" w:type="dxa"/>
            <w:vMerge/>
          </w:tcPr>
          <w:p w:rsidR="00D25507" w:rsidRPr="00D25507" w:rsidRDefault="00D25507" w:rsidP="00D25507">
            <w:pPr>
              <w:ind w:right="-197"/>
              <w:rPr>
                <w:rFonts w:ascii="Times New Roman" w:eastAsia="Calibri" w:hAnsi="Times New Roman" w:cs="Times New Roman"/>
                <w:sz w:val="20"/>
                <w:szCs w:val="20"/>
              </w:rPr>
            </w:pP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реконструкция зон пешеходного                 и велосипедного передвижения                        в существующих районах.</w:t>
            </w:r>
          </w:p>
        </w:tc>
        <w:tc>
          <w:tcPr>
            <w:tcW w:w="68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w:t>
            </w:r>
          </w:p>
        </w:tc>
        <w:tc>
          <w:tcPr>
            <w:tcW w:w="1418"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80"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5</w:t>
            </w:r>
          </w:p>
        </w:tc>
        <w:tc>
          <w:tcPr>
            <w:tcW w:w="2795" w:type="dxa"/>
            <w:vMerge w:val="restart"/>
          </w:tcPr>
          <w:p w:rsidR="00D25507" w:rsidRPr="00D25507" w:rsidRDefault="00D25507" w:rsidP="00D25507">
            <w:pPr>
              <w:ind w:right="-197"/>
              <w:rPr>
                <w:rFonts w:ascii="Times New Roman" w:eastAsia="Calibri" w:hAnsi="Times New Roman" w:cs="Times New Roman"/>
                <w:sz w:val="20"/>
                <w:szCs w:val="20"/>
              </w:rPr>
            </w:pPr>
            <w:r w:rsidRPr="00D25507">
              <w:rPr>
                <w:rFonts w:ascii="Times New Roman" w:eastAsia="Calibri" w:hAnsi="Times New Roman" w:cs="Times New Roman"/>
                <w:sz w:val="20"/>
                <w:szCs w:val="20"/>
              </w:rPr>
              <w:t>Система развития сети дорог</w:t>
            </w: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ремонт существующих асфальтированных дорог;</w:t>
            </w:r>
          </w:p>
        </w:tc>
        <w:tc>
          <w:tcPr>
            <w:tcW w:w="68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км.</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8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tcPr>
          <w:p w:rsidR="00D25507" w:rsidRPr="00D25507" w:rsidRDefault="00D25507" w:rsidP="00D25507">
            <w:pPr>
              <w:jc w:val="center"/>
              <w:rPr>
                <w:rFonts w:ascii="Times New Roman" w:eastAsia="Calibri" w:hAnsi="Times New Roman" w:cs="Times New Roman"/>
                <w:sz w:val="20"/>
                <w:szCs w:val="20"/>
              </w:rPr>
            </w:pPr>
          </w:p>
        </w:tc>
        <w:tc>
          <w:tcPr>
            <w:tcW w:w="2795" w:type="dxa"/>
            <w:vMerge/>
          </w:tcPr>
          <w:p w:rsidR="00D25507" w:rsidRPr="00D25507" w:rsidRDefault="00D25507" w:rsidP="00D25507">
            <w:pPr>
              <w:ind w:right="-197"/>
              <w:rPr>
                <w:rFonts w:ascii="Times New Roman" w:eastAsia="Calibri" w:hAnsi="Times New Roman" w:cs="Times New Roman"/>
                <w:sz w:val="20"/>
                <w:szCs w:val="20"/>
              </w:rPr>
            </w:pP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перекладка существующих гравийных дорог в асфальтированные дороги;</w:t>
            </w:r>
          </w:p>
        </w:tc>
        <w:tc>
          <w:tcPr>
            <w:tcW w:w="68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км.</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3</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8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tcPr>
          <w:p w:rsidR="00D25507" w:rsidRPr="00D25507" w:rsidRDefault="00D25507" w:rsidP="00D25507">
            <w:pPr>
              <w:jc w:val="center"/>
              <w:rPr>
                <w:rFonts w:ascii="Times New Roman" w:eastAsia="Calibri" w:hAnsi="Times New Roman" w:cs="Times New Roman"/>
                <w:sz w:val="20"/>
                <w:szCs w:val="20"/>
              </w:rPr>
            </w:pPr>
          </w:p>
        </w:tc>
        <w:tc>
          <w:tcPr>
            <w:tcW w:w="2795" w:type="dxa"/>
            <w:vMerge/>
          </w:tcPr>
          <w:p w:rsidR="00D25507" w:rsidRPr="00D25507" w:rsidRDefault="00D25507" w:rsidP="00D25507">
            <w:pPr>
              <w:ind w:right="-197"/>
              <w:rPr>
                <w:rFonts w:ascii="Times New Roman" w:eastAsia="Calibri" w:hAnsi="Times New Roman" w:cs="Times New Roman"/>
                <w:sz w:val="20"/>
                <w:szCs w:val="20"/>
              </w:rPr>
            </w:pP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перекладка существующих грунтовых дорог в асфальтированные дороги;</w:t>
            </w:r>
          </w:p>
        </w:tc>
        <w:tc>
          <w:tcPr>
            <w:tcW w:w="68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км.</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8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tcPr>
          <w:p w:rsidR="00D25507" w:rsidRPr="00D25507" w:rsidRDefault="00D25507" w:rsidP="00D25507">
            <w:pPr>
              <w:jc w:val="center"/>
              <w:rPr>
                <w:rFonts w:ascii="Times New Roman" w:eastAsia="Calibri" w:hAnsi="Times New Roman" w:cs="Times New Roman"/>
                <w:sz w:val="20"/>
                <w:szCs w:val="20"/>
              </w:rPr>
            </w:pPr>
          </w:p>
        </w:tc>
        <w:tc>
          <w:tcPr>
            <w:tcW w:w="2795" w:type="dxa"/>
            <w:vMerge/>
          </w:tcPr>
          <w:p w:rsidR="00D25507" w:rsidRPr="00D25507" w:rsidRDefault="00D25507" w:rsidP="00D25507">
            <w:pPr>
              <w:ind w:right="-197"/>
              <w:rPr>
                <w:rFonts w:ascii="Times New Roman" w:eastAsia="Calibri" w:hAnsi="Times New Roman" w:cs="Times New Roman"/>
                <w:sz w:val="20"/>
                <w:szCs w:val="20"/>
              </w:rPr>
            </w:pP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реконструкция мостов;</w:t>
            </w:r>
          </w:p>
        </w:tc>
        <w:tc>
          <w:tcPr>
            <w:tcW w:w="68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w:t>
            </w:r>
          </w:p>
        </w:tc>
        <w:tc>
          <w:tcPr>
            <w:tcW w:w="1418" w:type="dxa"/>
          </w:tcPr>
          <w:p w:rsidR="00D25507" w:rsidRPr="00D25507" w:rsidRDefault="00D25507" w:rsidP="00D25507">
            <w:pPr>
              <w:ind w:left="-108" w:right="-108"/>
              <w:rPr>
                <w:rFonts w:ascii="Times New Roman" w:eastAsia="Calibri" w:hAnsi="Times New Roman" w:cs="Times New Roman"/>
                <w:sz w:val="20"/>
                <w:szCs w:val="20"/>
              </w:rPr>
            </w:pPr>
            <w:r w:rsidRPr="00D25507">
              <w:rPr>
                <w:rFonts w:ascii="Times New Roman" w:eastAsia="Calibri" w:hAnsi="Times New Roman" w:cs="Times New Roman"/>
                <w:sz w:val="20"/>
                <w:szCs w:val="20"/>
              </w:rPr>
              <w:t>предусмотрено</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28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tcPr>
          <w:p w:rsidR="00D25507" w:rsidRPr="00D25507" w:rsidRDefault="00D25507" w:rsidP="00D25507">
            <w:pPr>
              <w:jc w:val="center"/>
              <w:rPr>
                <w:rFonts w:ascii="Times New Roman" w:eastAsia="Calibri" w:hAnsi="Times New Roman" w:cs="Times New Roman"/>
                <w:sz w:val="20"/>
                <w:szCs w:val="20"/>
              </w:rPr>
            </w:pPr>
          </w:p>
        </w:tc>
        <w:tc>
          <w:tcPr>
            <w:tcW w:w="2795" w:type="dxa"/>
            <w:vMerge/>
          </w:tcPr>
          <w:p w:rsidR="00D25507" w:rsidRPr="00D25507" w:rsidRDefault="00D25507" w:rsidP="00D25507">
            <w:pPr>
              <w:ind w:right="-197"/>
              <w:rPr>
                <w:rFonts w:ascii="Times New Roman" w:eastAsia="Calibri" w:hAnsi="Times New Roman" w:cs="Times New Roman"/>
                <w:sz w:val="20"/>
                <w:szCs w:val="20"/>
              </w:rPr>
            </w:pPr>
          </w:p>
        </w:tc>
        <w:tc>
          <w:tcPr>
            <w:tcW w:w="3800" w:type="dxa"/>
            <w:vAlign w:val="center"/>
          </w:tcPr>
          <w:p w:rsidR="00D25507" w:rsidRPr="00D25507" w:rsidRDefault="00D25507" w:rsidP="00D25507">
            <w:pPr>
              <w:ind w:right="-82"/>
              <w:rPr>
                <w:rFonts w:ascii="Times New Roman" w:eastAsia="Calibri" w:hAnsi="Times New Roman" w:cs="Times New Roman"/>
                <w:sz w:val="20"/>
                <w:szCs w:val="20"/>
              </w:rPr>
            </w:pPr>
            <w:r w:rsidRPr="00D25507">
              <w:rPr>
                <w:rFonts w:ascii="Times New Roman" w:eastAsia="Calibri" w:hAnsi="Times New Roman" w:cs="Times New Roman"/>
                <w:sz w:val="20"/>
                <w:szCs w:val="20"/>
              </w:rPr>
              <w:t>- строительство новых асфальтированных дорог в планируемых районах.</w:t>
            </w:r>
          </w:p>
        </w:tc>
        <w:tc>
          <w:tcPr>
            <w:tcW w:w="68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км.</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lang w:val="en-US"/>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7,096</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8,75</w:t>
            </w:r>
          </w:p>
        </w:tc>
        <w:tc>
          <w:tcPr>
            <w:tcW w:w="128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6</w:t>
            </w:r>
          </w:p>
        </w:tc>
        <w:tc>
          <w:tcPr>
            <w:tcW w:w="2795" w:type="dxa"/>
            <w:vMerge w:val="restart"/>
          </w:tcPr>
          <w:p w:rsidR="00D25507" w:rsidRPr="00D25507" w:rsidRDefault="00D25507" w:rsidP="00D25507">
            <w:pPr>
              <w:ind w:right="-197"/>
              <w:rPr>
                <w:rFonts w:ascii="Times New Roman" w:eastAsia="Calibri" w:hAnsi="Times New Roman" w:cs="Times New Roman"/>
                <w:sz w:val="20"/>
                <w:szCs w:val="20"/>
              </w:rPr>
            </w:pPr>
            <w:r w:rsidRPr="00D25507">
              <w:rPr>
                <w:rFonts w:ascii="Times New Roman" w:eastAsia="Calibri" w:hAnsi="Times New Roman" w:cs="Times New Roman"/>
                <w:sz w:val="20"/>
                <w:szCs w:val="20"/>
              </w:rPr>
              <w:t>Система развития транспорта общего пользования, создание транспортно-пересадочных узлов.</w:t>
            </w: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 ремонт остановок в </w:t>
            </w:r>
            <w:proofErr w:type="spellStart"/>
            <w:r w:rsidRPr="00D25507">
              <w:rPr>
                <w:rFonts w:ascii="Times New Roman" w:eastAsia="Calibri" w:hAnsi="Times New Roman" w:cs="Times New Roman"/>
                <w:sz w:val="20"/>
                <w:szCs w:val="20"/>
              </w:rPr>
              <w:t>сущ</w:t>
            </w:r>
            <w:proofErr w:type="spellEnd"/>
            <w:r w:rsidRPr="00D25507">
              <w:rPr>
                <w:rFonts w:ascii="Times New Roman" w:eastAsia="Calibri" w:hAnsi="Times New Roman" w:cs="Times New Roman"/>
                <w:sz w:val="20"/>
                <w:szCs w:val="20"/>
              </w:rPr>
              <w:t>-х районах;</w:t>
            </w:r>
          </w:p>
        </w:tc>
        <w:tc>
          <w:tcPr>
            <w:tcW w:w="68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w:t>
            </w:r>
          </w:p>
        </w:tc>
        <w:tc>
          <w:tcPr>
            <w:tcW w:w="1418"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5</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4</w:t>
            </w:r>
          </w:p>
        </w:tc>
        <w:tc>
          <w:tcPr>
            <w:tcW w:w="128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c>
          <w:tcPr>
            <w:tcW w:w="574" w:type="dxa"/>
            <w:vMerge/>
          </w:tcPr>
          <w:p w:rsidR="00D25507" w:rsidRPr="00D25507" w:rsidRDefault="00D25507" w:rsidP="00D25507">
            <w:pPr>
              <w:jc w:val="center"/>
              <w:rPr>
                <w:rFonts w:ascii="Times New Roman" w:eastAsia="Calibri" w:hAnsi="Times New Roman" w:cs="Times New Roman"/>
                <w:sz w:val="20"/>
                <w:szCs w:val="20"/>
              </w:rPr>
            </w:pPr>
          </w:p>
        </w:tc>
        <w:tc>
          <w:tcPr>
            <w:tcW w:w="2795" w:type="dxa"/>
            <w:vMerge/>
          </w:tcPr>
          <w:p w:rsidR="00D25507" w:rsidRPr="00D25507" w:rsidRDefault="00D25507" w:rsidP="00D25507">
            <w:pPr>
              <w:ind w:right="-197"/>
              <w:rPr>
                <w:rFonts w:ascii="Times New Roman" w:eastAsia="Calibri" w:hAnsi="Times New Roman" w:cs="Times New Roman"/>
                <w:sz w:val="20"/>
                <w:szCs w:val="20"/>
              </w:rPr>
            </w:pPr>
          </w:p>
        </w:tc>
        <w:tc>
          <w:tcPr>
            <w:tcW w:w="3800" w:type="dxa"/>
            <w:vAlign w:val="center"/>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создание новых остановок                          в планируемых районах.</w:t>
            </w:r>
          </w:p>
        </w:tc>
        <w:tc>
          <w:tcPr>
            <w:tcW w:w="68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w:t>
            </w:r>
          </w:p>
        </w:tc>
        <w:tc>
          <w:tcPr>
            <w:tcW w:w="1418"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4</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323"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6</w:t>
            </w:r>
          </w:p>
        </w:tc>
        <w:tc>
          <w:tcPr>
            <w:tcW w:w="1280"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bl>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b/>
          <w:sz w:val="28"/>
          <w:szCs w:val="28"/>
        </w:rPr>
        <w:t>Вывод:</w:t>
      </w:r>
      <w:r w:rsidRPr="00D25507">
        <w:rPr>
          <w:rFonts w:ascii="Times New Roman" w:eastAsia="Calibri" w:hAnsi="Times New Roman" w:cs="Times New Roman"/>
          <w:sz w:val="28"/>
          <w:szCs w:val="28"/>
        </w:rPr>
        <w:t xml:space="preserve"> ПКР ТИ на территории </w:t>
      </w:r>
      <w:proofErr w:type="spellStart"/>
      <w:r w:rsidRPr="00D25507">
        <w:rPr>
          <w:rFonts w:ascii="Times New Roman" w:eastAsia="Calibri" w:hAnsi="Times New Roman" w:cs="Times New Roman"/>
          <w:sz w:val="28"/>
          <w:szCs w:val="28"/>
        </w:rPr>
        <w:t>Слободо</w:t>
      </w:r>
      <w:proofErr w:type="spellEnd"/>
      <w:r w:rsidRPr="00D25507">
        <w:rPr>
          <w:rFonts w:ascii="Times New Roman" w:eastAsia="Calibri" w:hAnsi="Times New Roman" w:cs="Times New Roman"/>
          <w:sz w:val="28"/>
          <w:szCs w:val="28"/>
        </w:rPr>
        <w:t xml:space="preserve">-Туринского СП соответствует генеральному плану по 4 из 15 пунктам, </w:t>
      </w:r>
      <w:r w:rsidRPr="00D25507">
        <w:rPr>
          <w:rFonts w:ascii="Times New Roman" w:eastAsia="Calibri" w:hAnsi="Times New Roman" w:cs="Times New Roman"/>
          <w:sz w:val="28"/>
          <w:szCs w:val="28"/>
        </w:rPr>
        <w:br/>
        <w:t>что соответствует Кс=2,6.</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b/>
          <w:sz w:val="28"/>
          <w:szCs w:val="28"/>
        </w:rPr>
      </w:pPr>
      <w:r w:rsidRPr="00D25507">
        <w:rPr>
          <w:rFonts w:ascii="Times New Roman" w:eastAsia="Calibri" w:hAnsi="Times New Roman" w:cs="Times New Roman"/>
          <w:b/>
          <w:sz w:val="28"/>
          <w:szCs w:val="28"/>
        </w:rPr>
        <w:t>Замечания:</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муниципального образования «</w:t>
      </w:r>
      <w:proofErr w:type="spellStart"/>
      <w:r w:rsidRPr="00D25507">
        <w:rPr>
          <w:rFonts w:ascii="Times New Roman" w:eastAsia="Calibri" w:hAnsi="Times New Roman" w:cs="Times New Roman"/>
          <w:sz w:val="28"/>
          <w:szCs w:val="28"/>
        </w:rPr>
        <w:t>Слободо</w:t>
      </w:r>
      <w:proofErr w:type="spellEnd"/>
      <w:r w:rsidRPr="00D25507">
        <w:rPr>
          <w:rFonts w:ascii="Times New Roman" w:eastAsia="Calibri" w:hAnsi="Times New Roman" w:cs="Times New Roman"/>
          <w:sz w:val="28"/>
          <w:szCs w:val="28"/>
        </w:rPr>
        <w:t xml:space="preserve">-Туринское сельское поселение», утвержденного Постановлением Администрации </w:t>
      </w:r>
      <w:proofErr w:type="spellStart"/>
      <w:r w:rsidRPr="00D25507">
        <w:rPr>
          <w:rFonts w:ascii="Times New Roman" w:eastAsia="Calibri" w:hAnsi="Times New Roman" w:cs="Times New Roman"/>
          <w:sz w:val="28"/>
          <w:szCs w:val="28"/>
        </w:rPr>
        <w:t>Слободо</w:t>
      </w:r>
      <w:proofErr w:type="spellEnd"/>
      <w:r w:rsidRPr="00D25507">
        <w:rPr>
          <w:rFonts w:ascii="Times New Roman" w:eastAsia="Calibri" w:hAnsi="Times New Roman" w:cs="Times New Roman"/>
          <w:sz w:val="28"/>
          <w:szCs w:val="28"/>
        </w:rPr>
        <w:t xml:space="preserve">-Туринского сельского поселения от 10.08.2018 № 233 генеральному плану, утвержденному Решением Думы </w:t>
      </w:r>
      <w:r w:rsidRPr="00D25507">
        <w:rPr>
          <w:rFonts w:ascii="Times New Roman" w:eastAsia="Calibri" w:hAnsi="Times New Roman" w:cs="Times New Roman"/>
          <w:sz w:val="28"/>
          <w:szCs w:val="28"/>
        </w:rPr>
        <w:br/>
        <w:t>от 30.06.2014 № 70 были выявлены следующие несоответствия:</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1) 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2) Прогнозируемая численность населения в генеральном плане значительно отличается от численности, указанной </w:t>
      </w:r>
      <w:r w:rsidRPr="00D25507">
        <w:rPr>
          <w:rFonts w:ascii="Times New Roman" w:eastAsia="Calibri" w:hAnsi="Times New Roman" w:cs="Times New Roman"/>
          <w:sz w:val="28"/>
          <w:szCs w:val="28"/>
        </w:rPr>
        <w:br/>
        <w:t>в Программе.</w:t>
      </w:r>
    </w:p>
    <w:p w:rsidR="00D25507" w:rsidRPr="00D25507" w:rsidRDefault="00D25507" w:rsidP="00D25507">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4) Генеральным планом </w:t>
      </w:r>
      <w:proofErr w:type="spellStart"/>
      <w:r w:rsidRPr="00D25507">
        <w:rPr>
          <w:rFonts w:ascii="Times New Roman" w:eastAsia="Calibri" w:hAnsi="Times New Roman" w:cs="Times New Roman"/>
          <w:sz w:val="28"/>
          <w:szCs w:val="28"/>
        </w:rPr>
        <w:t>Слободо</w:t>
      </w:r>
      <w:proofErr w:type="spellEnd"/>
      <w:r w:rsidRPr="00D25507">
        <w:rPr>
          <w:rFonts w:ascii="Times New Roman" w:eastAsia="Calibri" w:hAnsi="Times New Roman" w:cs="Times New Roman"/>
          <w:sz w:val="28"/>
          <w:szCs w:val="28"/>
        </w:rPr>
        <w:t>-Туринского СП предусмотрены следующие мероприятия по развитию транспортной инфраструктуры не учтенные программой:</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продление автодороги регионального значения с. Туринская Слобода – д. Решетникова – д. </w:t>
      </w:r>
      <w:proofErr w:type="spellStart"/>
      <w:r w:rsidRPr="00D25507">
        <w:rPr>
          <w:rFonts w:ascii="Times New Roman" w:eastAsia="Calibri" w:hAnsi="Times New Roman" w:cs="Times New Roman"/>
          <w:sz w:val="28"/>
          <w:szCs w:val="28"/>
        </w:rPr>
        <w:t>Сагай</w:t>
      </w:r>
      <w:proofErr w:type="spellEnd"/>
      <w:r w:rsidRPr="00D25507">
        <w:rPr>
          <w:rFonts w:ascii="Times New Roman" w:eastAsia="Calibri" w:hAnsi="Times New Roman" w:cs="Times New Roman"/>
          <w:sz w:val="28"/>
          <w:szCs w:val="28"/>
        </w:rPr>
        <w:t xml:space="preserve"> от д. </w:t>
      </w:r>
      <w:proofErr w:type="spellStart"/>
      <w:r w:rsidRPr="00D25507">
        <w:rPr>
          <w:rFonts w:ascii="Times New Roman" w:eastAsia="Calibri" w:hAnsi="Times New Roman" w:cs="Times New Roman"/>
          <w:sz w:val="28"/>
          <w:szCs w:val="28"/>
        </w:rPr>
        <w:t>Сагай</w:t>
      </w:r>
      <w:proofErr w:type="spellEnd"/>
      <w:r w:rsidRPr="00D25507">
        <w:rPr>
          <w:rFonts w:ascii="Times New Roman" w:eastAsia="Calibri" w:hAnsi="Times New Roman" w:cs="Times New Roman"/>
          <w:sz w:val="28"/>
          <w:szCs w:val="28"/>
        </w:rPr>
        <w:t xml:space="preserve"> до границы с Тюменской областью;</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продолжение подъезда к д. Малиновка от км 3+371 а/д «с. Туринская Слобода – д. Решетникова – д. </w:t>
      </w:r>
      <w:proofErr w:type="spellStart"/>
      <w:r w:rsidRPr="00D25507">
        <w:rPr>
          <w:rFonts w:ascii="Times New Roman" w:eastAsia="Calibri" w:hAnsi="Times New Roman" w:cs="Times New Roman"/>
          <w:sz w:val="28"/>
          <w:szCs w:val="28"/>
        </w:rPr>
        <w:t>Сагай</w:t>
      </w:r>
      <w:proofErr w:type="spellEnd"/>
      <w:r w:rsidRPr="00D25507">
        <w:rPr>
          <w:rFonts w:ascii="Times New Roman" w:eastAsia="Calibri" w:hAnsi="Times New Roman" w:cs="Times New Roman"/>
          <w:sz w:val="28"/>
          <w:szCs w:val="28"/>
        </w:rPr>
        <w:t>» от д. Малиновка – до границы с Тавдинским районом (16,3 км);</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подъезд к д. Коржавина от а/д. Байкалово – с. Туринская Слобода – г. Туринск;</w:t>
      </w:r>
    </w:p>
    <w:p w:rsidR="00D25507" w:rsidRPr="00D25507" w:rsidRDefault="00D25507" w:rsidP="00D25507">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подъезд к д. Маркова от а/д с. Туринская Слобода – </w:t>
      </w:r>
      <w:proofErr w:type="spellStart"/>
      <w:r w:rsidRPr="00D25507">
        <w:rPr>
          <w:rFonts w:ascii="Times New Roman" w:eastAsia="Calibri" w:hAnsi="Times New Roman" w:cs="Times New Roman"/>
          <w:sz w:val="28"/>
          <w:szCs w:val="28"/>
        </w:rPr>
        <w:t>Тимофеево</w:t>
      </w:r>
      <w:proofErr w:type="spellEnd"/>
      <w:r w:rsidRPr="00D25507">
        <w:rPr>
          <w:rFonts w:ascii="Times New Roman" w:eastAsia="Calibri" w:hAnsi="Times New Roman" w:cs="Times New Roman"/>
          <w:sz w:val="28"/>
          <w:szCs w:val="28"/>
        </w:rPr>
        <w:t>;</w:t>
      </w:r>
    </w:p>
    <w:p w:rsidR="00D25507" w:rsidRPr="00D25507" w:rsidRDefault="00D25507" w:rsidP="00D25507">
      <w:pPr>
        <w:widowControl w:val="0"/>
        <w:tabs>
          <w:tab w:val="left" w:pos="993"/>
        </w:tabs>
        <w:autoSpaceDE w:val="0"/>
        <w:autoSpaceDN w:val="0"/>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продолжение а/д «с. Туринская Слобода – д. Решетникова – д. </w:t>
      </w:r>
      <w:proofErr w:type="spellStart"/>
      <w:r w:rsidRPr="00D25507">
        <w:rPr>
          <w:rFonts w:ascii="Times New Roman" w:eastAsia="Calibri" w:hAnsi="Times New Roman" w:cs="Times New Roman"/>
          <w:sz w:val="28"/>
          <w:szCs w:val="28"/>
        </w:rPr>
        <w:t>Сагай</w:t>
      </w:r>
      <w:proofErr w:type="spellEnd"/>
      <w:r w:rsidRPr="00D25507">
        <w:rPr>
          <w:rFonts w:ascii="Times New Roman" w:eastAsia="Calibri" w:hAnsi="Times New Roman" w:cs="Times New Roman"/>
          <w:sz w:val="28"/>
          <w:szCs w:val="28"/>
        </w:rPr>
        <w:t xml:space="preserve">» от д. </w:t>
      </w:r>
      <w:proofErr w:type="spellStart"/>
      <w:r w:rsidRPr="00D25507">
        <w:rPr>
          <w:rFonts w:ascii="Times New Roman" w:eastAsia="Calibri" w:hAnsi="Times New Roman" w:cs="Times New Roman"/>
          <w:sz w:val="28"/>
          <w:szCs w:val="28"/>
        </w:rPr>
        <w:t>Сагай</w:t>
      </w:r>
      <w:proofErr w:type="spellEnd"/>
      <w:r w:rsidRPr="00D25507">
        <w:rPr>
          <w:rFonts w:ascii="Times New Roman" w:eastAsia="Calibri" w:hAnsi="Times New Roman" w:cs="Times New Roman"/>
          <w:sz w:val="28"/>
          <w:szCs w:val="28"/>
        </w:rPr>
        <w:t xml:space="preserve"> – до гр</w:t>
      </w:r>
      <w:r w:rsidR="008D4082">
        <w:rPr>
          <w:rFonts w:ascii="Times New Roman" w:eastAsia="Calibri" w:hAnsi="Times New Roman" w:cs="Times New Roman"/>
          <w:sz w:val="28"/>
          <w:szCs w:val="28"/>
        </w:rPr>
        <w:t>аницы с</w:t>
      </w:r>
      <w:r w:rsidRPr="00D25507">
        <w:rPr>
          <w:rFonts w:ascii="Times New Roman" w:eastAsia="Calibri" w:hAnsi="Times New Roman" w:cs="Times New Roman"/>
          <w:sz w:val="28"/>
          <w:szCs w:val="28"/>
        </w:rPr>
        <w:t xml:space="preserve"> Тюменской областью (5 км);</w:t>
      </w:r>
    </w:p>
    <w:p w:rsidR="00D25507" w:rsidRPr="00D25507" w:rsidRDefault="00D25507" w:rsidP="00D25507">
      <w:pPr>
        <w:widowControl w:val="0"/>
        <w:tabs>
          <w:tab w:val="left" w:pos="993"/>
        </w:tabs>
        <w:autoSpaceDE w:val="0"/>
        <w:autoSpaceDN w:val="0"/>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w:t>
      </w:r>
      <w:r w:rsidRPr="00D25507">
        <w:rPr>
          <w:rFonts w:ascii="Times New Roman" w:eastAsia="Arial" w:hAnsi="Times New Roman" w:cs="Times New Roman"/>
          <w:sz w:val="28"/>
          <w:szCs w:val="28"/>
        </w:rPr>
        <w:t xml:space="preserve">подъезд к д. </w:t>
      </w:r>
      <w:proofErr w:type="spellStart"/>
      <w:r w:rsidRPr="00D25507">
        <w:rPr>
          <w:rFonts w:ascii="Times New Roman" w:eastAsia="Arial" w:hAnsi="Times New Roman" w:cs="Times New Roman"/>
          <w:sz w:val="28"/>
          <w:szCs w:val="28"/>
        </w:rPr>
        <w:t>Шадринка</w:t>
      </w:r>
      <w:proofErr w:type="spellEnd"/>
      <w:r w:rsidRPr="00D25507">
        <w:rPr>
          <w:rFonts w:ascii="Times New Roman" w:eastAsia="Arial" w:hAnsi="Times New Roman" w:cs="Times New Roman"/>
          <w:sz w:val="28"/>
          <w:szCs w:val="28"/>
        </w:rPr>
        <w:t xml:space="preserve"> от 35+440 а/д «с. Туринская Слобода – д. Решетникова – д. </w:t>
      </w:r>
      <w:proofErr w:type="spellStart"/>
      <w:r w:rsidRPr="00D25507">
        <w:rPr>
          <w:rFonts w:ascii="Times New Roman" w:eastAsia="Arial" w:hAnsi="Times New Roman" w:cs="Times New Roman"/>
          <w:sz w:val="28"/>
          <w:szCs w:val="28"/>
        </w:rPr>
        <w:t>Сагай</w:t>
      </w:r>
      <w:proofErr w:type="spellEnd"/>
      <w:r w:rsidRPr="00D25507">
        <w:rPr>
          <w:rFonts w:ascii="Times New Roman" w:eastAsia="Arial" w:hAnsi="Times New Roman" w:cs="Times New Roman"/>
          <w:sz w:val="28"/>
          <w:szCs w:val="28"/>
        </w:rPr>
        <w:t>»</w:t>
      </w:r>
      <w:r w:rsidRPr="00D25507">
        <w:rPr>
          <w:rFonts w:ascii="Times New Roman" w:eastAsia="Calibri" w:hAnsi="Times New Roman" w:cs="Times New Roman"/>
          <w:sz w:val="28"/>
          <w:szCs w:val="28"/>
        </w:rPr>
        <w:t xml:space="preserve"> (5 км);</w:t>
      </w:r>
    </w:p>
    <w:p w:rsidR="00D25507" w:rsidRPr="00D25507" w:rsidRDefault="00D25507" w:rsidP="00D25507">
      <w:pPr>
        <w:widowControl w:val="0"/>
        <w:tabs>
          <w:tab w:val="left" w:pos="993"/>
        </w:tabs>
        <w:autoSpaceDE w:val="0"/>
        <w:autoSpaceDN w:val="0"/>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соединение региональных автодорог в районе д. </w:t>
      </w:r>
      <w:proofErr w:type="spellStart"/>
      <w:r w:rsidRPr="00D25507">
        <w:rPr>
          <w:rFonts w:ascii="Times New Roman" w:eastAsia="Calibri" w:hAnsi="Times New Roman" w:cs="Times New Roman"/>
          <w:sz w:val="28"/>
          <w:szCs w:val="28"/>
        </w:rPr>
        <w:t>Тимофеево</w:t>
      </w:r>
      <w:proofErr w:type="spellEnd"/>
      <w:r w:rsidRPr="00D25507">
        <w:rPr>
          <w:rFonts w:ascii="Times New Roman" w:eastAsia="Calibri" w:hAnsi="Times New Roman" w:cs="Times New Roman"/>
          <w:sz w:val="28"/>
          <w:szCs w:val="28"/>
        </w:rPr>
        <w:t xml:space="preserve"> (5,7 км);</w:t>
      </w:r>
    </w:p>
    <w:p w:rsidR="00D25507" w:rsidRPr="00D25507" w:rsidRDefault="00D25507" w:rsidP="00D25507">
      <w:pPr>
        <w:widowControl w:val="0"/>
        <w:tabs>
          <w:tab w:val="left" w:pos="993"/>
        </w:tabs>
        <w:autoSpaceDE w:val="0"/>
        <w:autoSpaceDN w:val="0"/>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северный обход с. Туринская Слобода (7,7 км);</w:t>
      </w:r>
    </w:p>
    <w:p w:rsidR="00D25507" w:rsidRPr="00D25507" w:rsidRDefault="00D25507" w:rsidP="00D25507">
      <w:pPr>
        <w:widowControl w:val="0"/>
        <w:tabs>
          <w:tab w:val="left" w:pos="993"/>
        </w:tabs>
        <w:autoSpaceDE w:val="0"/>
        <w:autoSpaceDN w:val="0"/>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обход д. </w:t>
      </w:r>
      <w:proofErr w:type="spellStart"/>
      <w:r w:rsidRPr="00D25507">
        <w:rPr>
          <w:rFonts w:ascii="Times New Roman" w:eastAsia="Calibri" w:hAnsi="Times New Roman" w:cs="Times New Roman"/>
          <w:sz w:val="28"/>
          <w:szCs w:val="28"/>
        </w:rPr>
        <w:t>Храмцово</w:t>
      </w:r>
      <w:proofErr w:type="spellEnd"/>
      <w:r w:rsidRPr="00D25507">
        <w:rPr>
          <w:rFonts w:ascii="Times New Roman" w:eastAsia="Calibri" w:hAnsi="Times New Roman" w:cs="Times New Roman"/>
          <w:sz w:val="28"/>
          <w:szCs w:val="28"/>
        </w:rPr>
        <w:t xml:space="preserve"> от а/д «с. Байкалово – с. Туринская Слобода – г. Туринск» (2,8 км);</w:t>
      </w:r>
    </w:p>
    <w:p w:rsidR="00D25507" w:rsidRPr="00D25507" w:rsidRDefault="00D25507" w:rsidP="00D25507">
      <w:pPr>
        <w:widowControl w:val="0"/>
        <w:tabs>
          <w:tab w:val="left" w:pos="993"/>
        </w:tabs>
        <w:autoSpaceDE w:val="0"/>
        <w:autoSpaceDN w:val="0"/>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обход д. Решетникова от а/д «с. Туринская Слобода – д. Решетникова – д. </w:t>
      </w:r>
      <w:proofErr w:type="spellStart"/>
      <w:r w:rsidRPr="00D25507">
        <w:rPr>
          <w:rFonts w:ascii="Times New Roman" w:eastAsia="Calibri" w:hAnsi="Times New Roman" w:cs="Times New Roman"/>
          <w:sz w:val="28"/>
          <w:szCs w:val="28"/>
        </w:rPr>
        <w:t>Сагай</w:t>
      </w:r>
      <w:proofErr w:type="spellEnd"/>
      <w:r w:rsidRPr="00D25507">
        <w:rPr>
          <w:rFonts w:ascii="Times New Roman" w:eastAsia="Calibri" w:hAnsi="Times New Roman" w:cs="Times New Roman"/>
          <w:sz w:val="28"/>
          <w:szCs w:val="28"/>
        </w:rPr>
        <w:t>» (1,1 км);</w:t>
      </w:r>
    </w:p>
    <w:p w:rsidR="00D25507" w:rsidRPr="00D25507" w:rsidRDefault="00D25507" w:rsidP="00D25507">
      <w:pPr>
        <w:widowControl w:val="0"/>
        <w:tabs>
          <w:tab w:val="left" w:pos="993"/>
        </w:tabs>
        <w:autoSpaceDE w:val="0"/>
        <w:autoSpaceDN w:val="0"/>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строительство 2-х мостов через р. Туру в районе северного обхода с. Туринская Слобода и в районе с. </w:t>
      </w:r>
      <w:proofErr w:type="spellStart"/>
      <w:r w:rsidRPr="00D25507">
        <w:rPr>
          <w:rFonts w:ascii="Times New Roman" w:eastAsia="Calibri" w:hAnsi="Times New Roman" w:cs="Times New Roman"/>
          <w:sz w:val="28"/>
          <w:szCs w:val="28"/>
        </w:rPr>
        <w:t>Тимофеево</w:t>
      </w:r>
      <w:proofErr w:type="spellEnd"/>
      <w:r w:rsidRPr="00D25507">
        <w:rPr>
          <w:rFonts w:ascii="Times New Roman" w:eastAsia="Calibri" w:hAnsi="Times New Roman" w:cs="Times New Roman"/>
          <w:sz w:val="28"/>
          <w:szCs w:val="28"/>
        </w:rPr>
        <w:t>;</w:t>
      </w:r>
    </w:p>
    <w:p w:rsidR="00D25507" w:rsidRPr="00D25507" w:rsidRDefault="00D25507" w:rsidP="00D25507">
      <w:pPr>
        <w:widowControl w:val="0"/>
        <w:tabs>
          <w:tab w:val="left" w:pos="993"/>
        </w:tabs>
        <w:autoSpaceDE w:val="0"/>
        <w:autoSpaceDN w:val="0"/>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замена деревянных мостов капитальными;</w:t>
      </w:r>
    </w:p>
    <w:p w:rsidR="00D25507" w:rsidRPr="00D25507" w:rsidRDefault="00D25507" w:rsidP="00D25507">
      <w:pPr>
        <w:widowControl w:val="0"/>
        <w:tabs>
          <w:tab w:val="left" w:pos="993"/>
        </w:tabs>
        <w:autoSpaceDE w:val="0"/>
        <w:autoSpaceDN w:val="0"/>
        <w:spacing w:after="0" w:line="240" w:lineRule="auto"/>
        <w:ind w:firstLine="709"/>
        <w:jc w:val="both"/>
        <w:rPr>
          <w:rFonts w:ascii="Times New Roman" w:eastAsia="Arial" w:hAnsi="Times New Roman" w:cs="Times New Roman"/>
          <w:sz w:val="28"/>
          <w:szCs w:val="28"/>
        </w:rPr>
      </w:pPr>
      <w:r w:rsidRPr="00D25507">
        <w:rPr>
          <w:rFonts w:ascii="Times New Roman" w:eastAsia="Calibri" w:hAnsi="Times New Roman" w:cs="Times New Roman"/>
          <w:sz w:val="28"/>
          <w:szCs w:val="28"/>
        </w:rPr>
        <w:t xml:space="preserve">– размещение новой автостанции с </w:t>
      </w:r>
      <w:proofErr w:type="spellStart"/>
      <w:r w:rsidRPr="00D25507">
        <w:rPr>
          <w:rFonts w:ascii="Times New Roman" w:eastAsia="Calibri" w:hAnsi="Times New Roman" w:cs="Times New Roman"/>
          <w:sz w:val="28"/>
          <w:szCs w:val="28"/>
        </w:rPr>
        <w:t>обслуживаниемавтобусов</w:t>
      </w:r>
      <w:proofErr w:type="spellEnd"/>
      <w:r w:rsidRPr="00D25507">
        <w:rPr>
          <w:rFonts w:ascii="Times New Roman" w:eastAsia="Calibri" w:hAnsi="Times New Roman" w:cs="Times New Roman"/>
          <w:sz w:val="28"/>
          <w:szCs w:val="28"/>
        </w:rPr>
        <w:t xml:space="preserve"> на въезде в с. Туринская Слобода со стороны с. Байкалово.</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D25507">
        <w:rPr>
          <w:rFonts w:ascii="Times New Roman" w:eastAsia="Calibri" w:hAnsi="Times New Roman" w:cs="Times New Roman"/>
          <w:b/>
          <w:sz w:val="28"/>
          <w:szCs w:val="28"/>
        </w:rPr>
        <w:t>на основании утвержденного генерального плана</w:t>
      </w:r>
      <w:r w:rsidRPr="00D25507">
        <w:rPr>
          <w:rFonts w:ascii="Times New Roman" w:eastAsia="Calibri" w:hAnsi="Times New Roman" w:cs="Times New Roman"/>
          <w:sz w:val="28"/>
          <w:szCs w:val="28"/>
        </w:rPr>
        <w:t xml:space="preserve"> муниципального образования </w:t>
      </w:r>
      <w:r w:rsidRPr="00D25507">
        <w:rPr>
          <w:rFonts w:ascii="Times New Roman" w:eastAsia="Calibri" w:hAnsi="Times New Roman" w:cs="Times New Roman"/>
          <w:b/>
          <w:sz w:val="28"/>
          <w:szCs w:val="28"/>
        </w:rPr>
        <w:t>и должны обеспечивать</w:t>
      </w:r>
      <w:r w:rsidRPr="00D25507">
        <w:rPr>
          <w:rFonts w:ascii="Times New Roman" w:eastAsia="Calibri" w:hAnsi="Times New Roman" w:cs="Times New Roman"/>
          <w:sz w:val="28"/>
          <w:szCs w:val="28"/>
        </w:rPr>
        <w:t xml:space="preserve"> сбалансированное, </w:t>
      </w:r>
      <w:r w:rsidRPr="00D25507">
        <w:rPr>
          <w:rFonts w:ascii="Times New Roman" w:eastAsia="Calibri" w:hAnsi="Times New Roman" w:cs="Times New Roman"/>
          <w:b/>
          <w:sz w:val="28"/>
          <w:szCs w:val="28"/>
        </w:rPr>
        <w:t>перспективное развитие транспортной инфраструктуры</w:t>
      </w:r>
      <w:r w:rsidRPr="00D2550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D25507">
        <w:rPr>
          <w:rFonts w:ascii="Times New Roman" w:eastAsia="Calibri" w:hAnsi="Times New Roman" w:cs="Times New Roman"/>
          <w:b/>
          <w:sz w:val="28"/>
          <w:szCs w:val="28"/>
        </w:rPr>
        <w:t xml:space="preserve">реализация генерального плана </w:t>
      </w:r>
      <w:r w:rsidRPr="00D25507">
        <w:rPr>
          <w:rFonts w:ascii="Times New Roman" w:eastAsia="Calibri" w:hAnsi="Times New Roman" w:cs="Times New Roman"/>
          <w:sz w:val="28"/>
          <w:szCs w:val="28"/>
        </w:rPr>
        <w:t>муниципального образования</w:t>
      </w:r>
      <w:r w:rsidRPr="00D25507">
        <w:rPr>
          <w:rFonts w:ascii="Times New Roman" w:eastAsia="Calibri" w:hAnsi="Times New Roman" w:cs="Times New Roman"/>
          <w:b/>
          <w:sz w:val="28"/>
          <w:szCs w:val="28"/>
        </w:rPr>
        <w:t xml:space="preserve"> осуществляется путем выполнения мероприятий, которые предусмотрены</w:t>
      </w:r>
      <w:r w:rsidRPr="00D2550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D25507">
        <w:rPr>
          <w:rFonts w:ascii="Times New Roman" w:eastAsia="Calibri" w:hAnsi="Times New Roman" w:cs="Times New Roman"/>
          <w:b/>
          <w:sz w:val="28"/>
          <w:szCs w:val="28"/>
        </w:rPr>
        <w:t>программами комплексного развития транспортной инфраструктуры</w:t>
      </w:r>
      <w:r w:rsidRPr="00D25507">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D25507">
        <w:rPr>
          <w:rFonts w:ascii="Calibri" w:eastAsia="Calibri" w:hAnsi="Calibri" w:cs="Times New Roman"/>
        </w:rPr>
        <w:t xml:space="preserve"> </w:t>
      </w:r>
      <w:r w:rsidRPr="00D2550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Вместе с тем, в Программе комплексного развития транспортной инфраструктуры </w:t>
      </w:r>
      <w:proofErr w:type="spellStart"/>
      <w:r w:rsidRPr="00D25507">
        <w:rPr>
          <w:rFonts w:ascii="Times New Roman" w:eastAsia="Calibri" w:hAnsi="Times New Roman" w:cs="Times New Roman"/>
          <w:sz w:val="28"/>
          <w:szCs w:val="28"/>
        </w:rPr>
        <w:t>Слободо</w:t>
      </w:r>
      <w:proofErr w:type="spellEnd"/>
      <w:r w:rsidRPr="00D25507">
        <w:rPr>
          <w:rFonts w:ascii="Times New Roman" w:eastAsia="Calibri" w:hAnsi="Times New Roman" w:cs="Times New Roman"/>
          <w:sz w:val="28"/>
          <w:szCs w:val="28"/>
        </w:rPr>
        <w:t>-Туринского СП предусмотрены иные мероприятия по развитию транспортной инфраструктуры, чем в Генеральном плане.</w:t>
      </w:r>
    </w:p>
    <w:p w:rsidR="00D25507" w:rsidRP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При этом мероприятия</w:t>
      </w:r>
      <w:r w:rsidRPr="00D25507">
        <w:rPr>
          <w:rFonts w:ascii="Calibri" w:eastAsia="Calibri" w:hAnsi="Calibri" w:cs="Times New Roman"/>
        </w:rPr>
        <w:t xml:space="preserve"> </w:t>
      </w:r>
      <w:r w:rsidRPr="00D25507">
        <w:rPr>
          <w:rFonts w:ascii="Times New Roman" w:eastAsia="Calibri" w:hAnsi="Times New Roman" w:cs="Times New Roman"/>
          <w:sz w:val="28"/>
          <w:szCs w:val="28"/>
        </w:rPr>
        <w:t>по развитию транспортной инфраструктуры, предусмотренные в Генеральном плане, не отражены в Программе.</w:t>
      </w: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sz w:val="28"/>
          <w:szCs w:val="28"/>
        </w:rPr>
      </w:pPr>
    </w:p>
    <w:p w:rsidR="00062C30" w:rsidRDefault="00062C3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62C30" w:rsidRPr="00062C30" w:rsidRDefault="00CF548D" w:rsidP="00062C30">
      <w:pPr>
        <w:spacing w:after="0" w:line="240" w:lineRule="auto"/>
        <w:ind w:firstLine="708"/>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4.1.24</w:t>
      </w:r>
    </w:p>
    <w:p w:rsidR="00062C30" w:rsidRPr="00062C30" w:rsidRDefault="00062C30" w:rsidP="00062C30">
      <w:pPr>
        <w:spacing w:after="0" w:line="240" w:lineRule="auto"/>
        <w:jc w:val="center"/>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062C30">
        <w:rPr>
          <w:rFonts w:ascii="Times New Roman" w:eastAsia="Calibri" w:hAnsi="Times New Roman" w:cs="Times New Roman"/>
          <w:sz w:val="28"/>
          <w:szCs w:val="28"/>
        </w:rPr>
        <w:br/>
        <w:t xml:space="preserve">на территории </w:t>
      </w:r>
      <w:proofErr w:type="spellStart"/>
      <w:r w:rsidRPr="00062C30">
        <w:rPr>
          <w:rFonts w:ascii="Times New Roman" w:eastAsia="Calibri" w:hAnsi="Times New Roman" w:cs="Times New Roman"/>
          <w:b/>
          <w:sz w:val="28"/>
          <w:szCs w:val="28"/>
        </w:rPr>
        <w:t>Усть-Ницинского</w:t>
      </w:r>
      <w:proofErr w:type="spellEnd"/>
      <w:r w:rsidRPr="00062C30">
        <w:rPr>
          <w:rFonts w:ascii="Times New Roman" w:eastAsia="Calibri" w:hAnsi="Times New Roman" w:cs="Times New Roman"/>
          <w:b/>
          <w:sz w:val="28"/>
          <w:szCs w:val="28"/>
        </w:rPr>
        <w:t xml:space="preserve"> СП </w:t>
      </w:r>
      <w:r w:rsidRPr="00062C30">
        <w:rPr>
          <w:rFonts w:ascii="Times New Roman" w:eastAsia="Calibri" w:hAnsi="Times New Roman" w:cs="Times New Roman"/>
          <w:sz w:val="28"/>
          <w:szCs w:val="28"/>
        </w:rPr>
        <w:t>генеральному плану</w:t>
      </w:r>
    </w:p>
    <w:p w:rsidR="00062C30" w:rsidRPr="00062C30" w:rsidRDefault="00062C30" w:rsidP="00062C30">
      <w:pPr>
        <w:spacing w:after="0" w:line="240" w:lineRule="auto"/>
        <w:rPr>
          <w:rFonts w:ascii="Times New Roman" w:eastAsia="Calibri" w:hAnsi="Times New Roman" w:cs="Times New Roman"/>
          <w:sz w:val="28"/>
          <w:szCs w:val="28"/>
        </w:rPr>
      </w:pPr>
    </w:p>
    <w:tbl>
      <w:tblPr>
        <w:tblStyle w:val="a3"/>
        <w:tblW w:w="14992" w:type="dxa"/>
        <w:tblLayout w:type="fixed"/>
        <w:tblLook w:val="04A0" w:firstRow="1" w:lastRow="0" w:firstColumn="1" w:lastColumn="0" w:noHBand="0" w:noVBand="1"/>
      </w:tblPr>
      <w:tblGrid>
        <w:gridCol w:w="574"/>
        <w:gridCol w:w="2451"/>
        <w:gridCol w:w="3800"/>
        <w:gridCol w:w="1470"/>
        <w:gridCol w:w="1470"/>
        <w:gridCol w:w="2940"/>
        <w:gridCol w:w="2287"/>
      </w:tblGrid>
      <w:tr w:rsidR="00062C30" w:rsidRPr="00062C30" w:rsidTr="00C86B55">
        <w:tc>
          <w:tcPr>
            <w:tcW w:w="574"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п/п</w:t>
            </w:r>
          </w:p>
        </w:tc>
        <w:tc>
          <w:tcPr>
            <w:tcW w:w="2451"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Показатель</w:t>
            </w:r>
          </w:p>
        </w:tc>
        <w:tc>
          <w:tcPr>
            <w:tcW w:w="380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Состав мероприятий</w:t>
            </w:r>
          </w:p>
        </w:tc>
        <w:tc>
          <w:tcPr>
            <w:tcW w:w="147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Ед. измерения</w:t>
            </w:r>
          </w:p>
        </w:tc>
        <w:tc>
          <w:tcPr>
            <w:tcW w:w="147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Показатели по Генплану</w:t>
            </w:r>
          </w:p>
        </w:tc>
        <w:tc>
          <w:tcPr>
            <w:tcW w:w="294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Показатели </w:t>
            </w:r>
            <w:r w:rsidRPr="008D4082">
              <w:rPr>
                <w:rFonts w:ascii="Times New Roman" w:eastAsia="Calibri" w:hAnsi="Times New Roman" w:cs="Times New Roman"/>
                <w:sz w:val="24"/>
                <w:szCs w:val="24"/>
              </w:rPr>
              <w:br/>
              <w:t>по ПКР ТИ</w:t>
            </w:r>
          </w:p>
        </w:tc>
        <w:tc>
          <w:tcPr>
            <w:tcW w:w="2287"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Соответствие</w:t>
            </w:r>
          </w:p>
        </w:tc>
      </w:tr>
      <w:tr w:rsidR="00062C30" w:rsidRPr="00062C30" w:rsidTr="00C86B55">
        <w:tc>
          <w:tcPr>
            <w:tcW w:w="574"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1</w:t>
            </w:r>
          </w:p>
        </w:tc>
        <w:tc>
          <w:tcPr>
            <w:tcW w:w="2451"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2</w:t>
            </w:r>
          </w:p>
        </w:tc>
        <w:tc>
          <w:tcPr>
            <w:tcW w:w="380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3</w:t>
            </w:r>
          </w:p>
        </w:tc>
        <w:tc>
          <w:tcPr>
            <w:tcW w:w="147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4</w:t>
            </w:r>
          </w:p>
        </w:tc>
        <w:tc>
          <w:tcPr>
            <w:tcW w:w="147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5</w:t>
            </w:r>
          </w:p>
        </w:tc>
        <w:tc>
          <w:tcPr>
            <w:tcW w:w="294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6</w:t>
            </w:r>
          </w:p>
        </w:tc>
        <w:tc>
          <w:tcPr>
            <w:tcW w:w="2287"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7</w:t>
            </w:r>
          </w:p>
        </w:tc>
      </w:tr>
      <w:tr w:rsidR="00062C30" w:rsidRPr="00062C30" w:rsidTr="00C86B55">
        <w:tc>
          <w:tcPr>
            <w:tcW w:w="574" w:type="dxa"/>
            <w:vMerge w:val="restart"/>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1</w:t>
            </w:r>
          </w:p>
        </w:tc>
        <w:tc>
          <w:tcPr>
            <w:tcW w:w="2451" w:type="dxa"/>
            <w:vMerge w:val="restart"/>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Сроки</w:t>
            </w:r>
          </w:p>
        </w:tc>
        <w:tc>
          <w:tcPr>
            <w:tcW w:w="380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срок, на который разработан генплан;</w:t>
            </w:r>
          </w:p>
        </w:tc>
        <w:tc>
          <w:tcPr>
            <w:tcW w:w="147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дата</w:t>
            </w:r>
          </w:p>
        </w:tc>
        <w:tc>
          <w:tcPr>
            <w:tcW w:w="147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2030</w:t>
            </w:r>
          </w:p>
        </w:tc>
        <w:tc>
          <w:tcPr>
            <w:tcW w:w="294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2016-2025</w:t>
            </w:r>
          </w:p>
        </w:tc>
        <w:tc>
          <w:tcPr>
            <w:tcW w:w="2287"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 </w:t>
            </w:r>
          </w:p>
          <w:p w:rsidR="00062C30" w:rsidRPr="008D4082" w:rsidRDefault="00062C30" w:rsidP="00062C30">
            <w:pPr>
              <w:rPr>
                <w:rFonts w:ascii="Times New Roman" w:eastAsia="Calibri" w:hAnsi="Times New Roman" w:cs="Times New Roman"/>
                <w:sz w:val="24"/>
                <w:szCs w:val="24"/>
              </w:rPr>
            </w:pPr>
          </w:p>
        </w:tc>
      </w:tr>
      <w:tr w:rsidR="00062C30" w:rsidRPr="00062C30" w:rsidTr="00C86B55">
        <w:tc>
          <w:tcPr>
            <w:tcW w:w="574" w:type="dxa"/>
            <w:vMerge/>
          </w:tcPr>
          <w:p w:rsidR="00062C30" w:rsidRPr="008D4082" w:rsidRDefault="00062C30" w:rsidP="00062C30">
            <w:pPr>
              <w:rPr>
                <w:rFonts w:ascii="Times New Roman" w:eastAsia="Calibri" w:hAnsi="Times New Roman" w:cs="Times New Roman"/>
                <w:sz w:val="24"/>
                <w:szCs w:val="24"/>
              </w:rPr>
            </w:pPr>
          </w:p>
        </w:tc>
        <w:tc>
          <w:tcPr>
            <w:tcW w:w="2451" w:type="dxa"/>
            <w:vMerge/>
          </w:tcPr>
          <w:p w:rsidR="00062C30" w:rsidRPr="008D4082" w:rsidRDefault="00062C30" w:rsidP="00062C30">
            <w:pPr>
              <w:rPr>
                <w:rFonts w:ascii="Times New Roman" w:eastAsia="Calibri" w:hAnsi="Times New Roman" w:cs="Times New Roman"/>
                <w:sz w:val="24"/>
                <w:szCs w:val="24"/>
              </w:rPr>
            </w:pPr>
          </w:p>
        </w:tc>
        <w:tc>
          <w:tcPr>
            <w:tcW w:w="380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дата утверждения генплана/программы (соответствие срока разработки ПКР ТИ после утверждения ГП).</w:t>
            </w:r>
          </w:p>
        </w:tc>
        <w:tc>
          <w:tcPr>
            <w:tcW w:w="1470" w:type="dxa"/>
          </w:tcPr>
          <w:p w:rsidR="00062C30" w:rsidRPr="008D4082" w:rsidRDefault="00062C30" w:rsidP="00062C30">
            <w:pPr>
              <w:rPr>
                <w:rFonts w:ascii="Times New Roman" w:eastAsia="Calibri" w:hAnsi="Times New Roman" w:cs="Times New Roman"/>
                <w:sz w:val="24"/>
                <w:szCs w:val="24"/>
              </w:rPr>
            </w:pPr>
          </w:p>
          <w:p w:rsidR="00062C30" w:rsidRPr="008D4082" w:rsidRDefault="00062C30" w:rsidP="00062C30">
            <w:pPr>
              <w:rPr>
                <w:rFonts w:ascii="Times New Roman" w:eastAsia="Calibri" w:hAnsi="Times New Roman" w:cs="Times New Roman"/>
                <w:sz w:val="24"/>
                <w:szCs w:val="24"/>
              </w:rPr>
            </w:pPr>
          </w:p>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дата</w:t>
            </w:r>
          </w:p>
        </w:tc>
        <w:tc>
          <w:tcPr>
            <w:tcW w:w="147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от 23.08.2012 </w:t>
            </w:r>
            <w:r w:rsidRPr="008D4082">
              <w:rPr>
                <w:rFonts w:ascii="Times New Roman" w:eastAsia="Calibri" w:hAnsi="Times New Roman" w:cs="Times New Roman"/>
                <w:sz w:val="24"/>
                <w:szCs w:val="24"/>
              </w:rPr>
              <w:br/>
              <w:t xml:space="preserve">№ 228 </w:t>
            </w:r>
          </w:p>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(в ред.</w:t>
            </w:r>
            <w:r w:rsidRPr="008D4082">
              <w:rPr>
                <w:rFonts w:ascii="Times New Roman" w:eastAsia="Calibri" w:hAnsi="Times New Roman" w:cs="Times New Roman"/>
                <w:sz w:val="24"/>
                <w:szCs w:val="24"/>
              </w:rPr>
              <w:br/>
              <w:t xml:space="preserve">от 29.01.2014 </w:t>
            </w:r>
            <w:r w:rsidRPr="008D4082">
              <w:rPr>
                <w:rFonts w:ascii="Times New Roman" w:eastAsia="Calibri" w:hAnsi="Times New Roman" w:cs="Times New Roman"/>
                <w:sz w:val="24"/>
                <w:szCs w:val="24"/>
              </w:rPr>
              <w:br/>
              <w:t>№ 46)</w:t>
            </w:r>
          </w:p>
        </w:tc>
        <w:tc>
          <w:tcPr>
            <w:tcW w:w="2940" w:type="dxa"/>
          </w:tcPr>
          <w:p w:rsidR="00062C30" w:rsidRPr="008D4082" w:rsidRDefault="00062C30" w:rsidP="00062C30">
            <w:pPr>
              <w:rPr>
                <w:rFonts w:ascii="Times New Roman" w:eastAsia="Calibri" w:hAnsi="Times New Roman" w:cs="Times New Roman"/>
                <w:sz w:val="24"/>
                <w:szCs w:val="24"/>
              </w:rPr>
            </w:pPr>
          </w:p>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от 28.06.2016</w:t>
            </w:r>
          </w:p>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 № 267</w:t>
            </w:r>
          </w:p>
        </w:tc>
        <w:tc>
          <w:tcPr>
            <w:tcW w:w="2287" w:type="dxa"/>
          </w:tcPr>
          <w:p w:rsidR="00062C30" w:rsidRPr="008D4082" w:rsidRDefault="00062C30" w:rsidP="00062C30">
            <w:pPr>
              <w:rPr>
                <w:rFonts w:ascii="Times New Roman" w:eastAsia="Calibri" w:hAnsi="Times New Roman" w:cs="Times New Roman"/>
                <w:sz w:val="24"/>
                <w:szCs w:val="24"/>
              </w:rPr>
            </w:pPr>
          </w:p>
          <w:p w:rsidR="00062C30" w:rsidRPr="008D4082" w:rsidRDefault="00062C30" w:rsidP="00062C30">
            <w:pPr>
              <w:rPr>
                <w:rFonts w:ascii="Times New Roman" w:eastAsia="Calibri" w:hAnsi="Times New Roman" w:cs="Times New Roman"/>
                <w:sz w:val="24"/>
                <w:szCs w:val="24"/>
              </w:rPr>
            </w:pPr>
          </w:p>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r w:rsidR="00062C30" w:rsidRPr="00062C30" w:rsidTr="00C86B55">
        <w:tc>
          <w:tcPr>
            <w:tcW w:w="574"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2</w:t>
            </w:r>
          </w:p>
        </w:tc>
        <w:tc>
          <w:tcPr>
            <w:tcW w:w="2451"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Население</w:t>
            </w:r>
          </w:p>
        </w:tc>
        <w:tc>
          <w:tcPr>
            <w:tcW w:w="380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прогнозируемая численность населения МО.</w:t>
            </w:r>
          </w:p>
        </w:tc>
        <w:tc>
          <w:tcPr>
            <w:tcW w:w="147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чел.</w:t>
            </w:r>
          </w:p>
        </w:tc>
        <w:tc>
          <w:tcPr>
            <w:tcW w:w="147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2020 г. – 3878 </w:t>
            </w:r>
            <w:r w:rsidRPr="008D4082">
              <w:rPr>
                <w:rFonts w:ascii="Times New Roman" w:eastAsia="Calibri" w:hAnsi="Times New Roman" w:cs="Times New Roman"/>
                <w:sz w:val="24"/>
                <w:szCs w:val="24"/>
              </w:rPr>
              <w:br/>
              <w:t>2030 г. – 4059</w:t>
            </w:r>
          </w:p>
        </w:tc>
        <w:tc>
          <w:tcPr>
            <w:tcW w:w="2940"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p w:rsidR="00062C30" w:rsidRPr="008D4082" w:rsidRDefault="00062C30" w:rsidP="00062C30">
            <w:pPr>
              <w:rPr>
                <w:rFonts w:ascii="Times New Roman" w:eastAsia="Calibri" w:hAnsi="Times New Roman" w:cs="Times New Roman"/>
                <w:sz w:val="24"/>
                <w:szCs w:val="24"/>
              </w:rPr>
            </w:pPr>
          </w:p>
        </w:tc>
        <w:tc>
          <w:tcPr>
            <w:tcW w:w="2287"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r w:rsidR="00062C30" w:rsidRPr="00062C30" w:rsidTr="00C86B55">
        <w:tc>
          <w:tcPr>
            <w:tcW w:w="574"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3</w:t>
            </w:r>
          </w:p>
        </w:tc>
        <w:tc>
          <w:tcPr>
            <w:tcW w:w="2451" w:type="dxa"/>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Мероприятия</w:t>
            </w:r>
          </w:p>
        </w:tc>
        <w:tc>
          <w:tcPr>
            <w:tcW w:w="3800" w:type="dxa"/>
            <w:vAlign w:val="center"/>
          </w:tcPr>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 увеличение протяженности отремонтированных дорог общего пользования местного значения.</w:t>
            </w:r>
          </w:p>
        </w:tc>
        <w:tc>
          <w:tcPr>
            <w:tcW w:w="1470" w:type="dxa"/>
          </w:tcPr>
          <w:p w:rsidR="00062C30" w:rsidRPr="008D4082" w:rsidRDefault="00062C30" w:rsidP="00062C30">
            <w:pPr>
              <w:rPr>
                <w:rFonts w:ascii="Times New Roman" w:eastAsia="Calibri" w:hAnsi="Times New Roman" w:cs="Times New Roman"/>
                <w:sz w:val="24"/>
                <w:szCs w:val="24"/>
              </w:rPr>
            </w:pPr>
          </w:p>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км.</w:t>
            </w:r>
          </w:p>
        </w:tc>
        <w:tc>
          <w:tcPr>
            <w:tcW w:w="1470" w:type="dxa"/>
          </w:tcPr>
          <w:p w:rsidR="00062C30" w:rsidRPr="008D4082" w:rsidRDefault="00062C30" w:rsidP="00062C30">
            <w:pPr>
              <w:rPr>
                <w:rFonts w:ascii="Times New Roman" w:eastAsia="Calibri" w:hAnsi="Times New Roman" w:cs="Times New Roman"/>
                <w:sz w:val="24"/>
                <w:szCs w:val="24"/>
              </w:rPr>
            </w:pPr>
          </w:p>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70,2</w:t>
            </w:r>
          </w:p>
        </w:tc>
        <w:tc>
          <w:tcPr>
            <w:tcW w:w="2940" w:type="dxa"/>
          </w:tcPr>
          <w:p w:rsidR="00062C30" w:rsidRPr="008D4082" w:rsidRDefault="00062C30" w:rsidP="00062C30">
            <w:pPr>
              <w:rPr>
                <w:rFonts w:ascii="Times New Roman" w:eastAsia="Calibri" w:hAnsi="Times New Roman" w:cs="Times New Roman"/>
                <w:sz w:val="24"/>
                <w:szCs w:val="24"/>
              </w:rPr>
            </w:pPr>
          </w:p>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20,97</w:t>
            </w:r>
          </w:p>
        </w:tc>
        <w:tc>
          <w:tcPr>
            <w:tcW w:w="2287" w:type="dxa"/>
          </w:tcPr>
          <w:p w:rsidR="00062C30" w:rsidRPr="008D4082" w:rsidRDefault="00062C30" w:rsidP="00062C30">
            <w:pPr>
              <w:rPr>
                <w:rFonts w:ascii="Times New Roman" w:eastAsia="Calibri" w:hAnsi="Times New Roman" w:cs="Times New Roman"/>
                <w:sz w:val="24"/>
                <w:szCs w:val="24"/>
              </w:rPr>
            </w:pPr>
          </w:p>
          <w:p w:rsidR="00062C30" w:rsidRPr="008D4082" w:rsidRDefault="00062C30" w:rsidP="00062C30">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bl>
    <w:p w:rsidR="00062C30" w:rsidRPr="00062C30" w:rsidRDefault="00062C30" w:rsidP="00062C30">
      <w:pPr>
        <w:spacing w:after="0" w:line="240" w:lineRule="auto"/>
        <w:rPr>
          <w:rFonts w:ascii="Times New Roman" w:eastAsia="Calibri" w:hAnsi="Times New Roman" w:cs="Times New Roman"/>
          <w:b/>
          <w:sz w:val="28"/>
          <w:szCs w:val="28"/>
        </w:rPr>
      </w:pPr>
    </w:p>
    <w:p w:rsid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b/>
          <w:sz w:val="28"/>
          <w:szCs w:val="28"/>
        </w:rPr>
        <w:t>Вывод:</w:t>
      </w:r>
      <w:r w:rsidRPr="00062C30">
        <w:rPr>
          <w:rFonts w:ascii="Times New Roman" w:eastAsia="Calibri" w:hAnsi="Times New Roman" w:cs="Times New Roman"/>
          <w:sz w:val="28"/>
          <w:szCs w:val="28"/>
        </w:rPr>
        <w:t xml:space="preserve"> ПКР ТИ на территории </w:t>
      </w:r>
      <w:proofErr w:type="spellStart"/>
      <w:r w:rsidRPr="00062C30">
        <w:rPr>
          <w:rFonts w:ascii="Times New Roman" w:eastAsia="Calibri" w:hAnsi="Times New Roman" w:cs="Times New Roman"/>
          <w:sz w:val="28"/>
          <w:szCs w:val="28"/>
        </w:rPr>
        <w:t>Усть-Ницинского</w:t>
      </w:r>
      <w:proofErr w:type="spellEnd"/>
      <w:r w:rsidRPr="00062C30">
        <w:rPr>
          <w:rFonts w:ascii="Times New Roman" w:eastAsia="Calibri" w:hAnsi="Times New Roman" w:cs="Times New Roman"/>
          <w:sz w:val="28"/>
          <w:szCs w:val="28"/>
        </w:rPr>
        <w:t xml:space="preserve"> СП соответствует Кс=0.</w:t>
      </w:r>
    </w:p>
    <w:p w:rsidR="008D4082" w:rsidRPr="008D4082" w:rsidRDefault="008D4082" w:rsidP="008D4082">
      <w:pPr>
        <w:tabs>
          <w:tab w:val="left" w:pos="993"/>
        </w:tabs>
        <w:spacing w:after="0" w:line="240" w:lineRule="auto"/>
        <w:ind w:firstLine="709"/>
        <w:jc w:val="both"/>
        <w:rPr>
          <w:rFonts w:ascii="Times New Roman" w:eastAsia="Calibri" w:hAnsi="Times New Roman" w:cs="Times New Roman"/>
          <w:b/>
          <w:sz w:val="28"/>
          <w:szCs w:val="28"/>
        </w:rPr>
      </w:pPr>
      <w:r w:rsidRPr="008D4082">
        <w:rPr>
          <w:rFonts w:ascii="Times New Roman" w:eastAsia="Calibri" w:hAnsi="Times New Roman" w:cs="Times New Roman"/>
          <w:b/>
          <w:sz w:val="28"/>
          <w:szCs w:val="28"/>
        </w:rPr>
        <w:t>Замечания:</w:t>
      </w:r>
    </w:p>
    <w:p w:rsidR="008D4082" w:rsidRPr="00062C30" w:rsidRDefault="008D4082" w:rsidP="008D4082">
      <w:pPr>
        <w:tabs>
          <w:tab w:val="left" w:pos="993"/>
        </w:tabs>
        <w:spacing w:after="0" w:line="240" w:lineRule="auto"/>
        <w:ind w:firstLine="709"/>
        <w:jc w:val="both"/>
        <w:rPr>
          <w:rFonts w:ascii="Times New Roman" w:eastAsia="Calibri" w:hAnsi="Times New Roman" w:cs="Times New Roman"/>
          <w:sz w:val="28"/>
          <w:szCs w:val="28"/>
        </w:rPr>
      </w:pP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В процессе проведения проверки на соответствие муниципальной программы «Комплексное развитие транспортной инфраструктуры </w:t>
      </w:r>
      <w:proofErr w:type="spellStart"/>
      <w:r w:rsidRPr="00062C30">
        <w:rPr>
          <w:rFonts w:ascii="Times New Roman" w:eastAsia="Calibri" w:hAnsi="Times New Roman" w:cs="Times New Roman"/>
          <w:sz w:val="28"/>
          <w:szCs w:val="28"/>
        </w:rPr>
        <w:t>Усть-Ницинского</w:t>
      </w:r>
      <w:proofErr w:type="spellEnd"/>
      <w:r w:rsidRPr="00062C30">
        <w:rPr>
          <w:rFonts w:ascii="Times New Roman" w:eastAsia="Calibri" w:hAnsi="Times New Roman" w:cs="Times New Roman"/>
          <w:sz w:val="28"/>
          <w:szCs w:val="28"/>
        </w:rPr>
        <w:t xml:space="preserve"> сельского поселения» (далее – Программа), утвержденной постановлением Администрации </w:t>
      </w:r>
      <w:proofErr w:type="spellStart"/>
      <w:r w:rsidRPr="00062C30">
        <w:rPr>
          <w:rFonts w:ascii="Times New Roman" w:eastAsia="Calibri" w:hAnsi="Times New Roman" w:cs="Times New Roman"/>
          <w:sz w:val="28"/>
          <w:szCs w:val="28"/>
        </w:rPr>
        <w:t>Усть-Ницинского</w:t>
      </w:r>
      <w:proofErr w:type="spellEnd"/>
      <w:r w:rsidRPr="00062C30">
        <w:rPr>
          <w:rFonts w:ascii="Times New Roman" w:eastAsia="Calibri" w:hAnsi="Times New Roman" w:cs="Times New Roman"/>
          <w:sz w:val="28"/>
          <w:szCs w:val="28"/>
        </w:rPr>
        <w:t xml:space="preserve"> сельского поселения от 28.06.2016 № 267, Генеральному плану </w:t>
      </w:r>
      <w:proofErr w:type="spellStart"/>
      <w:r w:rsidRPr="00062C30">
        <w:rPr>
          <w:rFonts w:ascii="Times New Roman" w:eastAsia="Calibri" w:hAnsi="Times New Roman" w:cs="Times New Roman"/>
          <w:sz w:val="28"/>
          <w:szCs w:val="28"/>
        </w:rPr>
        <w:t>Усть-Ницинского</w:t>
      </w:r>
      <w:proofErr w:type="spellEnd"/>
      <w:r w:rsidRPr="00062C30">
        <w:rPr>
          <w:rFonts w:ascii="Times New Roman" w:eastAsia="Calibri" w:hAnsi="Times New Roman" w:cs="Times New Roman"/>
          <w:sz w:val="28"/>
          <w:szCs w:val="28"/>
        </w:rPr>
        <w:t xml:space="preserve"> сельского поселения </w:t>
      </w:r>
      <w:proofErr w:type="spellStart"/>
      <w:r w:rsidRPr="00062C30">
        <w:rPr>
          <w:rFonts w:ascii="Times New Roman" w:eastAsia="Calibri" w:hAnsi="Times New Roman" w:cs="Times New Roman"/>
          <w:sz w:val="28"/>
          <w:szCs w:val="28"/>
        </w:rPr>
        <w:t>Слободо</w:t>
      </w:r>
      <w:proofErr w:type="spellEnd"/>
      <w:r w:rsidRPr="00062C30">
        <w:rPr>
          <w:rFonts w:ascii="Times New Roman" w:eastAsia="Calibri" w:hAnsi="Times New Roman" w:cs="Times New Roman"/>
          <w:sz w:val="28"/>
          <w:szCs w:val="28"/>
        </w:rPr>
        <w:t xml:space="preserve">-Туринского муниципального района, утвержденному решением Думы </w:t>
      </w:r>
      <w:proofErr w:type="spellStart"/>
      <w:r w:rsidRPr="00062C30">
        <w:rPr>
          <w:rFonts w:ascii="Times New Roman" w:eastAsia="Calibri" w:hAnsi="Times New Roman" w:cs="Times New Roman"/>
          <w:sz w:val="28"/>
          <w:szCs w:val="28"/>
        </w:rPr>
        <w:t>Усть-Ницинского</w:t>
      </w:r>
      <w:proofErr w:type="spellEnd"/>
      <w:r w:rsidRPr="00062C30">
        <w:rPr>
          <w:rFonts w:ascii="Times New Roman" w:eastAsia="Calibri" w:hAnsi="Times New Roman" w:cs="Times New Roman"/>
          <w:sz w:val="28"/>
          <w:szCs w:val="28"/>
        </w:rPr>
        <w:t xml:space="preserve"> сельского поселения от 23.08.2012 № 228 (в ред. от 29.01.2014 № 46), выявлены следующие несоответствия:</w:t>
      </w:r>
    </w:p>
    <w:p w:rsidR="00062C30" w:rsidRPr="00062C30" w:rsidRDefault="00062C30" w:rsidP="008D4082">
      <w:pPr>
        <w:numPr>
          <w:ilvl w:val="0"/>
          <w:numId w:val="56"/>
        </w:numPr>
        <w:tabs>
          <w:tab w:val="left" w:pos="993"/>
        </w:tabs>
        <w:spacing w:after="0" w:line="240" w:lineRule="auto"/>
        <w:ind w:left="0"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Программа разработана на срок 9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rsidR="00062C30" w:rsidRPr="00062C30" w:rsidRDefault="00062C30" w:rsidP="008D4082">
      <w:pPr>
        <w:numPr>
          <w:ilvl w:val="0"/>
          <w:numId w:val="56"/>
        </w:numPr>
        <w:tabs>
          <w:tab w:val="left" w:pos="993"/>
        </w:tabs>
        <w:spacing w:after="0" w:line="240" w:lineRule="auto"/>
        <w:ind w:left="0"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В Программе отсутствуют периоды реализации мероприятий, что противоречит п. 5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3) В Программе отсутствуют данные о прогнозируемой численности населения.</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Вместе с тем мероприятия по развитию транспортной инфраструктуры должны быть спрогнозированы, исходя </w:t>
      </w:r>
      <w:r w:rsidRPr="00062C30">
        <w:rPr>
          <w:rFonts w:ascii="Times New Roman" w:eastAsia="Calibri" w:hAnsi="Times New Roman" w:cs="Times New Roman"/>
          <w:sz w:val="28"/>
          <w:szCs w:val="28"/>
        </w:rPr>
        <w:br/>
        <w:t>из данных о численности населения.</w:t>
      </w:r>
    </w:p>
    <w:p w:rsidR="00062C30" w:rsidRPr="00062C30" w:rsidRDefault="00062C30" w:rsidP="008D4082">
      <w:pPr>
        <w:numPr>
          <w:ilvl w:val="0"/>
          <w:numId w:val="56"/>
        </w:numPr>
        <w:tabs>
          <w:tab w:val="left" w:pos="993"/>
        </w:tabs>
        <w:spacing w:after="0" w:line="240" w:lineRule="auto"/>
        <w:ind w:left="0"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В паспорте Программы не указаны нормативные правовые акты, на основании которых разработана Программа. </w:t>
      </w:r>
      <w:r w:rsidRPr="00062C30">
        <w:rPr>
          <w:rFonts w:ascii="Times New Roman" w:eastAsia="Calibri" w:hAnsi="Times New Roman" w:cs="Times New Roman"/>
          <w:sz w:val="28"/>
          <w:szCs w:val="28"/>
        </w:rPr>
        <w:br/>
        <w:t>В том числе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062C30" w:rsidRPr="00062C30" w:rsidRDefault="00062C30" w:rsidP="008D4082">
      <w:pPr>
        <w:numPr>
          <w:ilvl w:val="0"/>
          <w:numId w:val="56"/>
        </w:numPr>
        <w:tabs>
          <w:tab w:val="left" w:pos="993"/>
        </w:tabs>
        <w:spacing w:after="0" w:line="240" w:lineRule="auto"/>
        <w:ind w:left="0"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5) Не все мероприятия, предусмотренные Генеральным планом </w:t>
      </w:r>
      <w:proofErr w:type="spellStart"/>
      <w:r w:rsidRPr="00062C30">
        <w:rPr>
          <w:rFonts w:ascii="Times New Roman" w:eastAsia="Calibri" w:hAnsi="Times New Roman" w:cs="Times New Roman"/>
          <w:sz w:val="28"/>
          <w:szCs w:val="28"/>
        </w:rPr>
        <w:t>Усть-Ницинского</w:t>
      </w:r>
      <w:proofErr w:type="spellEnd"/>
      <w:r w:rsidRPr="00062C30">
        <w:rPr>
          <w:rFonts w:ascii="Times New Roman" w:eastAsia="Calibri" w:hAnsi="Times New Roman" w:cs="Times New Roman"/>
          <w:sz w:val="28"/>
          <w:szCs w:val="28"/>
        </w:rPr>
        <w:t xml:space="preserve"> сельского поселения, отражены </w:t>
      </w:r>
      <w:r w:rsidRPr="00062C30">
        <w:rPr>
          <w:rFonts w:ascii="Times New Roman" w:eastAsia="Calibri" w:hAnsi="Times New Roman" w:cs="Times New Roman"/>
          <w:sz w:val="28"/>
          <w:szCs w:val="28"/>
        </w:rPr>
        <w:br/>
        <w:t>в Программе.</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В том числе не отражены следующие мероприятия по развитию транспортной инфраструктуры, предусмотренные Генеральным планом </w:t>
      </w:r>
      <w:proofErr w:type="spellStart"/>
      <w:r w:rsidRPr="00062C30">
        <w:rPr>
          <w:rFonts w:ascii="Times New Roman" w:eastAsia="Calibri" w:hAnsi="Times New Roman" w:cs="Times New Roman"/>
          <w:sz w:val="28"/>
          <w:szCs w:val="28"/>
        </w:rPr>
        <w:t>Усть-Ницинского</w:t>
      </w:r>
      <w:proofErr w:type="spellEnd"/>
      <w:r w:rsidRPr="00062C30">
        <w:rPr>
          <w:rFonts w:ascii="Times New Roman" w:eastAsia="Calibri" w:hAnsi="Times New Roman" w:cs="Times New Roman"/>
          <w:sz w:val="28"/>
          <w:szCs w:val="28"/>
        </w:rPr>
        <w:t xml:space="preserve"> сельского поселения:</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новый обход региональной автодороги в районе с. </w:t>
      </w:r>
      <w:proofErr w:type="spellStart"/>
      <w:r w:rsidRPr="00062C30">
        <w:rPr>
          <w:rFonts w:ascii="Times New Roman" w:eastAsia="Calibri" w:hAnsi="Times New Roman" w:cs="Times New Roman"/>
          <w:sz w:val="28"/>
          <w:szCs w:val="28"/>
        </w:rPr>
        <w:t>Краснослободское</w:t>
      </w:r>
      <w:proofErr w:type="spellEnd"/>
      <w:r w:rsidRPr="00062C30">
        <w:rPr>
          <w:rFonts w:ascii="Times New Roman" w:eastAsia="Calibri" w:hAnsi="Times New Roman" w:cs="Times New Roman"/>
          <w:sz w:val="28"/>
          <w:szCs w:val="28"/>
        </w:rPr>
        <w:t>;</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новый обход региональной автодороги </w:t>
      </w:r>
      <w:proofErr w:type="spellStart"/>
      <w:r w:rsidRPr="00062C30">
        <w:rPr>
          <w:rFonts w:ascii="Times New Roman" w:eastAsia="Calibri" w:hAnsi="Times New Roman" w:cs="Times New Roman"/>
          <w:sz w:val="28"/>
          <w:szCs w:val="28"/>
        </w:rPr>
        <w:t>с.Усть-Ницинское</w:t>
      </w:r>
      <w:proofErr w:type="spellEnd"/>
      <w:r w:rsidRPr="00062C30">
        <w:rPr>
          <w:rFonts w:ascii="Times New Roman" w:eastAsia="Calibri" w:hAnsi="Times New Roman" w:cs="Times New Roman"/>
          <w:sz w:val="28"/>
          <w:szCs w:val="28"/>
        </w:rPr>
        <w:t>;</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новая трасса регионального значения от региональной автодороги </w:t>
      </w:r>
      <w:proofErr w:type="spellStart"/>
      <w:r w:rsidRPr="00062C30">
        <w:rPr>
          <w:rFonts w:ascii="Times New Roman" w:eastAsia="Calibri" w:hAnsi="Times New Roman" w:cs="Times New Roman"/>
          <w:sz w:val="28"/>
          <w:szCs w:val="28"/>
        </w:rPr>
        <w:t>с.Краснослободское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с.Липчинское</w:t>
      </w:r>
      <w:proofErr w:type="spellEnd"/>
      <w:r w:rsidRPr="00062C30">
        <w:rPr>
          <w:rFonts w:ascii="Times New Roman" w:eastAsia="Calibri" w:hAnsi="Times New Roman" w:cs="Times New Roman"/>
          <w:sz w:val="28"/>
          <w:szCs w:val="28"/>
        </w:rPr>
        <w:t xml:space="preserve"> – </w:t>
      </w:r>
      <w:r w:rsidRPr="00062C30">
        <w:rPr>
          <w:rFonts w:ascii="Times New Roman" w:eastAsia="Calibri" w:hAnsi="Times New Roman" w:cs="Times New Roman"/>
          <w:sz w:val="28"/>
          <w:szCs w:val="28"/>
        </w:rPr>
        <w:br/>
        <w:t xml:space="preserve">гр. Тюменской области до региональной автодороги </w:t>
      </w:r>
      <w:proofErr w:type="spellStart"/>
      <w:r w:rsidRPr="00062C30">
        <w:rPr>
          <w:rFonts w:ascii="Times New Roman" w:eastAsia="Calibri" w:hAnsi="Times New Roman" w:cs="Times New Roman"/>
          <w:sz w:val="28"/>
          <w:szCs w:val="28"/>
        </w:rPr>
        <w:t>с.Туринская</w:t>
      </w:r>
      <w:proofErr w:type="spellEnd"/>
      <w:r w:rsidRPr="00062C30">
        <w:rPr>
          <w:rFonts w:ascii="Times New Roman" w:eastAsia="Calibri" w:hAnsi="Times New Roman" w:cs="Times New Roman"/>
          <w:sz w:val="28"/>
          <w:szCs w:val="28"/>
        </w:rPr>
        <w:t xml:space="preserve"> Слобода – </w:t>
      </w:r>
      <w:proofErr w:type="spellStart"/>
      <w:r w:rsidRPr="00062C30">
        <w:rPr>
          <w:rFonts w:ascii="Times New Roman" w:eastAsia="Calibri" w:hAnsi="Times New Roman" w:cs="Times New Roman"/>
          <w:sz w:val="28"/>
          <w:szCs w:val="28"/>
        </w:rPr>
        <w:t>с.Решетниково</w:t>
      </w:r>
      <w:proofErr w:type="spellEnd"/>
      <w:r w:rsidRPr="00062C30">
        <w:rPr>
          <w:rFonts w:ascii="Times New Roman" w:eastAsia="Calibri" w:hAnsi="Times New Roman" w:cs="Times New Roman"/>
          <w:sz w:val="28"/>
          <w:szCs w:val="28"/>
        </w:rPr>
        <w:t xml:space="preserve">- </w:t>
      </w:r>
      <w:proofErr w:type="spellStart"/>
      <w:r w:rsidRPr="00062C30">
        <w:rPr>
          <w:rFonts w:ascii="Times New Roman" w:eastAsia="Calibri" w:hAnsi="Times New Roman" w:cs="Times New Roman"/>
          <w:sz w:val="28"/>
          <w:szCs w:val="28"/>
        </w:rPr>
        <w:t>д.Сагай</w:t>
      </w:r>
      <w:proofErr w:type="spellEnd"/>
      <w:r w:rsidRPr="00062C30">
        <w:rPr>
          <w:rFonts w:ascii="Times New Roman" w:eastAsia="Calibri" w:hAnsi="Times New Roman" w:cs="Times New Roman"/>
          <w:sz w:val="28"/>
          <w:szCs w:val="28"/>
        </w:rPr>
        <w:t>, с устройством нового моста;</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недостроенный участок автомобильной дороги регионального значения в районе д. Ивановка, направление </w:t>
      </w:r>
      <w:r w:rsidRPr="00062C30">
        <w:rPr>
          <w:rFonts w:ascii="Times New Roman" w:eastAsia="Calibri" w:hAnsi="Times New Roman" w:cs="Times New Roman"/>
          <w:sz w:val="28"/>
          <w:szCs w:val="28"/>
        </w:rPr>
        <w:br/>
        <w:t xml:space="preserve">д. Ивановка – с. </w:t>
      </w:r>
      <w:proofErr w:type="spellStart"/>
      <w:r w:rsidRPr="00062C30">
        <w:rPr>
          <w:rFonts w:ascii="Times New Roman" w:eastAsia="Calibri" w:hAnsi="Times New Roman" w:cs="Times New Roman"/>
          <w:sz w:val="28"/>
          <w:szCs w:val="28"/>
        </w:rPr>
        <w:t>Ницинское</w:t>
      </w:r>
      <w:proofErr w:type="spellEnd"/>
      <w:r w:rsidRPr="00062C30">
        <w:rPr>
          <w:rFonts w:ascii="Times New Roman" w:eastAsia="Calibri" w:hAnsi="Times New Roman" w:cs="Times New Roman"/>
          <w:sz w:val="28"/>
          <w:szCs w:val="28"/>
        </w:rPr>
        <w:t>;</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транспортная развязка на пересечении региональной автомобильной дороги </w:t>
      </w:r>
      <w:proofErr w:type="spellStart"/>
      <w:r w:rsidRPr="00062C30">
        <w:rPr>
          <w:rFonts w:ascii="Times New Roman" w:eastAsia="Calibri" w:hAnsi="Times New Roman" w:cs="Times New Roman"/>
          <w:sz w:val="28"/>
          <w:szCs w:val="28"/>
        </w:rPr>
        <w:t>с.Байкалово</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с.Туринская</w:t>
      </w:r>
      <w:proofErr w:type="spellEnd"/>
      <w:r w:rsidRPr="00062C30">
        <w:rPr>
          <w:rFonts w:ascii="Times New Roman" w:eastAsia="Calibri" w:hAnsi="Times New Roman" w:cs="Times New Roman"/>
          <w:sz w:val="28"/>
          <w:szCs w:val="28"/>
        </w:rPr>
        <w:t xml:space="preserve"> Слобода- </w:t>
      </w:r>
      <w:proofErr w:type="spellStart"/>
      <w:r w:rsidRPr="00062C30">
        <w:rPr>
          <w:rFonts w:ascii="Times New Roman" w:eastAsia="Calibri" w:hAnsi="Times New Roman" w:cs="Times New Roman"/>
          <w:sz w:val="28"/>
          <w:szCs w:val="28"/>
        </w:rPr>
        <w:t>г.Туринск</w:t>
      </w:r>
      <w:proofErr w:type="spellEnd"/>
      <w:r w:rsidRPr="00062C30">
        <w:rPr>
          <w:rFonts w:ascii="Times New Roman" w:eastAsia="Calibri" w:hAnsi="Times New Roman" w:cs="Times New Roman"/>
          <w:sz w:val="28"/>
          <w:szCs w:val="28"/>
        </w:rPr>
        <w:t xml:space="preserve"> и дороги </w:t>
      </w:r>
      <w:proofErr w:type="spellStart"/>
      <w:r w:rsidRPr="00062C30">
        <w:rPr>
          <w:rFonts w:ascii="Times New Roman" w:eastAsia="Calibri" w:hAnsi="Times New Roman" w:cs="Times New Roman"/>
          <w:sz w:val="28"/>
          <w:szCs w:val="28"/>
        </w:rPr>
        <w:t>с.Краснослободское</w:t>
      </w:r>
      <w:proofErr w:type="spellEnd"/>
      <w:r w:rsidRPr="00062C30">
        <w:rPr>
          <w:rFonts w:ascii="Times New Roman" w:eastAsia="Calibri" w:hAnsi="Times New Roman" w:cs="Times New Roman"/>
          <w:sz w:val="28"/>
          <w:szCs w:val="28"/>
        </w:rPr>
        <w:t xml:space="preserve"> – с. </w:t>
      </w:r>
      <w:proofErr w:type="spellStart"/>
      <w:r w:rsidRPr="00062C30">
        <w:rPr>
          <w:rFonts w:ascii="Times New Roman" w:eastAsia="Calibri" w:hAnsi="Times New Roman" w:cs="Times New Roman"/>
          <w:sz w:val="28"/>
          <w:szCs w:val="28"/>
        </w:rPr>
        <w:t>Липчинское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гр.Тюменская</w:t>
      </w:r>
      <w:proofErr w:type="spellEnd"/>
      <w:r w:rsidRPr="00062C30">
        <w:rPr>
          <w:rFonts w:ascii="Times New Roman" w:eastAsia="Calibri" w:hAnsi="Times New Roman" w:cs="Times New Roman"/>
          <w:sz w:val="28"/>
          <w:szCs w:val="28"/>
        </w:rPr>
        <w:t xml:space="preserve"> область;</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 подъезд к п. Рассвет от а/д </w:t>
      </w:r>
      <w:proofErr w:type="spellStart"/>
      <w:r w:rsidRPr="00062C30">
        <w:rPr>
          <w:rFonts w:ascii="Times New Roman" w:eastAsia="Calibri" w:hAnsi="Times New Roman" w:cs="Times New Roman"/>
          <w:sz w:val="28"/>
          <w:szCs w:val="28"/>
        </w:rPr>
        <w:t>С.Краснослободское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с.Липчинское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гр.Тюменской</w:t>
      </w:r>
      <w:proofErr w:type="spellEnd"/>
      <w:r w:rsidRPr="00062C30">
        <w:rPr>
          <w:rFonts w:ascii="Times New Roman" w:eastAsia="Calibri" w:hAnsi="Times New Roman" w:cs="Times New Roman"/>
          <w:sz w:val="28"/>
          <w:szCs w:val="28"/>
        </w:rPr>
        <w:t xml:space="preserve"> области;</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подъезд к </w:t>
      </w:r>
      <w:proofErr w:type="spellStart"/>
      <w:r w:rsidRPr="00062C30">
        <w:rPr>
          <w:rFonts w:ascii="Times New Roman" w:eastAsia="Calibri" w:hAnsi="Times New Roman" w:cs="Times New Roman"/>
          <w:sz w:val="28"/>
          <w:szCs w:val="28"/>
        </w:rPr>
        <w:t>д.Голышева</w:t>
      </w:r>
      <w:proofErr w:type="spellEnd"/>
      <w:r w:rsidRPr="00062C30">
        <w:rPr>
          <w:rFonts w:ascii="Times New Roman" w:eastAsia="Calibri" w:hAnsi="Times New Roman" w:cs="Times New Roman"/>
          <w:sz w:val="28"/>
          <w:szCs w:val="28"/>
        </w:rPr>
        <w:t xml:space="preserve"> от а/д </w:t>
      </w:r>
      <w:proofErr w:type="spellStart"/>
      <w:r w:rsidRPr="00062C30">
        <w:rPr>
          <w:rFonts w:ascii="Times New Roman" w:eastAsia="Calibri" w:hAnsi="Times New Roman" w:cs="Times New Roman"/>
          <w:sz w:val="28"/>
          <w:szCs w:val="28"/>
        </w:rPr>
        <w:t>С.Краснослободское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с.Липчинское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гр.Тюменской</w:t>
      </w:r>
      <w:proofErr w:type="spellEnd"/>
      <w:r w:rsidRPr="00062C30">
        <w:rPr>
          <w:rFonts w:ascii="Times New Roman" w:eastAsia="Calibri" w:hAnsi="Times New Roman" w:cs="Times New Roman"/>
          <w:sz w:val="28"/>
          <w:szCs w:val="28"/>
        </w:rPr>
        <w:t xml:space="preserve"> области;</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подъезд к </w:t>
      </w:r>
      <w:proofErr w:type="spellStart"/>
      <w:r w:rsidRPr="00062C30">
        <w:rPr>
          <w:rFonts w:ascii="Times New Roman" w:eastAsia="Calibri" w:hAnsi="Times New Roman" w:cs="Times New Roman"/>
          <w:sz w:val="28"/>
          <w:szCs w:val="28"/>
        </w:rPr>
        <w:t>д.Елкина</w:t>
      </w:r>
      <w:proofErr w:type="spellEnd"/>
      <w:r w:rsidRPr="00062C30">
        <w:rPr>
          <w:rFonts w:ascii="Times New Roman" w:eastAsia="Calibri" w:hAnsi="Times New Roman" w:cs="Times New Roman"/>
          <w:sz w:val="28"/>
          <w:szCs w:val="28"/>
        </w:rPr>
        <w:t xml:space="preserve"> от а/д </w:t>
      </w:r>
      <w:proofErr w:type="spellStart"/>
      <w:r w:rsidRPr="00062C30">
        <w:rPr>
          <w:rFonts w:ascii="Times New Roman" w:eastAsia="Calibri" w:hAnsi="Times New Roman" w:cs="Times New Roman"/>
          <w:sz w:val="28"/>
          <w:szCs w:val="28"/>
        </w:rPr>
        <w:t>С.Краснослободское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с.Липчинское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гр.Тюменской</w:t>
      </w:r>
      <w:proofErr w:type="spellEnd"/>
      <w:r w:rsidRPr="00062C30">
        <w:rPr>
          <w:rFonts w:ascii="Times New Roman" w:eastAsia="Calibri" w:hAnsi="Times New Roman" w:cs="Times New Roman"/>
          <w:sz w:val="28"/>
          <w:szCs w:val="28"/>
        </w:rPr>
        <w:t xml:space="preserve"> области;</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подъезд к п. Рассвет от а/д </w:t>
      </w:r>
      <w:proofErr w:type="spellStart"/>
      <w:r w:rsidRPr="00062C30">
        <w:rPr>
          <w:rFonts w:ascii="Times New Roman" w:eastAsia="Calibri" w:hAnsi="Times New Roman" w:cs="Times New Roman"/>
          <w:sz w:val="28"/>
          <w:szCs w:val="28"/>
        </w:rPr>
        <w:t>С.Краснослободское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с.Липчинское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гр.Тюменской</w:t>
      </w:r>
      <w:proofErr w:type="spellEnd"/>
      <w:r w:rsidRPr="00062C30">
        <w:rPr>
          <w:rFonts w:ascii="Times New Roman" w:eastAsia="Calibri" w:hAnsi="Times New Roman" w:cs="Times New Roman"/>
          <w:sz w:val="28"/>
          <w:szCs w:val="28"/>
        </w:rPr>
        <w:t xml:space="preserve"> области;</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новая трасса регионального значения автодороги «</w:t>
      </w:r>
      <w:proofErr w:type="spellStart"/>
      <w:r w:rsidRPr="00062C30">
        <w:rPr>
          <w:rFonts w:ascii="Times New Roman" w:eastAsia="Calibri" w:hAnsi="Times New Roman" w:cs="Times New Roman"/>
          <w:sz w:val="28"/>
          <w:szCs w:val="28"/>
        </w:rPr>
        <w:t>д.Зубково</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д.Ермакова</w:t>
      </w:r>
      <w:proofErr w:type="spellEnd"/>
      <w:r w:rsidRPr="00062C30">
        <w:rPr>
          <w:rFonts w:ascii="Times New Roman" w:eastAsia="Calibri" w:hAnsi="Times New Roman" w:cs="Times New Roman"/>
          <w:sz w:val="28"/>
          <w:szCs w:val="28"/>
        </w:rPr>
        <w:t>», включенной в государственную программу Свердловской области «Развитие транспорта, дорожного хозяйства, связи и информационных технологий Свердловской области до 2020 года».</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подъезды к с. </w:t>
      </w:r>
      <w:proofErr w:type="spellStart"/>
      <w:r w:rsidRPr="00062C30">
        <w:rPr>
          <w:rFonts w:ascii="Times New Roman" w:eastAsia="Calibri" w:hAnsi="Times New Roman" w:cs="Times New Roman"/>
          <w:sz w:val="28"/>
          <w:szCs w:val="28"/>
        </w:rPr>
        <w:t>Липчинское</w:t>
      </w:r>
      <w:proofErr w:type="spellEnd"/>
      <w:r w:rsidRPr="00062C30">
        <w:rPr>
          <w:rFonts w:ascii="Times New Roman" w:eastAsia="Calibri" w:hAnsi="Times New Roman" w:cs="Times New Roman"/>
          <w:sz w:val="28"/>
          <w:szCs w:val="28"/>
        </w:rPr>
        <w:t xml:space="preserve"> от а/д </w:t>
      </w:r>
      <w:proofErr w:type="spellStart"/>
      <w:r w:rsidRPr="00062C30">
        <w:rPr>
          <w:rFonts w:ascii="Times New Roman" w:eastAsia="Calibri" w:hAnsi="Times New Roman" w:cs="Times New Roman"/>
          <w:sz w:val="28"/>
          <w:szCs w:val="28"/>
        </w:rPr>
        <w:t>С.Краснослободское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с.Липчинское</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гр.Тюменской</w:t>
      </w:r>
      <w:proofErr w:type="spellEnd"/>
      <w:r w:rsidRPr="00062C30">
        <w:rPr>
          <w:rFonts w:ascii="Times New Roman" w:eastAsia="Calibri" w:hAnsi="Times New Roman" w:cs="Times New Roman"/>
          <w:sz w:val="28"/>
          <w:szCs w:val="28"/>
        </w:rPr>
        <w:t xml:space="preserve"> области;</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подъезды к </w:t>
      </w:r>
      <w:proofErr w:type="spellStart"/>
      <w:r w:rsidRPr="00062C30">
        <w:rPr>
          <w:rFonts w:ascii="Times New Roman" w:eastAsia="Calibri" w:hAnsi="Times New Roman" w:cs="Times New Roman"/>
          <w:sz w:val="28"/>
          <w:szCs w:val="28"/>
        </w:rPr>
        <w:t>д.Замотаева</w:t>
      </w:r>
      <w:proofErr w:type="spellEnd"/>
      <w:r w:rsidRPr="00062C30">
        <w:rPr>
          <w:rFonts w:ascii="Times New Roman" w:eastAsia="Calibri" w:hAnsi="Times New Roman" w:cs="Times New Roman"/>
          <w:sz w:val="28"/>
          <w:szCs w:val="28"/>
        </w:rPr>
        <w:t xml:space="preserve"> и </w:t>
      </w:r>
      <w:proofErr w:type="spellStart"/>
      <w:r w:rsidRPr="00062C30">
        <w:rPr>
          <w:rFonts w:ascii="Times New Roman" w:eastAsia="Calibri" w:hAnsi="Times New Roman" w:cs="Times New Roman"/>
          <w:sz w:val="28"/>
          <w:szCs w:val="28"/>
        </w:rPr>
        <w:t>д.Зуева</w:t>
      </w:r>
      <w:proofErr w:type="spellEnd"/>
      <w:r w:rsidRPr="00062C30">
        <w:rPr>
          <w:rFonts w:ascii="Times New Roman" w:eastAsia="Calibri" w:hAnsi="Times New Roman" w:cs="Times New Roman"/>
          <w:sz w:val="28"/>
          <w:szCs w:val="28"/>
        </w:rPr>
        <w:t>;</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Подъезд к </w:t>
      </w:r>
      <w:proofErr w:type="spellStart"/>
      <w:r w:rsidRPr="00062C30">
        <w:rPr>
          <w:rFonts w:ascii="Times New Roman" w:eastAsia="Calibri" w:hAnsi="Times New Roman" w:cs="Times New Roman"/>
          <w:sz w:val="28"/>
          <w:szCs w:val="28"/>
        </w:rPr>
        <w:t>д.Шадринка</w:t>
      </w:r>
      <w:proofErr w:type="spellEnd"/>
      <w:r w:rsidRPr="00062C30">
        <w:rPr>
          <w:rFonts w:ascii="Times New Roman" w:eastAsia="Calibri" w:hAnsi="Times New Roman" w:cs="Times New Roman"/>
          <w:sz w:val="28"/>
          <w:szCs w:val="28"/>
        </w:rPr>
        <w:t xml:space="preserve"> от а/д с. </w:t>
      </w:r>
      <w:proofErr w:type="spellStart"/>
      <w:r w:rsidRPr="00062C30">
        <w:rPr>
          <w:rFonts w:ascii="Times New Roman" w:eastAsia="Calibri" w:hAnsi="Times New Roman" w:cs="Times New Roman"/>
          <w:sz w:val="28"/>
          <w:szCs w:val="28"/>
        </w:rPr>
        <w:t>Туринсая</w:t>
      </w:r>
      <w:proofErr w:type="spellEnd"/>
      <w:r w:rsidRPr="00062C30">
        <w:rPr>
          <w:rFonts w:ascii="Times New Roman" w:eastAsia="Calibri" w:hAnsi="Times New Roman" w:cs="Times New Roman"/>
          <w:sz w:val="28"/>
          <w:szCs w:val="28"/>
        </w:rPr>
        <w:t xml:space="preserve"> Слобода-</w:t>
      </w:r>
      <w:proofErr w:type="spellStart"/>
      <w:r w:rsidRPr="00062C30">
        <w:rPr>
          <w:rFonts w:ascii="Times New Roman" w:eastAsia="Calibri" w:hAnsi="Times New Roman" w:cs="Times New Roman"/>
          <w:sz w:val="28"/>
          <w:szCs w:val="28"/>
        </w:rPr>
        <w:t>д.Решетникова</w:t>
      </w:r>
      <w:proofErr w:type="spellEnd"/>
      <w:r w:rsidRPr="00062C30">
        <w:rPr>
          <w:rFonts w:ascii="Times New Roman" w:eastAsia="Calibri" w:hAnsi="Times New Roman" w:cs="Times New Roman"/>
          <w:sz w:val="28"/>
          <w:szCs w:val="28"/>
        </w:rPr>
        <w:t xml:space="preserve"> –</w:t>
      </w:r>
      <w:r w:rsidRPr="00062C30">
        <w:rPr>
          <w:rFonts w:ascii="Times New Roman" w:eastAsia="Calibri" w:hAnsi="Times New Roman" w:cs="Times New Roman"/>
          <w:sz w:val="28"/>
          <w:szCs w:val="28"/>
        </w:rPr>
        <w:tab/>
      </w:r>
      <w:proofErr w:type="spellStart"/>
      <w:r w:rsidRPr="00062C30">
        <w:rPr>
          <w:rFonts w:ascii="Times New Roman" w:eastAsia="Calibri" w:hAnsi="Times New Roman" w:cs="Times New Roman"/>
          <w:sz w:val="28"/>
          <w:szCs w:val="28"/>
        </w:rPr>
        <w:t>д.Сагай</w:t>
      </w:r>
      <w:proofErr w:type="spellEnd"/>
      <w:r w:rsidRPr="00062C30">
        <w:rPr>
          <w:rFonts w:ascii="Times New Roman" w:eastAsia="Calibri" w:hAnsi="Times New Roman" w:cs="Times New Roman"/>
          <w:sz w:val="28"/>
          <w:szCs w:val="28"/>
        </w:rPr>
        <w:t>;</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 замена деревянных мостов на капитальные. Три новых моста: через </w:t>
      </w:r>
      <w:proofErr w:type="spellStart"/>
      <w:r w:rsidRPr="00062C30">
        <w:rPr>
          <w:rFonts w:ascii="Times New Roman" w:eastAsia="Calibri" w:hAnsi="Times New Roman" w:cs="Times New Roman"/>
          <w:sz w:val="28"/>
          <w:szCs w:val="28"/>
        </w:rPr>
        <w:t>р.Туру</w:t>
      </w:r>
      <w:proofErr w:type="spellEnd"/>
      <w:r w:rsidRPr="00062C30">
        <w:rPr>
          <w:rFonts w:ascii="Times New Roman" w:eastAsia="Calibri" w:hAnsi="Times New Roman" w:cs="Times New Roman"/>
          <w:sz w:val="28"/>
          <w:szCs w:val="28"/>
        </w:rPr>
        <w:t xml:space="preserve"> в районе </w:t>
      </w:r>
      <w:proofErr w:type="spellStart"/>
      <w:r w:rsidRPr="00062C30">
        <w:rPr>
          <w:rFonts w:ascii="Times New Roman" w:eastAsia="Calibri" w:hAnsi="Times New Roman" w:cs="Times New Roman"/>
          <w:sz w:val="28"/>
          <w:szCs w:val="28"/>
        </w:rPr>
        <w:t>с.Усть-Ницинское</w:t>
      </w:r>
      <w:proofErr w:type="spellEnd"/>
      <w:r w:rsidRPr="00062C30">
        <w:rPr>
          <w:rFonts w:ascii="Times New Roman" w:eastAsia="Calibri" w:hAnsi="Times New Roman" w:cs="Times New Roman"/>
          <w:sz w:val="28"/>
          <w:szCs w:val="28"/>
        </w:rPr>
        <w:t xml:space="preserve">, через </w:t>
      </w:r>
      <w:proofErr w:type="spellStart"/>
      <w:r w:rsidRPr="00062C30">
        <w:rPr>
          <w:rFonts w:ascii="Times New Roman" w:eastAsia="Calibri" w:hAnsi="Times New Roman" w:cs="Times New Roman"/>
          <w:sz w:val="28"/>
          <w:szCs w:val="28"/>
        </w:rPr>
        <w:t>р.Межница</w:t>
      </w:r>
      <w:proofErr w:type="spellEnd"/>
      <w:r w:rsidRPr="00062C30">
        <w:rPr>
          <w:rFonts w:ascii="Times New Roman" w:eastAsia="Calibri" w:hAnsi="Times New Roman" w:cs="Times New Roman"/>
          <w:sz w:val="28"/>
          <w:szCs w:val="28"/>
        </w:rPr>
        <w:t xml:space="preserve"> по дороге регионального значения </w:t>
      </w:r>
      <w:proofErr w:type="spellStart"/>
      <w:r w:rsidRPr="00062C30">
        <w:rPr>
          <w:rFonts w:ascii="Times New Roman" w:eastAsia="Calibri" w:hAnsi="Times New Roman" w:cs="Times New Roman"/>
          <w:sz w:val="28"/>
          <w:szCs w:val="28"/>
        </w:rPr>
        <w:t>д.Зубково</w:t>
      </w:r>
      <w:proofErr w:type="spellEnd"/>
      <w:r w:rsidRPr="00062C30">
        <w:rPr>
          <w:rFonts w:ascii="Times New Roman" w:eastAsia="Calibri" w:hAnsi="Times New Roman" w:cs="Times New Roman"/>
          <w:sz w:val="28"/>
          <w:szCs w:val="28"/>
        </w:rPr>
        <w:t xml:space="preserve"> - </w:t>
      </w:r>
      <w:proofErr w:type="spellStart"/>
      <w:r w:rsidRPr="00062C30">
        <w:rPr>
          <w:rFonts w:ascii="Times New Roman" w:eastAsia="Calibri" w:hAnsi="Times New Roman" w:cs="Times New Roman"/>
          <w:sz w:val="28"/>
          <w:szCs w:val="28"/>
        </w:rPr>
        <w:t>д.Ермакова</w:t>
      </w:r>
      <w:proofErr w:type="spellEnd"/>
      <w:r w:rsidRPr="00062C30">
        <w:rPr>
          <w:rFonts w:ascii="Times New Roman" w:eastAsia="Calibri" w:hAnsi="Times New Roman" w:cs="Times New Roman"/>
          <w:sz w:val="28"/>
          <w:szCs w:val="28"/>
        </w:rPr>
        <w:t xml:space="preserve"> два моста. </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w:t>
      </w:r>
      <w:r w:rsidRPr="00062C30">
        <w:rPr>
          <w:rFonts w:ascii="Times New Roman" w:eastAsia="Calibri" w:hAnsi="Times New Roman" w:cs="Times New Roman"/>
          <w:b/>
          <w:sz w:val="28"/>
          <w:szCs w:val="28"/>
        </w:rPr>
        <w:t>программы комплексного развития транспортной инфраструктуры муниципального образования разрабатываются и утверждаются</w:t>
      </w:r>
      <w:r w:rsidRPr="00062C30">
        <w:rPr>
          <w:rFonts w:ascii="Times New Roman" w:eastAsia="Calibri" w:hAnsi="Times New Roman" w:cs="Times New Roman"/>
          <w:sz w:val="28"/>
          <w:szCs w:val="28"/>
        </w:rPr>
        <w:t xml:space="preserve"> органами местного самоуправления городского округа </w:t>
      </w:r>
      <w:r w:rsidRPr="00062C30">
        <w:rPr>
          <w:rFonts w:ascii="Times New Roman" w:eastAsia="Calibri" w:hAnsi="Times New Roman" w:cs="Times New Roman"/>
          <w:b/>
          <w:sz w:val="28"/>
          <w:szCs w:val="28"/>
        </w:rPr>
        <w:t>на основании утвержденного генерального плана</w:t>
      </w:r>
      <w:r w:rsidRPr="00062C30">
        <w:rPr>
          <w:rFonts w:ascii="Times New Roman" w:eastAsia="Calibri" w:hAnsi="Times New Roman" w:cs="Times New Roman"/>
          <w:sz w:val="28"/>
          <w:szCs w:val="28"/>
        </w:rPr>
        <w:t xml:space="preserve"> муниципального образования и должны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062C30">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062C30">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w:t>
      </w:r>
      <w:r w:rsidRPr="00062C30">
        <w:rPr>
          <w:rFonts w:ascii="Times New Roman" w:eastAsia="Calibri" w:hAnsi="Times New Roman" w:cs="Times New Roman"/>
          <w:sz w:val="28"/>
          <w:szCs w:val="28"/>
        </w:rPr>
        <w:br/>
        <w:t xml:space="preserve">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062C30">
        <w:rPr>
          <w:rFonts w:ascii="Times New Roman" w:eastAsia="Calibri" w:hAnsi="Times New Roman" w:cs="Times New Roman"/>
          <w:b/>
          <w:sz w:val="28"/>
          <w:szCs w:val="28"/>
        </w:rPr>
        <w:t>программами комплексного развития транспортной инфраструктуры</w:t>
      </w:r>
      <w:r w:rsidRPr="00062C30">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Вместе с тем, в Программе предусмотрены иные мероприятия по развитию транспортной инфраструктуры, чем </w:t>
      </w:r>
      <w:r w:rsidRPr="00062C30">
        <w:rPr>
          <w:rFonts w:ascii="Times New Roman" w:eastAsia="Calibri" w:hAnsi="Times New Roman" w:cs="Times New Roman"/>
          <w:sz w:val="28"/>
          <w:szCs w:val="28"/>
        </w:rPr>
        <w:br/>
        <w:t>в Генеральном плане. При этом мероприятия по развитию транспортной инфраструктуры, предусмотренные в Генеральном плане, не отражены в Программе.</w:t>
      </w:r>
    </w:p>
    <w:p w:rsidR="00062C30" w:rsidRPr="00062C30" w:rsidRDefault="00062C30" w:rsidP="008D4082">
      <w:pPr>
        <w:tabs>
          <w:tab w:val="left" w:pos="993"/>
        </w:tabs>
        <w:spacing w:after="0" w:line="240" w:lineRule="auto"/>
        <w:ind w:firstLine="709"/>
        <w:jc w:val="both"/>
        <w:rPr>
          <w:rFonts w:ascii="Times New Roman" w:eastAsia="Calibri" w:hAnsi="Times New Roman" w:cs="Times New Roman"/>
          <w:sz w:val="28"/>
          <w:szCs w:val="28"/>
        </w:rPr>
      </w:pPr>
      <w:r w:rsidRPr="00062C30">
        <w:rPr>
          <w:rFonts w:ascii="Times New Roman" w:eastAsia="Calibri"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062C30">
        <w:rPr>
          <w:rFonts w:ascii="Times New Roman" w:eastAsia="Calibri" w:hAnsi="Times New Roman" w:cs="Times New Roman"/>
          <w:sz w:val="28"/>
          <w:szCs w:val="28"/>
        </w:rPr>
        <w:b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062C30" w:rsidRDefault="00062C3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C0AF1" w:rsidRPr="00DC0AF1" w:rsidRDefault="00CF548D" w:rsidP="00DC0AF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4.1.25</w:t>
      </w:r>
    </w:p>
    <w:p w:rsidR="00DC0AF1" w:rsidRPr="00DC0AF1" w:rsidRDefault="00DC0AF1" w:rsidP="00DC0AF1">
      <w:pPr>
        <w:spacing w:after="0" w:line="240" w:lineRule="auto"/>
        <w:jc w:val="center"/>
        <w:rPr>
          <w:rFonts w:ascii="Times New Roman" w:eastAsia="Calibri" w:hAnsi="Times New Roman" w:cs="Times New Roman"/>
          <w:sz w:val="28"/>
          <w:szCs w:val="28"/>
        </w:rPr>
      </w:pPr>
      <w:r w:rsidRPr="00DC0AF1">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DC0AF1">
        <w:rPr>
          <w:rFonts w:ascii="Times New Roman" w:eastAsia="Calibri" w:hAnsi="Times New Roman" w:cs="Times New Roman"/>
          <w:sz w:val="28"/>
          <w:szCs w:val="28"/>
        </w:rPr>
        <w:br/>
        <w:t xml:space="preserve">на территории </w:t>
      </w:r>
      <w:proofErr w:type="spellStart"/>
      <w:r w:rsidRPr="00DC0AF1">
        <w:rPr>
          <w:rFonts w:ascii="Times New Roman" w:eastAsia="Calibri" w:hAnsi="Times New Roman" w:cs="Times New Roman"/>
          <w:b/>
          <w:sz w:val="28"/>
          <w:szCs w:val="28"/>
        </w:rPr>
        <w:t>Кузнецовского</w:t>
      </w:r>
      <w:proofErr w:type="spellEnd"/>
      <w:r w:rsidRPr="00DC0AF1">
        <w:rPr>
          <w:rFonts w:ascii="Times New Roman" w:eastAsia="Calibri" w:hAnsi="Times New Roman" w:cs="Times New Roman"/>
          <w:b/>
          <w:sz w:val="28"/>
          <w:szCs w:val="28"/>
        </w:rPr>
        <w:t xml:space="preserve"> сельского поселения </w:t>
      </w:r>
      <w:r w:rsidRPr="00DC0AF1">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02"/>
        <w:gridCol w:w="1134"/>
        <w:gridCol w:w="1701"/>
        <w:gridCol w:w="2268"/>
        <w:gridCol w:w="1258"/>
      </w:tblGrid>
      <w:tr w:rsidR="00DC0AF1" w:rsidRPr="00DC0AF1" w:rsidTr="00C86B55">
        <w:trPr>
          <w:jc w:val="center"/>
        </w:trPr>
        <w:tc>
          <w:tcPr>
            <w:tcW w:w="55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п/п</w:t>
            </w:r>
          </w:p>
        </w:tc>
        <w:tc>
          <w:tcPr>
            <w:tcW w:w="246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Показатель</w:t>
            </w:r>
          </w:p>
        </w:tc>
        <w:tc>
          <w:tcPr>
            <w:tcW w:w="380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Состав мероприятий ПКР ТИ</w:t>
            </w:r>
          </w:p>
        </w:tc>
        <w:tc>
          <w:tcPr>
            <w:tcW w:w="113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Ед. измерения</w:t>
            </w:r>
          </w:p>
        </w:tc>
        <w:tc>
          <w:tcPr>
            <w:tcW w:w="1701"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Показатели по Генплану</w:t>
            </w:r>
          </w:p>
        </w:tc>
        <w:tc>
          <w:tcPr>
            <w:tcW w:w="226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Показатели </w:t>
            </w:r>
            <w:r w:rsidRPr="008D4082">
              <w:rPr>
                <w:rFonts w:ascii="Times New Roman" w:eastAsia="Calibri" w:hAnsi="Times New Roman" w:cs="Times New Roman"/>
                <w:sz w:val="24"/>
                <w:szCs w:val="24"/>
              </w:rPr>
              <w:br/>
              <w:t>по ПКР ТИ</w:t>
            </w:r>
          </w:p>
        </w:tc>
        <w:tc>
          <w:tcPr>
            <w:tcW w:w="125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Соответствие</w:t>
            </w:r>
          </w:p>
        </w:tc>
      </w:tr>
      <w:tr w:rsidR="00DC0AF1" w:rsidRPr="00DC0AF1" w:rsidTr="00C86B55">
        <w:trPr>
          <w:jc w:val="center"/>
        </w:trPr>
        <w:tc>
          <w:tcPr>
            <w:tcW w:w="55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1</w:t>
            </w:r>
          </w:p>
        </w:tc>
        <w:tc>
          <w:tcPr>
            <w:tcW w:w="246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2</w:t>
            </w:r>
          </w:p>
        </w:tc>
        <w:tc>
          <w:tcPr>
            <w:tcW w:w="380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3</w:t>
            </w:r>
          </w:p>
        </w:tc>
        <w:tc>
          <w:tcPr>
            <w:tcW w:w="113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4</w:t>
            </w:r>
          </w:p>
        </w:tc>
        <w:tc>
          <w:tcPr>
            <w:tcW w:w="1701"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5</w:t>
            </w:r>
          </w:p>
        </w:tc>
        <w:tc>
          <w:tcPr>
            <w:tcW w:w="226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6</w:t>
            </w:r>
          </w:p>
        </w:tc>
        <w:tc>
          <w:tcPr>
            <w:tcW w:w="125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7</w:t>
            </w:r>
          </w:p>
        </w:tc>
      </w:tr>
      <w:tr w:rsidR="00DC0AF1" w:rsidRPr="00DC0AF1" w:rsidTr="00C86B55">
        <w:trPr>
          <w:trHeight w:val="470"/>
          <w:jc w:val="center"/>
        </w:trPr>
        <w:tc>
          <w:tcPr>
            <w:tcW w:w="554" w:type="dxa"/>
            <w:vMerge w:val="restart"/>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1</w:t>
            </w:r>
          </w:p>
        </w:tc>
        <w:tc>
          <w:tcPr>
            <w:tcW w:w="2462" w:type="dxa"/>
            <w:vMerge w:val="restart"/>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Сроки</w:t>
            </w:r>
          </w:p>
        </w:tc>
        <w:tc>
          <w:tcPr>
            <w:tcW w:w="380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срок, на который разработан генплан;</w:t>
            </w:r>
          </w:p>
        </w:tc>
        <w:tc>
          <w:tcPr>
            <w:tcW w:w="113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дата</w:t>
            </w:r>
          </w:p>
        </w:tc>
        <w:tc>
          <w:tcPr>
            <w:tcW w:w="1701"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2035 г.</w:t>
            </w:r>
          </w:p>
        </w:tc>
        <w:tc>
          <w:tcPr>
            <w:tcW w:w="226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2016-2025 гг.</w:t>
            </w:r>
          </w:p>
        </w:tc>
        <w:tc>
          <w:tcPr>
            <w:tcW w:w="125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r w:rsidR="00DC0AF1" w:rsidRPr="00DC0AF1" w:rsidTr="00C86B55">
        <w:trPr>
          <w:jc w:val="center"/>
        </w:trPr>
        <w:tc>
          <w:tcPr>
            <w:tcW w:w="554" w:type="dxa"/>
            <w:vMerge/>
          </w:tcPr>
          <w:p w:rsidR="00DC0AF1" w:rsidRPr="008D4082" w:rsidRDefault="00DC0AF1" w:rsidP="00DC0AF1">
            <w:pPr>
              <w:rPr>
                <w:rFonts w:ascii="Times New Roman" w:eastAsia="Calibri" w:hAnsi="Times New Roman" w:cs="Times New Roman"/>
                <w:sz w:val="24"/>
                <w:szCs w:val="24"/>
              </w:rPr>
            </w:pPr>
          </w:p>
        </w:tc>
        <w:tc>
          <w:tcPr>
            <w:tcW w:w="2462" w:type="dxa"/>
            <w:vMerge/>
          </w:tcPr>
          <w:p w:rsidR="00DC0AF1" w:rsidRPr="008D4082" w:rsidRDefault="00DC0AF1" w:rsidP="00DC0AF1">
            <w:pPr>
              <w:rPr>
                <w:rFonts w:ascii="Times New Roman" w:eastAsia="Calibri" w:hAnsi="Times New Roman" w:cs="Times New Roman"/>
                <w:sz w:val="24"/>
                <w:szCs w:val="24"/>
              </w:rPr>
            </w:pPr>
          </w:p>
        </w:tc>
        <w:tc>
          <w:tcPr>
            <w:tcW w:w="380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дата утверждения генплана/программы (соответствие срока разработки ПКР ТИ после утверждения ГП).</w:t>
            </w:r>
          </w:p>
        </w:tc>
        <w:tc>
          <w:tcPr>
            <w:tcW w:w="1134" w:type="dxa"/>
          </w:tcPr>
          <w:p w:rsidR="00DC0AF1" w:rsidRPr="008D4082" w:rsidRDefault="00DC0AF1" w:rsidP="00DC0AF1">
            <w:pPr>
              <w:rPr>
                <w:rFonts w:ascii="Times New Roman" w:eastAsia="Calibri" w:hAnsi="Times New Roman" w:cs="Times New Roman"/>
                <w:sz w:val="24"/>
                <w:szCs w:val="24"/>
              </w:rPr>
            </w:pPr>
          </w:p>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дата</w:t>
            </w:r>
          </w:p>
        </w:tc>
        <w:tc>
          <w:tcPr>
            <w:tcW w:w="1701"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от 03.11.2016 </w:t>
            </w:r>
          </w:p>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44</w:t>
            </w:r>
          </w:p>
        </w:tc>
        <w:tc>
          <w:tcPr>
            <w:tcW w:w="226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от 01.11.2016 № 188</w:t>
            </w:r>
          </w:p>
        </w:tc>
        <w:tc>
          <w:tcPr>
            <w:tcW w:w="125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r w:rsidR="00DC0AF1" w:rsidRPr="00DC0AF1" w:rsidTr="00C86B55">
        <w:trPr>
          <w:trHeight w:val="470"/>
          <w:jc w:val="center"/>
        </w:trPr>
        <w:tc>
          <w:tcPr>
            <w:tcW w:w="55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2</w:t>
            </w:r>
          </w:p>
        </w:tc>
        <w:tc>
          <w:tcPr>
            <w:tcW w:w="246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Население</w:t>
            </w:r>
          </w:p>
        </w:tc>
        <w:tc>
          <w:tcPr>
            <w:tcW w:w="380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прогнозируемая численность населения МО.</w:t>
            </w:r>
          </w:p>
        </w:tc>
        <w:tc>
          <w:tcPr>
            <w:tcW w:w="1134" w:type="dxa"/>
          </w:tcPr>
          <w:p w:rsidR="00DC0AF1" w:rsidRPr="008D4082" w:rsidRDefault="00DC0AF1" w:rsidP="00DC0AF1">
            <w:pPr>
              <w:rPr>
                <w:rFonts w:ascii="Times New Roman" w:eastAsia="Calibri" w:hAnsi="Times New Roman" w:cs="Times New Roman"/>
                <w:sz w:val="24"/>
                <w:szCs w:val="24"/>
              </w:rPr>
            </w:pPr>
          </w:p>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чел.</w:t>
            </w:r>
          </w:p>
        </w:tc>
        <w:tc>
          <w:tcPr>
            <w:tcW w:w="1701"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666</w:t>
            </w:r>
          </w:p>
        </w:tc>
        <w:tc>
          <w:tcPr>
            <w:tcW w:w="226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125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r w:rsidR="00DC0AF1" w:rsidRPr="00DC0AF1" w:rsidTr="00C86B55">
        <w:trPr>
          <w:jc w:val="center"/>
        </w:trPr>
        <w:tc>
          <w:tcPr>
            <w:tcW w:w="554" w:type="dxa"/>
            <w:vMerge w:val="restart"/>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3</w:t>
            </w:r>
          </w:p>
        </w:tc>
        <w:tc>
          <w:tcPr>
            <w:tcW w:w="2462" w:type="dxa"/>
            <w:vMerge w:val="restart"/>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Мероприятия по развитию сети дорог</w:t>
            </w:r>
          </w:p>
        </w:tc>
        <w:tc>
          <w:tcPr>
            <w:tcW w:w="380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 реконструкция (капитальный ремонт) улично-дорожной сети </w:t>
            </w:r>
          </w:p>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д. Кузнецово, ул. Центральная</w:t>
            </w:r>
          </w:p>
        </w:tc>
        <w:tc>
          <w:tcPr>
            <w:tcW w:w="113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1701"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226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125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r w:rsidR="00DC0AF1" w:rsidRPr="00DC0AF1" w:rsidTr="00C86B55">
        <w:trPr>
          <w:jc w:val="center"/>
        </w:trPr>
        <w:tc>
          <w:tcPr>
            <w:tcW w:w="554" w:type="dxa"/>
            <w:vMerge/>
          </w:tcPr>
          <w:p w:rsidR="00DC0AF1" w:rsidRPr="008D4082" w:rsidRDefault="00DC0AF1" w:rsidP="00DC0AF1">
            <w:pPr>
              <w:rPr>
                <w:rFonts w:ascii="Times New Roman" w:eastAsia="Calibri" w:hAnsi="Times New Roman" w:cs="Times New Roman"/>
                <w:sz w:val="24"/>
                <w:szCs w:val="24"/>
              </w:rPr>
            </w:pPr>
          </w:p>
        </w:tc>
        <w:tc>
          <w:tcPr>
            <w:tcW w:w="2462" w:type="dxa"/>
            <w:vMerge/>
          </w:tcPr>
          <w:p w:rsidR="00DC0AF1" w:rsidRPr="008D4082" w:rsidRDefault="00DC0AF1" w:rsidP="00DC0AF1">
            <w:pPr>
              <w:rPr>
                <w:rFonts w:ascii="Times New Roman" w:eastAsia="Calibri" w:hAnsi="Times New Roman" w:cs="Times New Roman"/>
                <w:sz w:val="24"/>
                <w:szCs w:val="24"/>
              </w:rPr>
            </w:pPr>
          </w:p>
        </w:tc>
        <w:tc>
          <w:tcPr>
            <w:tcW w:w="380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 реконструкция (капитальный ремонт) улично-дорожной сети </w:t>
            </w:r>
          </w:p>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д. Кузнецово, ул. Октябрьская</w:t>
            </w:r>
          </w:p>
        </w:tc>
        <w:tc>
          <w:tcPr>
            <w:tcW w:w="113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1701"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226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125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r w:rsidR="00DC0AF1" w:rsidRPr="00DC0AF1" w:rsidTr="00C86B55">
        <w:trPr>
          <w:jc w:val="center"/>
        </w:trPr>
        <w:tc>
          <w:tcPr>
            <w:tcW w:w="554" w:type="dxa"/>
            <w:vMerge/>
          </w:tcPr>
          <w:p w:rsidR="00DC0AF1" w:rsidRPr="008D4082" w:rsidRDefault="00DC0AF1" w:rsidP="00DC0AF1">
            <w:pPr>
              <w:rPr>
                <w:rFonts w:ascii="Times New Roman" w:eastAsia="Calibri" w:hAnsi="Times New Roman" w:cs="Times New Roman"/>
                <w:sz w:val="24"/>
                <w:szCs w:val="24"/>
              </w:rPr>
            </w:pPr>
          </w:p>
        </w:tc>
        <w:tc>
          <w:tcPr>
            <w:tcW w:w="2462" w:type="dxa"/>
            <w:vMerge/>
          </w:tcPr>
          <w:p w:rsidR="00DC0AF1" w:rsidRPr="008D4082" w:rsidRDefault="00DC0AF1" w:rsidP="00DC0AF1">
            <w:pPr>
              <w:rPr>
                <w:rFonts w:ascii="Times New Roman" w:eastAsia="Calibri" w:hAnsi="Times New Roman" w:cs="Times New Roman"/>
                <w:sz w:val="24"/>
                <w:szCs w:val="24"/>
              </w:rPr>
            </w:pPr>
          </w:p>
        </w:tc>
        <w:tc>
          <w:tcPr>
            <w:tcW w:w="380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 реконструкция (капитальный ремонт) улично-дорожной сети д. </w:t>
            </w:r>
            <w:proofErr w:type="spellStart"/>
            <w:r w:rsidRPr="008D4082">
              <w:rPr>
                <w:rFonts w:ascii="Times New Roman" w:eastAsia="Calibri" w:hAnsi="Times New Roman" w:cs="Times New Roman"/>
                <w:sz w:val="24"/>
                <w:szCs w:val="24"/>
              </w:rPr>
              <w:t>Пальмино</w:t>
            </w:r>
            <w:proofErr w:type="spellEnd"/>
            <w:r w:rsidRPr="008D4082">
              <w:rPr>
                <w:rFonts w:ascii="Times New Roman" w:eastAsia="Calibri" w:hAnsi="Times New Roman" w:cs="Times New Roman"/>
                <w:sz w:val="24"/>
                <w:szCs w:val="24"/>
              </w:rPr>
              <w:t xml:space="preserve">, </w:t>
            </w:r>
          </w:p>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ул. Центральная</w:t>
            </w:r>
          </w:p>
        </w:tc>
        <w:tc>
          <w:tcPr>
            <w:tcW w:w="113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1701"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226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125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r w:rsidR="00DC0AF1" w:rsidRPr="00DC0AF1" w:rsidTr="00C86B55">
        <w:trPr>
          <w:jc w:val="center"/>
        </w:trPr>
        <w:tc>
          <w:tcPr>
            <w:tcW w:w="554" w:type="dxa"/>
            <w:vMerge/>
          </w:tcPr>
          <w:p w:rsidR="00DC0AF1" w:rsidRPr="008D4082" w:rsidRDefault="00DC0AF1" w:rsidP="00DC0AF1">
            <w:pPr>
              <w:rPr>
                <w:rFonts w:ascii="Times New Roman" w:eastAsia="Calibri" w:hAnsi="Times New Roman" w:cs="Times New Roman"/>
                <w:sz w:val="24"/>
                <w:szCs w:val="24"/>
              </w:rPr>
            </w:pPr>
          </w:p>
        </w:tc>
        <w:tc>
          <w:tcPr>
            <w:tcW w:w="2462" w:type="dxa"/>
            <w:vMerge/>
          </w:tcPr>
          <w:p w:rsidR="00DC0AF1" w:rsidRPr="008D4082" w:rsidRDefault="00DC0AF1" w:rsidP="00DC0AF1">
            <w:pPr>
              <w:rPr>
                <w:rFonts w:ascii="Times New Roman" w:eastAsia="Calibri" w:hAnsi="Times New Roman" w:cs="Times New Roman"/>
                <w:sz w:val="24"/>
                <w:szCs w:val="24"/>
              </w:rPr>
            </w:pPr>
          </w:p>
        </w:tc>
        <w:tc>
          <w:tcPr>
            <w:tcW w:w="3802"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 xml:space="preserve">- реконструкция (капитальный ремонт) улично-дорожной сети д. </w:t>
            </w:r>
            <w:proofErr w:type="spellStart"/>
            <w:r w:rsidRPr="008D4082">
              <w:rPr>
                <w:rFonts w:ascii="Times New Roman" w:eastAsia="Calibri" w:hAnsi="Times New Roman" w:cs="Times New Roman"/>
                <w:sz w:val="24"/>
                <w:szCs w:val="24"/>
              </w:rPr>
              <w:t>Оверино</w:t>
            </w:r>
            <w:proofErr w:type="spellEnd"/>
            <w:r w:rsidRPr="008D4082">
              <w:rPr>
                <w:rFonts w:ascii="Times New Roman" w:eastAsia="Calibri" w:hAnsi="Times New Roman" w:cs="Times New Roman"/>
                <w:sz w:val="24"/>
                <w:szCs w:val="24"/>
              </w:rPr>
              <w:t xml:space="preserve">, </w:t>
            </w:r>
          </w:p>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ул. Советская</w:t>
            </w:r>
          </w:p>
        </w:tc>
        <w:tc>
          <w:tcPr>
            <w:tcW w:w="1134"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1701"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226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c>
          <w:tcPr>
            <w:tcW w:w="1258" w:type="dxa"/>
          </w:tcPr>
          <w:p w:rsidR="00DC0AF1" w:rsidRPr="008D4082" w:rsidRDefault="00DC0AF1" w:rsidP="00DC0AF1">
            <w:pPr>
              <w:rPr>
                <w:rFonts w:ascii="Times New Roman" w:eastAsia="Calibri" w:hAnsi="Times New Roman" w:cs="Times New Roman"/>
                <w:sz w:val="24"/>
                <w:szCs w:val="24"/>
              </w:rPr>
            </w:pPr>
            <w:r w:rsidRPr="008D4082">
              <w:rPr>
                <w:rFonts w:ascii="Times New Roman" w:eastAsia="Calibri" w:hAnsi="Times New Roman" w:cs="Times New Roman"/>
                <w:sz w:val="24"/>
                <w:szCs w:val="24"/>
              </w:rPr>
              <w:t>+</w:t>
            </w:r>
          </w:p>
        </w:tc>
      </w:tr>
    </w:tbl>
    <w:p w:rsidR="00DC0AF1" w:rsidRPr="00DC0AF1" w:rsidRDefault="00DC0AF1" w:rsidP="00DC0AF1">
      <w:pPr>
        <w:spacing w:after="0" w:line="240" w:lineRule="auto"/>
        <w:rPr>
          <w:rFonts w:ascii="Times New Roman" w:eastAsia="Calibri" w:hAnsi="Times New Roman" w:cs="Times New Roman"/>
          <w:b/>
          <w:sz w:val="28"/>
          <w:szCs w:val="28"/>
        </w:rPr>
      </w:pP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b/>
          <w:sz w:val="28"/>
          <w:szCs w:val="28"/>
        </w:rPr>
        <w:t>Вывод:</w:t>
      </w:r>
      <w:r w:rsidRPr="00DC0AF1">
        <w:rPr>
          <w:rFonts w:ascii="Times New Roman" w:eastAsia="Calibri" w:hAnsi="Times New Roman" w:cs="Times New Roman"/>
          <w:sz w:val="28"/>
          <w:szCs w:val="28"/>
        </w:rPr>
        <w:t xml:space="preserve"> ПКР ТИ на территории </w:t>
      </w:r>
      <w:proofErr w:type="spellStart"/>
      <w:r w:rsidRPr="00DC0AF1">
        <w:rPr>
          <w:rFonts w:ascii="Times New Roman" w:eastAsia="Calibri" w:hAnsi="Times New Roman" w:cs="Times New Roman"/>
          <w:sz w:val="28"/>
          <w:szCs w:val="28"/>
        </w:rPr>
        <w:t>Кузнецовского</w:t>
      </w:r>
      <w:proofErr w:type="spellEnd"/>
      <w:r w:rsidRPr="00DC0AF1">
        <w:rPr>
          <w:rFonts w:ascii="Times New Roman" w:eastAsia="Calibri" w:hAnsi="Times New Roman" w:cs="Times New Roman"/>
          <w:sz w:val="28"/>
          <w:szCs w:val="28"/>
        </w:rPr>
        <w:t xml:space="preserve"> сельского поселения соответствует генеральному плану по 5 из 7 пунктов, что соответствует Кс=7,1.</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b/>
          <w:sz w:val="28"/>
          <w:szCs w:val="28"/>
        </w:rPr>
      </w:pPr>
      <w:r w:rsidRPr="00DC0AF1">
        <w:rPr>
          <w:rFonts w:ascii="Times New Roman" w:eastAsia="Calibri" w:hAnsi="Times New Roman" w:cs="Times New Roman"/>
          <w:b/>
          <w:sz w:val="28"/>
          <w:szCs w:val="28"/>
        </w:rPr>
        <w:t>Замечания:</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DC0AF1">
        <w:rPr>
          <w:rFonts w:ascii="Times New Roman" w:eastAsia="Calibri" w:hAnsi="Times New Roman" w:cs="Times New Roman"/>
          <w:sz w:val="28"/>
          <w:szCs w:val="28"/>
        </w:rPr>
        <w:t>Кузнецовского</w:t>
      </w:r>
      <w:proofErr w:type="spellEnd"/>
      <w:r w:rsidRPr="00DC0AF1">
        <w:rPr>
          <w:rFonts w:ascii="Times New Roman" w:eastAsia="Calibri" w:hAnsi="Times New Roman" w:cs="Times New Roman"/>
          <w:sz w:val="28"/>
          <w:szCs w:val="28"/>
        </w:rPr>
        <w:t xml:space="preserve"> сельского поселения, утвержденной Постановлением Главы </w:t>
      </w:r>
      <w:proofErr w:type="spellStart"/>
      <w:r w:rsidRPr="00DC0AF1">
        <w:rPr>
          <w:rFonts w:ascii="Times New Roman" w:eastAsia="Calibri" w:hAnsi="Times New Roman" w:cs="Times New Roman"/>
          <w:sz w:val="28"/>
          <w:szCs w:val="28"/>
        </w:rPr>
        <w:t>Кузнецовского</w:t>
      </w:r>
      <w:proofErr w:type="spellEnd"/>
      <w:r w:rsidRPr="00DC0AF1">
        <w:rPr>
          <w:rFonts w:ascii="Times New Roman" w:eastAsia="Calibri" w:hAnsi="Times New Roman" w:cs="Times New Roman"/>
          <w:sz w:val="28"/>
          <w:szCs w:val="28"/>
        </w:rPr>
        <w:t xml:space="preserve"> сельского поселения от 01.11.2016 № 188 (далее – Программа), генеральному плану, утвержденному Решением Думы </w:t>
      </w:r>
      <w:proofErr w:type="spellStart"/>
      <w:r w:rsidRPr="00DC0AF1">
        <w:rPr>
          <w:rFonts w:ascii="Times New Roman" w:eastAsia="Calibri" w:hAnsi="Times New Roman" w:cs="Times New Roman"/>
          <w:sz w:val="28"/>
          <w:szCs w:val="28"/>
        </w:rPr>
        <w:t>Кузнецовского</w:t>
      </w:r>
      <w:proofErr w:type="spellEnd"/>
      <w:r w:rsidRPr="00DC0AF1">
        <w:rPr>
          <w:rFonts w:ascii="Times New Roman" w:eastAsia="Calibri" w:hAnsi="Times New Roman" w:cs="Times New Roman"/>
          <w:sz w:val="28"/>
          <w:szCs w:val="28"/>
        </w:rPr>
        <w:t xml:space="preserve"> сельского поселения от 03.11.2016 № 44 (далее – Генеральный план), были выявлены следующие несоответствия:</w:t>
      </w:r>
    </w:p>
    <w:p w:rsidR="00DC0AF1" w:rsidRPr="008D4082" w:rsidRDefault="00DC0AF1" w:rsidP="00B87DF9">
      <w:pPr>
        <w:pStyle w:val="a6"/>
        <w:numPr>
          <w:ilvl w:val="0"/>
          <w:numId w:val="63"/>
        </w:numPr>
        <w:tabs>
          <w:tab w:val="left" w:pos="993"/>
        </w:tabs>
        <w:spacing w:after="0" w:line="240" w:lineRule="auto"/>
        <w:ind w:left="0" w:firstLine="709"/>
        <w:jc w:val="both"/>
        <w:rPr>
          <w:rFonts w:ascii="Times New Roman" w:eastAsia="Calibri" w:hAnsi="Times New Roman" w:cs="Times New Roman"/>
          <w:sz w:val="28"/>
          <w:szCs w:val="28"/>
        </w:rPr>
      </w:pPr>
      <w:r w:rsidRPr="008D4082">
        <w:rPr>
          <w:rFonts w:ascii="Times New Roman" w:eastAsia="Calibri" w:hAnsi="Times New Roman" w:cs="Times New Roman"/>
          <w:sz w:val="28"/>
          <w:szCs w:val="28"/>
        </w:rPr>
        <w:t>Срок реализации Программы должен быть не менее 10 лет и не более срока реализации генерального плана, на основании которого разработана Программа.</w:t>
      </w:r>
    </w:p>
    <w:p w:rsidR="00DC0AF1" w:rsidRPr="008D4082" w:rsidRDefault="00DC0AF1" w:rsidP="00B87DF9">
      <w:pPr>
        <w:pStyle w:val="a6"/>
        <w:numPr>
          <w:ilvl w:val="0"/>
          <w:numId w:val="63"/>
        </w:numPr>
        <w:tabs>
          <w:tab w:val="left" w:pos="993"/>
        </w:tabs>
        <w:spacing w:after="0" w:line="240" w:lineRule="auto"/>
        <w:ind w:left="0" w:firstLine="709"/>
        <w:jc w:val="both"/>
        <w:rPr>
          <w:rFonts w:ascii="Times New Roman" w:eastAsia="Calibri" w:hAnsi="Times New Roman" w:cs="Times New Roman"/>
          <w:sz w:val="28"/>
          <w:szCs w:val="28"/>
        </w:rPr>
      </w:pPr>
      <w:r w:rsidRPr="008D4082">
        <w:rPr>
          <w:rFonts w:ascii="Times New Roman" w:eastAsia="Calibri" w:hAnsi="Times New Roman" w:cs="Times New Roman"/>
          <w:sz w:val="28"/>
          <w:szCs w:val="28"/>
        </w:rPr>
        <w:t>В Программе отсутствуют данные о прогнозируемой численности населения.</w:t>
      </w:r>
    </w:p>
    <w:p w:rsidR="00DC0AF1" w:rsidRPr="00DC0AF1" w:rsidRDefault="00DC0AF1" w:rsidP="00B87DF9">
      <w:pPr>
        <w:numPr>
          <w:ilvl w:val="0"/>
          <w:numId w:val="63"/>
        </w:numPr>
        <w:tabs>
          <w:tab w:val="left" w:pos="993"/>
        </w:tabs>
        <w:spacing w:after="0" w:line="240" w:lineRule="auto"/>
        <w:ind w:left="0"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C0AF1" w:rsidRPr="00DC0AF1" w:rsidRDefault="00DC0AF1" w:rsidP="00B87DF9">
      <w:pPr>
        <w:numPr>
          <w:ilvl w:val="0"/>
          <w:numId w:val="63"/>
        </w:numPr>
        <w:tabs>
          <w:tab w:val="left" w:pos="993"/>
        </w:tabs>
        <w:spacing w:after="0" w:line="240" w:lineRule="auto"/>
        <w:ind w:left="0"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Мероприятия по развитию транспортной инфраструктуры, предусмотренные Генеральным планом и не предусмотренные Программой:</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 xml:space="preserve">- предусмотрен объездной участок автомобильной дороги общего пользования регионального значения «г. Тавда-с. Таборы» с западной стороны от д. </w:t>
      </w:r>
      <w:proofErr w:type="spellStart"/>
      <w:r w:rsidRPr="00DC0AF1">
        <w:rPr>
          <w:rFonts w:ascii="Times New Roman" w:eastAsia="Calibri" w:hAnsi="Times New Roman" w:cs="Times New Roman"/>
          <w:sz w:val="28"/>
          <w:szCs w:val="28"/>
        </w:rPr>
        <w:t>Чулино</w:t>
      </w:r>
      <w:proofErr w:type="spellEnd"/>
      <w:r w:rsidRPr="00DC0AF1">
        <w:rPr>
          <w:rFonts w:ascii="Times New Roman" w:eastAsia="Calibri" w:hAnsi="Times New Roman" w:cs="Times New Roman"/>
          <w:sz w:val="28"/>
          <w:szCs w:val="28"/>
        </w:rPr>
        <w:t xml:space="preserve"> со строительством нового моста через р. Большая </w:t>
      </w:r>
      <w:proofErr w:type="spellStart"/>
      <w:r w:rsidRPr="00DC0AF1">
        <w:rPr>
          <w:rFonts w:ascii="Times New Roman" w:eastAsia="Calibri" w:hAnsi="Times New Roman" w:cs="Times New Roman"/>
          <w:sz w:val="28"/>
          <w:szCs w:val="28"/>
        </w:rPr>
        <w:t>Емельяшевка</w:t>
      </w:r>
      <w:proofErr w:type="spellEnd"/>
      <w:r w:rsidRPr="00DC0AF1">
        <w:rPr>
          <w:rFonts w:ascii="Times New Roman" w:eastAsia="Calibri" w:hAnsi="Times New Roman" w:cs="Times New Roman"/>
          <w:sz w:val="28"/>
          <w:szCs w:val="28"/>
        </w:rPr>
        <w:t>;</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 xml:space="preserve">- с учетом развития д. Кузнецово в южном направлении (территории нового жилищно-гражданского строительства) запроектирована автомобильная дорога протяженностью 1,3 км. В обход населенного пункта от автодороги общего пользования регионального значения «г. Тавда-с. Таборы» до примыкания к автодороге общего пользования регионального значения «д. Кузнецово-д. </w:t>
      </w:r>
      <w:proofErr w:type="spellStart"/>
      <w:r w:rsidRPr="00DC0AF1">
        <w:rPr>
          <w:rFonts w:ascii="Times New Roman" w:eastAsia="Calibri" w:hAnsi="Times New Roman" w:cs="Times New Roman"/>
          <w:sz w:val="28"/>
          <w:szCs w:val="28"/>
        </w:rPr>
        <w:t>Пальмино</w:t>
      </w:r>
      <w:proofErr w:type="spellEnd"/>
      <w:r w:rsidRPr="00DC0AF1">
        <w:rPr>
          <w:rFonts w:ascii="Times New Roman" w:eastAsia="Calibri" w:hAnsi="Times New Roman" w:cs="Times New Roman"/>
          <w:sz w:val="28"/>
          <w:szCs w:val="28"/>
        </w:rPr>
        <w:t xml:space="preserve">», с перспективой перевода ее в автомобильную дорогу общего пользования. Эксплуатируемая в настоящее время автодорога «д. Кузнецово-д. </w:t>
      </w:r>
      <w:proofErr w:type="spellStart"/>
      <w:r w:rsidRPr="00DC0AF1">
        <w:rPr>
          <w:rFonts w:ascii="Times New Roman" w:eastAsia="Calibri" w:hAnsi="Times New Roman" w:cs="Times New Roman"/>
          <w:sz w:val="28"/>
          <w:szCs w:val="28"/>
        </w:rPr>
        <w:t>Пальмино</w:t>
      </w:r>
      <w:proofErr w:type="spellEnd"/>
      <w:r w:rsidRPr="00DC0AF1">
        <w:rPr>
          <w:rFonts w:ascii="Times New Roman" w:eastAsia="Calibri" w:hAnsi="Times New Roman" w:cs="Times New Roman"/>
          <w:sz w:val="28"/>
          <w:szCs w:val="28"/>
        </w:rPr>
        <w:t>» на данном участке протяженностью 1,26 км в перспективе будет переведена в категорию главной улицы д. Кузнецово и передается в муниципальную собственность;</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 совершенствование и развитие сети автомобильных дорог местного значения, реконструкции участков автомобильных дорог общего пользования регионального значения.</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DC0AF1">
        <w:rPr>
          <w:rFonts w:ascii="Times New Roman" w:eastAsia="Calibri" w:hAnsi="Times New Roman" w:cs="Times New Roman"/>
          <w:b/>
          <w:sz w:val="28"/>
          <w:szCs w:val="28"/>
        </w:rPr>
        <w:t>на основании утвержденного генерального плана</w:t>
      </w:r>
      <w:r w:rsidRPr="00DC0AF1">
        <w:rPr>
          <w:rFonts w:ascii="Times New Roman" w:eastAsia="Calibri" w:hAnsi="Times New Roman" w:cs="Times New Roman"/>
          <w:sz w:val="28"/>
          <w:szCs w:val="28"/>
        </w:rPr>
        <w:t xml:space="preserve"> муниципального образования </w:t>
      </w:r>
      <w:r w:rsidRPr="00DC0AF1">
        <w:rPr>
          <w:rFonts w:ascii="Times New Roman" w:eastAsia="Calibri" w:hAnsi="Times New Roman" w:cs="Times New Roman"/>
          <w:b/>
          <w:sz w:val="28"/>
          <w:szCs w:val="28"/>
        </w:rPr>
        <w:t>и должны обеспечивать</w:t>
      </w:r>
      <w:r w:rsidRPr="00DC0AF1">
        <w:rPr>
          <w:rFonts w:ascii="Times New Roman" w:eastAsia="Calibri" w:hAnsi="Times New Roman" w:cs="Times New Roman"/>
          <w:sz w:val="28"/>
          <w:szCs w:val="28"/>
        </w:rPr>
        <w:t xml:space="preserve"> сбалансированное, </w:t>
      </w:r>
      <w:r w:rsidRPr="00DC0AF1">
        <w:rPr>
          <w:rFonts w:ascii="Times New Roman" w:eastAsia="Calibri" w:hAnsi="Times New Roman" w:cs="Times New Roman"/>
          <w:b/>
          <w:sz w:val="28"/>
          <w:szCs w:val="28"/>
        </w:rPr>
        <w:t>перспективное развитие транспортной инфраструктуры</w:t>
      </w:r>
      <w:r w:rsidRPr="00DC0AF1">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DC0AF1">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DC0AF1">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DC0AF1">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DC0AF1">
        <w:rPr>
          <w:rFonts w:ascii="Times New Roman" w:eastAsia="Calibri" w:hAnsi="Times New Roman" w:cs="Times New Roman"/>
          <w:b/>
          <w:sz w:val="28"/>
          <w:szCs w:val="28"/>
        </w:rPr>
        <w:t>программами комплексного развития транспортной инфраструктуры</w:t>
      </w:r>
      <w:r w:rsidRPr="00DC0AF1">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DC0AF1" w:rsidRPr="00DC0AF1" w:rsidRDefault="00DC0AF1" w:rsidP="008D4082">
      <w:pPr>
        <w:tabs>
          <w:tab w:val="left" w:pos="993"/>
        </w:tabs>
        <w:spacing w:after="0" w:line="240" w:lineRule="auto"/>
        <w:ind w:firstLine="709"/>
        <w:jc w:val="both"/>
        <w:rPr>
          <w:rFonts w:ascii="Times New Roman" w:eastAsia="Calibri" w:hAnsi="Times New Roman" w:cs="Times New Roman"/>
          <w:sz w:val="28"/>
          <w:szCs w:val="28"/>
        </w:rPr>
      </w:pPr>
      <w:r w:rsidRPr="00DC0AF1">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DC0AF1" w:rsidRDefault="00DC0AF1">
      <w:pPr>
        <w:rPr>
          <w:rFonts w:ascii="Times New Roman" w:eastAsia="Calibri" w:hAnsi="Times New Roman" w:cs="Times New Roman"/>
          <w:sz w:val="28"/>
          <w:szCs w:val="28"/>
        </w:rPr>
      </w:pPr>
    </w:p>
    <w:p w:rsidR="00DC0AF1" w:rsidRDefault="00DC0AF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25507" w:rsidRPr="00D25507" w:rsidRDefault="00CF548D" w:rsidP="00D2550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4.1.26</w:t>
      </w:r>
    </w:p>
    <w:p w:rsidR="00D25507" w:rsidRPr="00D25507" w:rsidRDefault="00D25507" w:rsidP="00D2550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D25507">
        <w:rPr>
          <w:rFonts w:ascii="Times New Roman" w:eastAsia="Calibri" w:hAnsi="Times New Roman" w:cs="Times New Roman"/>
          <w:sz w:val="28"/>
          <w:szCs w:val="28"/>
        </w:rPr>
        <w:br/>
        <w:t xml:space="preserve">на территории </w:t>
      </w:r>
      <w:r w:rsidRPr="00D25507">
        <w:rPr>
          <w:rFonts w:ascii="Times New Roman" w:eastAsia="Calibri" w:hAnsi="Times New Roman" w:cs="Times New Roman"/>
          <w:b/>
          <w:sz w:val="28"/>
          <w:szCs w:val="28"/>
        </w:rPr>
        <w:t>Унже-</w:t>
      </w:r>
      <w:proofErr w:type="spellStart"/>
      <w:r w:rsidRPr="00D25507">
        <w:rPr>
          <w:rFonts w:ascii="Times New Roman" w:eastAsia="Calibri" w:hAnsi="Times New Roman" w:cs="Times New Roman"/>
          <w:b/>
          <w:sz w:val="28"/>
          <w:szCs w:val="28"/>
        </w:rPr>
        <w:t>Павинского</w:t>
      </w:r>
      <w:proofErr w:type="spellEnd"/>
      <w:r w:rsidRPr="00D25507">
        <w:rPr>
          <w:rFonts w:ascii="Times New Roman" w:eastAsia="Calibri" w:hAnsi="Times New Roman" w:cs="Times New Roman"/>
          <w:b/>
          <w:sz w:val="28"/>
          <w:szCs w:val="28"/>
        </w:rPr>
        <w:t xml:space="preserve"> сельского поселения </w:t>
      </w:r>
      <w:r w:rsidRPr="00D25507">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81"/>
        <w:gridCol w:w="2435"/>
        <w:gridCol w:w="3802"/>
        <w:gridCol w:w="1276"/>
        <w:gridCol w:w="1842"/>
        <w:gridCol w:w="1843"/>
        <w:gridCol w:w="1400"/>
      </w:tblGrid>
      <w:tr w:rsidR="00D25507" w:rsidRPr="00D25507" w:rsidTr="00D25507">
        <w:trPr>
          <w:jc w:val="center"/>
        </w:trPr>
        <w:tc>
          <w:tcPr>
            <w:tcW w:w="581" w:type="dxa"/>
          </w:tcPr>
          <w:p w:rsidR="00D25507" w:rsidRPr="00D25507" w:rsidRDefault="00D25507" w:rsidP="00D25507">
            <w:pPr>
              <w:ind w:left="-11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п/п</w:t>
            </w:r>
          </w:p>
        </w:tc>
        <w:tc>
          <w:tcPr>
            <w:tcW w:w="243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Показатель</w:t>
            </w:r>
          </w:p>
        </w:tc>
        <w:tc>
          <w:tcPr>
            <w:tcW w:w="380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Состав мероприятий ПКР ТИ</w:t>
            </w:r>
          </w:p>
        </w:tc>
        <w:tc>
          <w:tcPr>
            <w:tcW w:w="1276" w:type="dxa"/>
          </w:tcPr>
          <w:p w:rsidR="00D25507" w:rsidRPr="00D25507" w:rsidRDefault="00D25507" w:rsidP="00D25507">
            <w:pPr>
              <w:ind w:right="-10"/>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 измерения</w:t>
            </w:r>
          </w:p>
        </w:tc>
        <w:tc>
          <w:tcPr>
            <w:tcW w:w="1842" w:type="dxa"/>
          </w:tcPr>
          <w:p w:rsidR="00D25507" w:rsidRPr="00D25507" w:rsidRDefault="00D25507" w:rsidP="00D25507">
            <w:pPr>
              <w:ind w:left="-64" w:right="-10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Показатели по Генплану</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Показатели </w:t>
            </w:r>
            <w:r w:rsidRPr="00D25507">
              <w:rPr>
                <w:rFonts w:ascii="Times New Roman" w:eastAsia="Calibri" w:hAnsi="Times New Roman" w:cs="Times New Roman"/>
                <w:sz w:val="20"/>
                <w:szCs w:val="20"/>
              </w:rPr>
              <w:br/>
              <w:t>по ПКР ТИ</w:t>
            </w:r>
          </w:p>
        </w:tc>
        <w:tc>
          <w:tcPr>
            <w:tcW w:w="1400" w:type="dxa"/>
          </w:tcPr>
          <w:p w:rsidR="00D25507" w:rsidRPr="00D25507" w:rsidRDefault="00D25507" w:rsidP="00D25507">
            <w:pPr>
              <w:ind w:left="-160" w:right="-103"/>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Соответствие</w:t>
            </w:r>
          </w:p>
        </w:tc>
      </w:tr>
      <w:tr w:rsidR="00D25507" w:rsidRPr="00D25507" w:rsidTr="00D25507">
        <w:trPr>
          <w:jc w:val="center"/>
        </w:trPr>
        <w:tc>
          <w:tcPr>
            <w:tcW w:w="58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2435"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380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3</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4</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5</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6</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7</w:t>
            </w:r>
          </w:p>
        </w:tc>
      </w:tr>
      <w:tr w:rsidR="00D25507" w:rsidRPr="00D25507" w:rsidTr="00D25507">
        <w:trPr>
          <w:trHeight w:val="102"/>
          <w:jc w:val="center"/>
        </w:trPr>
        <w:tc>
          <w:tcPr>
            <w:tcW w:w="581"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w:t>
            </w:r>
          </w:p>
        </w:tc>
        <w:tc>
          <w:tcPr>
            <w:tcW w:w="2435"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Сроки</w:t>
            </w:r>
          </w:p>
        </w:tc>
        <w:tc>
          <w:tcPr>
            <w:tcW w:w="3802"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срок, на который разработан генплан;</w:t>
            </w:r>
          </w:p>
        </w:tc>
        <w:tc>
          <w:tcPr>
            <w:tcW w:w="1276"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дата</w:t>
            </w:r>
          </w:p>
        </w:tc>
        <w:tc>
          <w:tcPr>
            <w:tcW w:w="1842"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I</w:t>
            </w:r>
            <w:r w:rsidRPr="00D25507">
              <w:rPr>
                <w:rFonts w:ascii="Times New Roman" w:eastAsia="Calibri" w:hAnsi="Times New Roman" w:cs="Times New Roman"/>
                <w:sz w:val="20"/>
                <w:szCs w:val="20"/>
              </w:rPr>
              <w:t xml:space="preserve"> этап - 2020 г.</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I</w:t>
            </w:r>
            <w:r w:rsidRPr="00D25507">
              <w:rPr>
                <w:rFonts w:ascii="Times New Roman" w:eastAsia="Calibri" w:hAnsi="Times New Roman" w:cs="Times New Roman"/>
                <w:sz w:val="20"/>
                <w:szCs w:val="20"/>
              </w:rPr>
              <w:t xml:space="preserve"> этап - 2016-2020 гг.</w:t>
            </w:r>
          </w:p>
        </w:tc>
        <w:tc>
          <w:tcPr>
            <w:tcW w:w="1400"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trHeight w:val="102"/>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vMerge/>
          </w:tcPr>
          <w:p w:rsidR="00D25507" w:rsidRPr="00D25507" w:rsidRDefault="00D25507" w:rsidP="00D25507">
            <w:pPr>
              <w:rPr>
                <w:rFonts w:ascii="Times New Roman" w:eastAsia="Calibri" w:hAnsi="Times New Roman" w:cs="Times New Roman"/>
                <w:sz w:val="20"/>
                <w:szCs w:val="20"/>
              </w:rPr>
            </w:pPr>
          </w:p>
        </w:tc>
        <w:tc>
          <w:tcPr>
            <w:tcW w:w="1276" w:type="dxa"/>
            <w:vMerge/>
          </w:tcPr>
          <w:p w:rsidR="00D25507" w:rsidRPr="00D25507" w:rsidRDefault="00D25507" w:rsidP="00D25507">
            <w:pPr>
              <w:jc w:val="center"/>
              <w:rPr>
                <w:rFonts w:ascii="Times New Roman" w:eastAsia="Calibri" w:hAnsi="Times New Roman" w:cs="Times New Roman"/>
                <w:sz w:val="20"/>
                <w:szCs w:val="20"/>
              </w:rPr>
            </w:pPr>
          </w:p>
        </w:tc>
        <w:tc>
          <w:tcPr>
            <w:tcW w:w="1842" w:type="dxa"/>
            <w:vMerge/>
          </w:tcPr>
          <w:p w:rsidR="00D25507" w:rsidRPr="00D25507" w:rsidRDefault="00D25507" w:rsidP="00D25507">
            <w:pPr>
              <w:jc w:val="center"/>
              <w:rPr>
                <w:rFonts w:ascii="Times New Roman" w:eastAsia="Calibri" w:hAnsi="Times New Roman" w:cs="Times New Roman"/>
                <w:sz w:val="20"/>
                <w:szCs w:val="20"/>
              </w:rPr>
            </w:pP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 xml:space="preserve">II </w:t>
            </w:r>
            <w:r w:rsidRPr="00D25507">
              <w:rPr>
                <w:rFonts w:ascii="Times New Roman" w:eastAsia="Calibri" w:hAnsi="Times New Roman" w:cs="Times New Roman"/>
                <w:sz w:val="20"/>
                <w:szCs w:val="20"/>
              </w:rPr>
              <w:t>этап - 2021-2025 гг.</w:t>
            </w:r>
          </w:p>
        </w:tc>
        <w:tc>
          <w:tcPr>
            <w:tcW w:w="1400" w:type="dxa"/>
            <w:vMerge/>
          </w:tcPr>
          <w:p w:rsidR="00D25507" w:rsidRPr="00D25507" w:rsidRDefault="00D25507" w:rsidP="00D25507">
            <w:pPr>
              <w:jc w:val="center"/>
              <w:rPr>
                <w:rFonts w:ascii="Times New Roman" w:eastAsia="Calibri" w:hAnsi="Times New Roman" w:cs="Times New Roman"/>
                <w:sz w:val="20"/>
                <w:szCs w:val="20"/>
              </w:rPr>
            </w:pPr>
          </w:p>
        </w:tc>
      </w:tr>
      <w:tr w:rsidR="00D25507" w:rsidRPr="00D25507" w:rsidTr="00D25507">
        <w:trPr>
          <w:trHeight w:val="102"/>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vMerge/>
          </w:tcPr>
          <w:p w:rsidR="00D25507" w:rsidRPr="00D25507" w:rsidRDefault="00D25507" w:rsidP="00D25507">
            <w:pPr>
              <w:rPr>
                <w:rFonts w:ascii="Times New Roman" w:eastAsia="Calibri" w:hAnsi="Times New Roman" w:cs="Times New Roman"/>
                <w:sz w:val="20"/>
                <w:szCs w:val="20"/>
              </w:rPr>
            </w:pPr>
          </w:p>
        </w:tc>
        <w:tc>
          <w:tcPr>
            <w:tcW w:w="1276" w:type="dxa"/>
            <w:vMerge/>
          </w:tcPr>
          <w:p w:rsidR="00D25507" w:rsidRPr="00D25507" w:rsidRDefault="00D25507" w:rsidP="00D25507">
            <w:pPr>
              <w:jc w:val="center"/>
              <w:rPr>
                <w:rFonts w:ascii="Times New Roman" w:eastAsia="Calibri" w:hAnsi="Times New Roman" w:cs="Times New Roman"/>
                <w:sz w:val="20"/>
                <w:szCs w:val="20"/>
              </w:rPr>
            </w:pPr>
          </w:p>
        </w:tc>
        <w:tc>
          <w:tcPr>
            <w:tcW w:w="1842"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 xml:space="preserve">II </w:t>
            </w:r>
            <w:r w:rsidRPr="00D25507">
              <w:rPr>
                <w:rFonts w:ascii="Times New Roman" w:eastAsia="Calibri" w:hAnsi="Times New Roman" w:cs="Times New Roman"/>
                <w:sz w:val="20"/>
                <w:szCs w:val="20"/>
              </w:rPr>
              <w:t>этап - 2035 г.</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III</w:t>
            </w:r>
            <w:r w:rsidRPr="00D25507">
              <w:rPr>
                <w:rFonts w:ascii="Times New Roman" w:eastAsia="Calibri" w:hAnsi="Times New Roman" w:cs="Times New Roman"/>
                <w:sz w:val="20"/>
                <w:szCs w:val="20"/>
              </w:rPr>
              <w:t xml:space="preserve"> этап - 2026-2030 гг.</w:t>
            </w:r>
          </w:p>
        </w:tc>
        <w:tc>
          <w:tcPr>
            <w:tcW w:w="1400" w:type="dxa"/>
            <w:vMerge/>
          </w:tcPr>
          <w:p w:rsidR="00D25507" w:rsidRPr="00D25507" w:rsidRDefault="00D25507" w:rsidP="00D25507">
            <w:pPr>
              <w:jc w:val="center"/>
              <w:rPr>
                <w:rFonts w:ascii="Times New Roman" w:eastAsia="Calibri" w:hAnsi="Times New Roman" w:cs="Times New Roman"/>
                <w:color w:val="FF0000"/>
                <w:sz w:val="20"/>
                <w:szCs w:val="20"/>
              </w:rPr>
            </w:pPr>
          </w:p>
        </w:tc>
      </w:tr>
      <w:tr w:rsidR="00D25507" w:rsidRPr="00D25507" w:rsidTr="00D25507">
        <w:trPr>
          <w:trHeight w:val="102"/>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vMerge/>
          </w:tcPr>
          <w:p w:rsidR="00D25507" w:rsidRPr="00D25507" w:rsidRDefault="00D25507" w:rsidP="00D25507">
            <w:pPr>
              <w:rPr>
                <w:rFonts w:ascii="Times New Roman" w:eastAsia="Calibri" w:hAnsi="Times New Roman" w:cs="Times New Roman"/>
                <w:sz w:val="20"/>
                <w:szCs w:val="20"/>
              </w:rPr>
            </w:pPr>
          </w:p>
        </w:tc>
        <w:tc>
          <w:tcPr>
            <w:tcW w:w="1276" w:type="dxa"/>
            <w:vMerge/>
          </w:tcPr>
          <w:p w:rsidR="00D25507" w:rsidRPr="00D25507" w:rsidRDefault="00D25507" w:rsidP="00D25507">
            <w:pPr>
              <w:jc w:val="center"/>
              <w:rPr>
                <w:rFonts w:ascii="Times New Roman" w:eastAsia="Calibri" w:hAnsi="Times New Roman" w:cs="Times New Roman"/>
                <w:sz w:val="20"/>
                <w:szCs w:val="20"/>
              </w:rPr>
            </w:pPr>
          </w:p>
        </w:tc>
        <w:tc>
          <w:tcPr>
            <w:tcW w:w="1842" w:type="dxa"/>
            <w:vMerge/>
          </w:tcPr>
          <w:p w:rsidR="00D25507" w:rsidRPr="00D25507" w:rsidRDefault="00D25507" w:rsidP="00D25507">
            <w:pPr>
              <w:jc w:val="center"/>
              <w:rPr>
                <w:rFonts w:ascii="Times New Roman" w:eastAsia="Calibri" w:hAnsi="Times New Roman" w:cs="Times New Roman"/>
                <w:sz w:val="20"/>
                <w:szCs w:val="20"/>
              </w:rPr>
            </w:pP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IV</w:t>
            </w:r>
            <w:r w:rsidRPr="00D25507">
              <w:rPr>
                <w:rFonts w:ascii="Times New Roman" w:eastAsia="Calibri" w:hAnsi="Times New Roman" w:cs="Times New Roman"/>
                <w:sz w:val="20"/>
                <w:szCs w:val="20"/>
              </w:rPr>
              <w:t xml:space="preserve"> этап -</w:t>
            </w:r>
            <w:r w:rsidRPr="00D25507">
              <w:rPr>
                <w:rFonts w:ascii="Times New Roman" w:eastAsia="Calibri" w:hAnsi="Times New Roman" w:cs="Times New Roman"/>
                <w:sz w:val="20"/>
                <w:szCs w:val="20"/>
                <w:lang w:val="en-US"/>
              </w:rPr>
              <w:t xml:space="preserve"> </w:t>
            </w:r>
            <w:r w:rsidRPr="00D25507">
              <w:rPr>
                <w:rFonts w:ascii="Times New Roman" w:eastAsia="Calibri" w:hAnsi="Times New Roman" w:cs="Times New Roman"/>
                <w:sz w:val="20"/>
                <w:szCs w:val="20"/>
              </w:rPr>
              <w:t>2031-2035 гг.</w:t>
            </w:r>
          </w:p>
        </w:tc>
        <w:tc>
          <w:tcPr>
            <w:tcW w:w="1400" w:type="dxa"/>
            <w:vMerge/>
          </w:tcPr>
          <w:p w:rsidR="00D25507" w:rsidRPr="00D25507" w:rsidRDefault="00D25507" w:rsidP="00D25507">
            <w:pPr>
              <w:jc w:val="center"/>
              <w:rPr>
                <w:rFonts w:ascii="Times New Roman" w:eastAsia="Calibri" w:hAnsi="Times New Roman" w:cs="Times New Roman"/>
                <w:color w:val="FF0000"/>
                <w:sz w:val="20"/>
                <w:szCs w:val="20"/>
              </w:rPr>
            </w:pPr>
          </w:p>
        </w:tc>
      </w:tr>
      <w:tr w:rsidR="00D25507" w:rsidRPr="00D25507" w:rsidTr="00D25507">
        <w:trPr>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276" w:type="dxa"/>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дата</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от 25.12.2012 </w:t>
            </w: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33</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от 26.12.2016 </w:t>
            </w: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 28</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trHeight w:val="102"/>
          <w:jc w:val="center"/>
        </w:trPr>
        <w:tc>
          <w:tcPr>
            <w:tcW w:w="581"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2435"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Население</w:t>
            </w:r>
          </w:p>
        </w:tc>
        <w:tc>
          <w:tcPr>
            <w:tcW w:w="3802"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прогнозируемая численность населения МО.</w:t>
            </w:r>
          </w:p>
        </w:tc>
        <w:tc>
          <w:tcPr>
            <w:tcW w:w="1276" w:type="dxa"/>
            <w:vMerge w:val="restart"/>
          </w:tcPr>
          <w:p w:rsidR="00D25507" w:rsidRPr="00D25507" w:rsidRDefault="00D25507" w:rsidP="00D25507">
            <w:pPr>
              <w:jc w:val="center"/>
              <w:rPr>
                <w:rFonts w:ascii="Times New Roman" w:eastAsia="Calibri" w:hAnsi="Times New Roman" w:cs="Times New Roman"/>
                <w:sz w:val="20"/>
                <w:szCs w:val="20"/>
              </w:rPr>
            </w:pPr>
          </w:p>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чел.</w:t>
            </w:r>
          </w:p>
        </w:tc>
        <w:tc>
          <w:tcPr>
            <w:tcW w:w="1842" w:type="dxa"/>
            <w:vMerge w:val="restart"/>
          </w:tcPr>
          <w:p w:rsidR="00D25507" w:rsidRPr="00D25507" w:rsidRDefault="00D25507" w:rsidP="00D25507">
            <w:pPr>
              <w:ind w:left="-64"/>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I</w:t>
            </w:r>
            <w:r w:rsidRPr="00D25507">
              <w:rPr>
                <w:rFonts w:ascii="Times New Roman" w:eastAsia="Calibri" w:hAnsi="Times New Roman" w:cs="Times New Roman"/>
                <w:sz w:val="20"/>
                <w:szCs w:val="20"/>
              </w:rPr>
              <w:t xml:space="preserve"> этап - 345 </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I</w:t>
            </w:r>
            <w:r w:rsidRPr="00D25507">
              <w:rPr>
                <w:rFonts w:ascii="Times New Roman" w:eastAsia="Calibri" w:hAnsi="Times New Roman" w:cs="Times New Roman"/>
                <w:sz w:val="20"/>
                <w:szCs w:val="20"/>
              </w:rPr>
              <w:t xml:space="preserve"> этап – 435</w:t>
            </w:r>
          </w:p>
        </w:tc>
        <w:tc>
          <w:tcPr>
            <w:tcW w:w="1400"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trHeight w:val="102"/>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vMerge/>
          </w:tcPr>
          <w:p w:rsidR="00D25507" w:rsidRPr="00D25507" w:rsidRDefault="00D25507" w:rsidP="00D25507">
            <w:pPr>
              <w:rPr>
                <w:rFonts w:ascii="Times New Roman" w:eastAsia="Calibri" w:hAnsi="Times New Roman" w:cs="Times New Roman"/>
                <w:sz w:val="20"/>
                <w:szCs w:val="20"/>
              </w:rPr>
            </w:pPr>
          </w:p>
        </w:tc>
        <w:tc>
          <w:tcPr>
            <w:tcW w:w="1276" w:type="dxa"/>
            <w:vMerge/>
          </w:tcPr>
          <w:p w:rsidR="00D25507" w:rsidRPr="00D25507" w:rsidRDefault="00D25507" w:rsidP="00D25507">
            <w:pPr>
              <w:jc w:val="center"/>
              <w:rPr>
                <w:rFonts w:ascii="Times New Roman" w:eastAsia="Calibri" w:hAnsi="Times New Roman" w:cs="Times New Roman"/>
                <w:sz w:val="20"/>
                <w:szCs w:val="20"/>
              </w:rPr>
            </w:pPr>
          </w:p>
        </w:tc>
        <w:tc>
          <w:tcPr>
            <w:tcW w:w="1842" w:type="dxa"/>
            <w:vMerge/>
          </w:tcPr>
          <w:p w:rsidR="00D25507" w:rsidRPr="00D25507" w:rsidRDefault="00D25507" w:rsidP="00D25507">
            <w:pPr>
              <w:ind w:left="-64"/>
              <w:jc w:val="center"/>
              <w:rPr>
                <w:rFonts w:ascii="Times New Roman" w:eastAsia="Calibri" w:hAnsi="Times New Roman" w:cs="Times New Roman"/>
                <w:sz w:val="20"/>
                <w:szCs w:val="20"/>
              </w:rPr>
            </w:pP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II</w:t>
            </w:r>
            <w:r w:rsidRPr="00D25507">
              <w:rPr>
                <w:rFonts w:ascii="Times New Roman" w:eastAsia="Calibri" w:hAnsi="Times New Roman" w:cs="Times New Roman"/>
                <w:sz w:val="20"/>
                <w:szCs w:val="20"/>
              </w:rPr>
              <w:t xml:space="preserve"> этап – 467</w:t>
            </w:r>
          </w:p>
        </w:tc>
        <w:tc>
          <w:tcPr>
            <w:tcW w:w="1400" w:type="dxa"/>
            <w:vMerge/>
          </w:tcPr>
          <w:p w:rsidR="00D25507" w:rsidRPr="00D25507" w:rsidRDefault="00D25507" w:rsidP="00D25507">
            <w:pPr>
              <w:jc w:val="center"/>
              <w:rPr>
                <w:rFonts w:ascii="Times New Roman" w:eastAsia="Calibri" w:hAnsi="Times New Roman" w:cs="Times New Roman"/>
                <w:sz w:val="20"/>
                <w:szCs w:val="20"/>
              </w:rPr>
            </w:pPr>
          </w:p>
        </w:tc>
      </w:tr>
      <w:tr w:rsidR="00D25507" w:rsidRPr="00D25507" w:rsidTr="00D25507">
        <w:trPr>
          <w:trHeight w:val="102"/>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vMerge/>
          </w:tcPr>
          <w:p w:rsidR="00D25507" w:rsidRPr="00D25507" w:rsidRDefault="00D25507" w:rsidP="00D25507">
            <w:pPr>
              <w:rPr>
                <w:rFonts w:ascii="Times New Roman" w:eastAsia="Calibri" w:hAnsi="Times New Roman" w:cs="Times New Roman"/>
                <w:sz w:val="20"/>
                <w:szCs w:val="20"/>
              </w:rPr>
            </w:pPr>
          </w:p>
        </w:tc>
        <w:tc>
          <w:tcPr>
            <w:tcW w:w="1276" w:type="dxa"/>
            <w:vMerge/>
          </w:tcPr>
          <w:p w:rsidR="00D25507" w:rsidRPr="00D25507" w:rsidRDefault="00D25507" w:rsidP="00D25507">
            <w:pPr>
              <w:jc w:val="center"/>
              <w:rPr>
                <w:rFonts w:ascii="Times New Roman" w:eastAsia="Calibri" w:hAnsi="Times New Roman" w:cs="Times New Roman"/>
                <w:sz w:val="20"/>
                <w:szCs w:val="20"/>
              </w:rPr>
            </w:pPr>
          </w:p>
        </w:tc>
        <w:tc>
          <w:tcPr>
            <w:tcW w:w="1842" w:type="dxa"/>
            <w:vMerge w:val="restart"/>
          </w:tcPr>
          <w:p w:rsidR="00D25507" w:rsidRPr="00D25507" w:rsidRDefault="00D25507" w:rsidP="00D25507">
            <w:pPr>
              <w:ind w:left="-64"/>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lang w:val="en-US"/>
              </w:rPr>
              <w:t xml:space="preserve">II </w:t>
            </w:r>
            <w:r w:rsidRPr="00D25507">
              <w:rPr>
                <w:rFonts w:ascii="Times New Roman" w:eastAsia="Calibri" w:hAnsi="Times New Roman" w:cs="Times New Roman"/>
                <w:sz w:val="20"/>
                <w:szCs w:val="20"/>
              </w:rPr>
              <w:t>этап - 330</w:t>
            </w:r>
          </w:p>
        </w:tc>
        <w:tc>
          <w:tcPr>
            <w:tcW w:w="1843" w:type="dxa"/>
          </w:tcPr>
          <w:p w:rsidR="00D25507" w:rsidRPr="00D25507" w:rsidRDefault="00D25507" w:rsidP="00D25507">
            <w:pPr>
              <w:jc w:val="center"/>
              <w:rPr>
                <w:rFonts w:ascii="Times New Roman" w:eastAsia="Calibri" w:hAnsi="Times New Roman" w:cs="Times New Roman"/>
                <w:color w:val="FF0000"/>
                <w:sz w:val="20"/>
                <w:szCs w:val="20"/>
              </w:rPr>
            </w:pPr>
            <w:r w:rsidRPr="00D25507">
              <w:rPr>
                <w:rFonts w:ascii="Times New Roman" w:eastAsia="Calibri" w:hAnsi="Times New Roman" w:cs="Times New Roman"/>
                <w:sz w:val="20"/>
                <w:szCs w:val="20"/>
                <w:lang w:val="en-US"/>
              </w:rPr>
              <w:t>III</w:t>
            </w:r>
            <w:r w:rsidRPr="00D25507">
              <w:rPr>
                <w:rFonts w:ascii="Times New Roman" w:eastAsia="Calibri" w:hAnsi="Times New Roman" w:cs="Times New Roman"/>
                <w:sz w:val="20"/>
                <w:szCs w:val="20"/>
              </w:rPr>
              <w:t xml:space="preserve"> этап – 499</w:t>
            </w:r>
          </w:p>
        </w:tc>
        <w:tc>
          <w:tcPr>
            <w:tcW w:w="1400" w:type="dxa"/>
            <w:vMerge/>
          </w:tcPr>
          <w:p w:rsidR="00D25507" w:rsidRPr="00D25507" w:rsidRDefault="00D25507" w:rsidP="00D25507">
            <w:pPr>
              <w:jc w:val="center"/>
              <w:rPr>
                <w:rFonts w:ascii="Times New Roman" w:eastAsia="Calibri" w:hAnsi="Times New Roman" w:cs="Times New Roman"/>
                <w:color w:val="FF0000"/>
                <w:sz w:val="20"/>
                <w:szCs w:val="20"/>
              </w:rPr>
            </w:pPr>
          </w:p>
        </w:tc>
      </w:tr>
      <w:tr w:rsidR="00D25507" w:rsidRPr="00D25507" w:rsidTr="00D25507">
        <w:trPr>
          <w:trHeight w:val="102"/>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vMerge/>
          </w:tcPr>
          <w:p w:rsidR="00D25507" w:rsidRPr="00D25507" w:rsidRDefault="00D25507" w:rsidP="00D25507">
            <w:pPr>
              <w:rPr>
                <w:rFonts w:ascii="Times New Roman" w:eastAsia="Calibri" w:hAnsi="Times New Roman" w:cs="Times New Roman"/>
                <w:sz w:val="20"/>
                <w:szCs w:val="20"/>
              </w:rPr>
            </w:pPr>
          </w:p>
        </w:tc>
        <w:tc>
          <w:tcPr>
            <w:tcW w:w="1276" w:type="dxa"/>
            <w:vMerge/>
          </w:tcPr>
          <w:p w:rsidR="00D25507" w:rsidRPr="00D25507" w:rsidRDefault="00D25507" w:rsidP="00D25507">
            <w:pPr>
              <w:jc w:val="center"/>
              <w:rPr>
                <w:rFonts w:ascii="Times New Roman" w:eastAsia="Calibri" w:hAnsi="Times New Roman" w:cs="Times New Roman"/>
                <w:sz w:val="20"/>
                <w:szCs w:val="20"/>
              </w:rPr>
            </w:pPr>
          </w:p>
        </w:tc>
        <w:tc>
          <w:tcPr>
            <w:tcW w:w="1842" w:type="dxa"/>
            <w:vMerge/>
          </w:tcPr>
          <w:p w:rsidR="00D25507" w:rsidRPr="00D25507" w:rsidRDefault="00D25507" w:rsidP="00D25507">
            <w:pPr>
              <w:ind w:left="-64"/>
              <w:jc w:val="center"/>
              <w:rPr>
                <w:rFonts w:ascii="Times New Roman" w:eastAsia="Calibri" w:hAnsi="Times New Roman" w:cs="Times New Roman"/>
                <w:sz w:val="20"/>
                <w:szCs w:val="20"/>
              </w:rPr>
            </w:pPr>
          </w:p>
        </w:tc>
        <w:tc>
          <w:tcPr>
            <w:tcW w:w="1843" w:type="dxa"/>
          </w:tcPr>
          <w:p w:rsidR="00D25507" w:rsidRPr="00D25507" w:rsidRDefault="00D25507" w:rsidP="00D25507">
            <w:pPr>
              <w:jc w:val="center"/>
              <w:rPr>
                <w:rFonts w:ascii="Times New Roman" w:eastAsia="Calibri" w:hAnsi="Times New Roman" w:cs="Times New Roman"/>
                <w:color w:val="FF0000"/>
                <w:sz w:val="20"/>
                <w:szCs w:val="20"/>
              </w:rPr>
            </w:pPr>
            <w:r w:rsidRPr="00D25507">
              <w:rPr>
                <w:rFonts w:ascii="Times New Roman" w:eastAsia="Calibri" w:hAnsi="Times New Roman" w:cs="Times New Roman"/>
                <w:sz w:val="20"/>
                <w:szCs w:val="20"/>
                <w:lang w:val="en-US"/>
              </w:rPr>
              <w:t>IV</w:t>
            </w:r>
            <w:r w:rsidRPr="00D25507">
              <w:rPr>
                <w:rFonts w:ascii="Times New Roman" w:eastAsia="Calibri" w:hAnsi="Times New Roman" w:cs="Times New Roman"/>
                <w:sz w:val="20"/>
                <w:szCs w:val="20"/>
              </w:rPr>
              <w:t xml:space="preserve"> этап –  531</w:t>
            </w:r>
          </w:p>
        </w:tc>
        <w:tc>
          <w:tcPr>
            <w:tcW w:w="1400" w:type="dxa"/>
            <w:vMerge/>
          </w:tcPr>
          <w:p w:rsidR="00D25507" w:rsidRPr="00D25507" w:rsidRDefault="00D25507" w:rsidP="00D25507">
            <w:pPr>
              <w:jc w:val="center"/>
              <w:rPr>
                <w:rFonts w:ascii="Times New Roman" w:eastAsia="Calibri" w:hAnsi="Times New Roman" w:cs="Times New Roman"/>
                <w:color w:val="FF0000"/>
                <w:sz w:val="20"/>
                <w:szCs w:val="20"/>
              </w:rPr>
            </w:pPr>
          </w:p>
        </w:tc>
      </w:tr>
      <w:tr w:rsidR="00D25507" w:rsidRPr="00D25507" w:rsidTr="00D25507">
        <w:trPr>
          <w:trHeight w:val="102"/>
          <w:jc w:val="center"/>
        </w:trPr>
        <w:tc>
          <w:tcPr>
            <w:tcW w:w="581"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3</w:t>
            </w:r>
          </w:p>
        </w:tc>
        <w:tc>
          <w:tcPr>
            <w:tcW w:w="2435"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Мероприятия по развитию транспорта общего пользования, созданию транспортно-пересадочных узлов</w:t>
            </w: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 установка новых остановок в существующих, планируемых районах </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2" w:type="dxa"/>
          </w:tcPr>
          <w:p w:rsidR="00D25507" w:rsidRPr="00D25507" w:rsidRDefault="00D25507" w:rsidP="00D25507">
            <w:pPr>
              <w:ind w:left="-64"/>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00" w:type="dxa"/>
          </w:tcPr>
          <w:p w:rsidR="00D25507" w:rsidRPr="00D25507" w:rsidRDefault="00D25507" w:rsidP="00D25507">
            <w:pPr>
              <w:jc w:val="center"/>
              <w:rPr>
                <w:rFonts w:ascii="Times New Roman" w:eastAsia="Calibri" w:hAnsi="Times New Roman" w:cs="Times New Roman"/>
                <w:color w:val="FF0000"/>
                <w:sz w:val="20"/>
                <w:szCs w:val="20"/>
              </w:rPr>
            </w:pPr>
            <w:r w:rsidRPr="00D25507">
              <w:rPr>
                <w:rFonts w:ascii="Times New Roman" w:eastAsia="Calibri" w:hAnsi="Times New Roman" w:cs="Times New Roman"/>
                <w:sz w:val="20"/>
                <w:szCs w:val="20"/>
              </w:rPr>
              <w:t>+</w:t>
            </w:r>
          </w:p>
        </w:tc>
      </w:tr>
      <w:tr w:rsidR="00D25507" w:rsidRPr="00D25507" w:rsidTr="00D25507">
        <w:trPr>
          <w:trHeight w:val="1430"/>
          <w:jc w:val="center"/>
        </w:trPr>
        <w:tc>
          <w:tcPr>
            <w:tcW w:w="581"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4</w:t>
            </w:r>
          </w:p>
        </w:tc>
        <w:tc>
          <w:tcPr>
            <w:tcW w:w="2435"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создание зон пешеходного и велосипедного передвижения в существующих, планируемых районах</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trHeight w:val="1430"/>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реконструкция зон пешеходного и велосипедного передвижения в существующих районах</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trHeight w:val="526"/>
          <w:jc w:val="center"/>
        </w:trPr>
        <w:tc>
          <w:tcPr>
            <w:tcW w:w="581"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5</w:t>
            </w:r>
          </w:p>
          <w:p w:rsidR="00D25507" w:rsidRPr="00D25507" w:rsidRDefault="00D25507" w:rsidP="00D25507">
            <w:pPr>
              <w:jc w:val="center"/>
              <w:rPr>
                <w:rFonts w:ascii="Times New Roman" w:eastAsia="Calibri" w:hAnsi="Times New Roman" w:cs="Times New Roman"/>
                <w:sz w:val="20"/>
                <w:szCs w:val="20"/>
              </w:rPr>
            </w:pPr>
          </w:p>
        </w:tc>
        <w:tc>
          <w:tcPr>
            <w:tcW w:w="2435"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xml:space="preserve">Мероприятия по развитию инфраструктуры для легкового автомобильного транспорта, включая развитие единого парковочного </w:t>
            </w:r>
          </w:p>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пространства</w:t>
            </w: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строительство новых парковочных пространств</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строительство новых постов технического обслуживания автомобилей</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sz w:val="20"/>
                <w:szCs w:val="20"/>
              </w:rPr>
            </w:pP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строительство новых АЗС</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81" w:type="dxa"/>
            <w:vMerge w:val="restart"/>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6</w:t>
            </w:r>
          </w:p>
        </w:tc>
        <w:tc>
          <w:tcPr>
            <w:tcW w:w="2435" w:type="dxa"/>
            <w:vMerge w:val="restart"/>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Мероприятия по развитию сети дорог</w:t>
            </w: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перекладка существующих гравийных дорог в асфальтированные дороги</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км</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5,35</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color w:val="FF0000"/>
                <w:sz w:val="20"/>
                <w:szCs w:val="20"/>
              </w:rPr>
            </w:pP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перекладка существующих грунтовых дорог в асфальтированные дороги</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км</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15,15</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color w:val="FF0000"/>
                <w:sz w:val="20"/>
                <w:szCs w:val="20"/>
              </w:rPr>
            </w:pP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строительство мостов</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ед.</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2</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r w:rsidR="00D25507" w:rsidRPr="00D25507" w:rsidTr="00D25507">
        <w:trPr>
          <w:jc w:val="center"/>
        </w:trPr>
        <w:tc>
          <w:tcPr>
            <w:tcW w:w="581" w:type="dxa"/>
            <w:vMerge/>
          </w:tcPr>
          <w:p w:rsidR="00D25507" w:rsidRPr="00D25507" w:rsidRDefault="00D25507" w:rsidP="00D25507">
            <w:pPr>
              <w:jc w:val="center"/>
              <w:rPr>
                <w:rFonts w:ascii="Times New Roman" w:eastAsia="Calibri" w:hAnsi="Times New Roman" w:cs="Times New Roman"/>
                <w:sz w:val="20"/>
                <w:szCs w:val="20"/>
              </w:rPr>
            </w:pPr>
          </w:p>
        </w:tc>
        <w:tc>
          <w:tcPr>
            <w:tcW w:w="2435" w:type="dxa"/>
            <w:vMerge/>
          </w:tcPr>
          <w:p w:rsidR="00D25507" w:rsidRPr="00D25507" w:rsidRDefault="00D25507" w:rsidP="00D25507">
            <w:pPr>
              <w:rPr>
                <w:rFonts w:ascii="Times New Roman" w:eastAsia="Calibri" w:hAnsi="Times New Roman" w:cs="Times New Roman"/>
                <w:color w:val="FF0000"/>
                <w:sz w:val="20"/>
                <w:szCs w:val="20"/>
              </w:rPr>
            </w:pPr>
          </w:p>
        </w:tc>
        <w:tc>
          <w:tcPr>
            <w:tcW w:w="3802" w:type="dxa"/>
          </w:tcPr>
          <w:p w:rsidR="00D25507" w:rsidRPr="00D25507" w:rsidRDefault="00D25507" w:rsidP="00D25507">
            <w:pPr>
              <w:rPr>
                <w:rFonts w:ascii="Times New Roman" w:eastAsia="Calibri" w:hAnsi="Times New Roman" w:cs="Times New Roman"/>
                <w:sz w:val="20"/>
                <w:szCs w:val="20"/>
              </w:rPr>
            </w:pPr>
            <w:r w:rsidRPr="00D25507">
              <w:rPr>
                <w:rFonts w:ascii="Times New Roman" w:eastAsia="Calibri" w:hAnsi="Times New Roman" w:cs="Times New Roman"/>
                <w:sz w:val="20"/>
                <w:szCs w:val="20"/>
              </w:rPr>
              <w:t>- строительство новых асфальтированных дорог в планируемых районах</w:t>
            </w:r>
          </w:p>
        </w:tc>
        <w:tc>
          <w:tcPr>
            <w:tcW w:w="1276"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км</w:t>
            </w:r>
          </w:p>
        </w:tc>
        <w:tc>
          <w:tcPr>
            <w:tcW w:w="1842"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c>
          <w:tcPr>
            <w:tcW w:w="1843"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5,0</w:t>
            </w:r>
          </w:p>
        </w:tc>
        <w:tc>
          <w:tcPr>
            <w:tcW w:w="1400" w:type="dxa"/>
          </w:tcPr>
          <w:p w:rsidR="00D25507" w:rsidRPr="00D25507" w:rsidRDefault="00D25507" w:rsidP="00D25507">
            <w:pPr>
              <w:jc w:val="center"/>
              <w:rPr>
                <w:rFonts w:ascii="Times New Roman" w:eastAsia="Calibri" w:hAnsi="Times New Roman" w:cs="Times New Roman"/>
                <w:sz w:val="20"/>
                <w:szCs w:val="20"/>
              </w:rPr>
            </w:pPr>
            <w:r w:rsidRPr="00D25507">
              <w:rPr>
                <w:rFonts w:ascii="Times New Roman" w:eastAsia="Calibri" w:hAnsi="Times New Roman" w:cs="Times New Roman"/>
                <w:sz w:val="20"/>
                <w:szCs w:val="20"/>
              </w:rPr>
              <w:t>+</w:t>
            </w:r>
          </w:p>
        </w:tc>
      </w:tr>
    </w:tbl>
    <w:p w:rsidR="00D25507" w:rsidRPr="00D25507" w:rsidRDefault="00D25507" w:rsidP="00D25507">
      <w:pPr>
        <w:spacing w:after="160" w:line="259" w:lineRule="auto"/>
        <w:ind w:firstLine="567"/>
        <w:jc w:val="both"/>
        <w:rPr>
          <w:rFonts w:ascii="Times New Roman" w:eastAsia="Calibri" w:hAnsi="Times New Roman" w:cs="Times New Roman"/>
          <w:b/>
          <w:sz w:val="28"/>
          <w:szCs w:val="28"/>
        </w:rPr>
      </w:pPr>
    </w:p>
    <w:p w:rsidR="00D25507" w:rsidRPr="00D25507" w:rsidRDefault="00D25507" w:rsidP="00D25507">
      <w:pPr>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b/>
          <w:sz w:val="28"/>
          <w:szCs w:val="28"/>
        </w:rPr>
        <w:t>Вывод:</w:t>
      </w:r>
      <w:r w:rsidRPr="00D25507">
        <w:rPr>
          <w:rFonts w:ascii="Times New Roman" w:eastAsia="Calibri" w:hAnsi="Times New Roman" w:cs="Times New Roman"/>
          <w:sz w:val="28"/>
          <w:szCs w:val="28"/>
        </w:rPr>
        <w:t xml:space="preserve"> ПКР ТИ на территории Унже-</w:t>
      </w:r>
      <w:proofErr w:type="spellStart"/>
      <w:r w:rsidRPr="00D25507">
        <w:rPr>
          <w:rFonts w:ascii="Times New Roman" w:eastAsia="Calibri" w:hAnsi="Times New Roman" w:cs="Times New Roman"/>
          <w:sz w:val="28"/>
          <w:szCs w:val="28"/>
        </w:rPr>
        <w:t>Павинского</w:t>
      </w:r>
      <w:proofErr w:type="spellEnd"/>
      <w:r w:rsidRPr="00D25507">
        <w:rPr>
          <w:rFonts w:ascii="Times New Roman" w:eastAsia="Calibri" w:hAnsi="Times New Roman" w:cs="Times New Roman"/>
          <w:sz w:val="28"/>
          <w:szCs w:val="28"/>
        </w:rPr>
        <w:t xml:space="preserve"> сельского поселения соответствует генеральному плану по 9 из 13 пунктов, что соответствует Кс=6,9.</w:t>
      </w:r>
    </w:p>
    <w:p w:rsidR="00D25507" w:rsidRPr="00D25507" w:rsidRDefault="00D25507" w:rsidP="00D25507">
      <w:pPr>
        <w:spacing w:after="0" w:line="240" w:lineRule="auto"/>
        <w:ind w:firstLine="709"/>
        <w:jc w:val="both"/>
        <w:rPr>
          <w:rFonts w:ascii="Times New Roman" w:eastAsia="Calibri" w:hAnsi="Times New Roman" w:cs="Times New Roman"/>
          <w:b/>
          <w:sz w:val="28"/>
          <w:szCs w:val="28"/>
        </w:rPr>
      </w:pPr>
      <w:r w:rsidRPr="00D25507">
        <w:rPr>
          <w:rFonts w:ascii="Times New Roman" w:eastAsia="Calibri" w:hAnsi="Times New Roman" w:cs="Times New Roman"/>
          <w:b/>
          <w:sz w:val="28"/>
          <w:szCs w:val="28"/>
        </w:rPr>
        <w:t>Замечания:</w:t>
      </w:r>
    </w:p>
    <w:p w:rsidR="00D25507" w:rsidRPr="00D25507" w:rsidRDefault="00D25507" w:rsidP="00E22B78">
      <w:pPr>
        <w:tabs>
          <w:tab w:val="left" w:pos="993"/>
        </w:tabs>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Унже-</w:t>
      </w:r>
      <w:proofErr w:type="spellStart"/>
      <w:r w:rsidRPr="00D25507">
        <w:rPr>
          <w:rFonts w:ascii="Times New Roman" w:eastAsia="Calibri" w:hAnsi="Times New Roman" w:cs="Times New Roman"/>
          <w:sz w:val="28"/>
          <w:szCs w:val="28"/>
        </w:rPr>
        <w:t>Павинского</w:t>
      </w:r>
      <w:proofErr w:type="spellEnd"/>
      <w:r w:rsidRPr="00D25507">
        <w:rPr>
          <w:rFonts w:ascii="Times New Roman" w:eastAsia="Calibri" w:hAnsi="Times New Roman" w:cs="Times New Roman"/>
          <w:sz w:val="28"/>
          <w:szCs w:val="28"/>
        </w:rPr>
        <w:t xml:space="preserve"> сельского поселения, утвержденной Решением Думы Унже-</w:t>
      </w:r>
      <w:proofErr w:type="spellStart"/>
      <w:r w:rsidRPr="00D25507">
        <w:rPr>
          <w:rFonts w:ascii="Times New Roman" w:eastAsia="Calibri" w:hAnsi="Times New Roman" w:cs="Times New Roman"/>
          <w:sz w:val="28"/>
          <w:szCs w:val="28"/>
        </w:rPr>
        <w:t>Павинского</w:t>
      </w:r>
      <w:proofErr w:type="spellEnd"/>
      <w:r w:rsidRPr="00D25507">
        <w:rPr>
          <w:rFonts w:ascii="Times New Roman" w:eastAsia="Calibri" w:hAnsi="Times New Roman" w:cs="Times New Roman"/>
          <w:sz w:val="28"/>
          <w:szCs w:val="28"/>
        </w:rPr>
        <w:t xml:space="preserve"> сельского поселения от 26.12.2016 № 28 (далее – Программа), генеральному плану, утвержденному Решением Думы Унже-</w:t>
      </w:r>
      <w:proofErr w:type="spellStart"/>
      <w:r w:rsidRPr="00D25507">
        <w:rPr>
          <w:rFonts w:ascii="Times New Roman" w:eastAsia="Calibri" w:hAnsi="Times New Roman" w:cs="Times New Roman"/>
          <w:sz w:val="28"/>
          <w:szCs w:val="28"/>
        </w:rPr>
        <w:t>Павинского</w:t>
      </w:r>
      <w:proofErr w:type="spellEnd"/>
      <w:r w:rsidRPr="00D25507">
        <w:rPr>
          <w:rFonts w:ascii="Times New Roman" w:eastAsia="Calibri" w:hAnsi="Times New Roman" w:cs="Times New Roman"/>
          <w:sz w:val="28"/>
          <w:szCs w:val="28"/>
        </w:rPr>
        <w:t xml:space="preserve"> сельского поселения от 25.12.2012 № 33 (далее – Генеральный план), были выявлены следующие несоответствия:</w:t>
      </w:r>
    </w:p>
    <w:p w:rsidR="00D25507" w:rsidRPr="00D25507" w:rsidRDefault="00D25507" w:rsidP="00E22B78">
      <w:pPr>
        <w:pStyle w:val="a6"/>
        <w:numPr>
          <w:ilvl w:val="0"/>
          <w:numId w:val="1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 сельского поселения, на основании которого разработана Программа.</w:t>
      </w:r>
    </w:p>
    <w:p w:rsidR="00D25507" w:rsidRPr="00D25507" w:rsidRDefault="00D25507" w:rsidP="00E22B78">
      <w:pPr>
        <w:pStyle w:val="a6"/>
        <w:numPr>
          <w:ilvl w:val="0"/>
          <w:numId w:val="1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Информация о численности населения на расчетный срок генерального плана не совпадает с информацией о численности на расчетный срок, указанной в Программе.</w:t>
      </w:r>
    </w:p>
    <w:p w:rsidR="00D25507" w:rsidRPr="00D25507" w:rsidRDefault="00D25507" w:rsidP="00E22B78">
      <w:pPr>
        <w:numPr>
          <w:ilvl w:val="0"/>
          <w:numId w:val="1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D25507" w:rsidRPr="00D25507" w:rsidRDefault="00D25507" w:rsidP="00D25507">
      <w:pPr>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25507" w:rsidRPr="00D25507" w:rsidRDefault="00D25507" w:rsidP="00E22B78">
      <w:pPr>
        <w:numPr>
          <w:ilvl w:val="0"/>
          <w:numId w:val="1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Мероприятия по развитию транспортной инфраструктуры, предусмотренные Генеральным планом и не предусмотренные Программой:</w:t>
      </w:r>
    </w:p>
    <w:p w:rsidR="00D25507" w:rsidRPr="00D25507" w:rsidRDefault="00D25507" w:rsidP="00E22B78">
      <w:pPr>
        <w:tabs>
          <w:tab w:val="left" w:pos="993"/>
        </w:tabs>
        <w:spacing w:after="0" w:line="240" w:lineRule="auto"/>
        <w:ind w:firstLine="709"/>
        <w:contextualSpacing/>
        <w:jc w:val="both"/>
        <w:rPr>
          <w:rFonts w:ascii="Times New Roman" w:eastAsia="Calibri" w:hAnsi="Times New Roman" w:cs="Times New Roman"/>
          <w:b/>
          <w:sz w:val="28"/>
          <w:szCs w:val="28"/>
        </w:rPr>
      </w:pPr>
      <w:r w:rsidRPr="00D25507">
        <w:rPr>
          <w:rFonts w:ascii="Times New Roman" w:eastAsia="Calibri" w:hAnsi="Times New Roman" w:cs="Times New Roman"/>
          <w:b/>
          <w:sz w:val="28"/>
          <w:szCs w:val="28"/>
        </w:rPr>
        <w:t>Воздушный транспорт:</w:t>
      </w:r>
    </w:p>
    <w:p w:rsidR="00D25507" w:rsidRPr="00D25507" w:rsidRDefault="00D25507" w:rsidP="00D25507">
      <w:pPr>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размещение двух вертолетных площадок с западной стороны от д. Унже-Павинская, с западной стороны </w:t>
      </w:r>
      <w:r w:rsidRPr="00D25507">
        <w:rPr>
          <w:rFonts w:ascii="Times New Roman" w:eastAsia="Calibri" w:hAnsi="Times New Roman" w:cs="Times New Roman"/>
          <w:sz w:val="28"/>
          <w:szCs w:val="28"/>
        </w:rPr>
        <w:br/>
        <w:t xml:space="preserve">от </w:t>
      </w:r>
      <w:proofErr w:type="spellStart"/>
      <w:r w:rsidRPr="00D25507">
        <w:rPr>
          <w:rFonts w:ascii="Times New Roman" w:eastAsia="Calibri" w:hAnsi="Times New Roman" w:cs="Times New Roman"/>
          <w:sz w:val="28"/>
          <w:szCs w:val="28"/>
        </w:rPr>
        <w:t>д.Озерки</w:t>
      </w:r>
      <w:proofErr w:type="spellEnd"/>
      <w:r w:rsidRPr="00D25507">
        <w:rPr>
          <w:rFonts w:ascii="Times New Roman" w:eastAsia="Calibri" w:hAnsi="Times New Roman" w:cs="Times New Roman"/>
          <w:sz w:val="28"/>
          <w:szCs w:val="28"/>
        </w:rPr>
        <w:t xml:space="preserve"> с обеспечением требуемых планировочных разрывов до территорий этих населенных пунктов.</w:t>
      </w:r>
    </w:p>
    <w:p w:rsidR="00D25507" w:rsidRPr="00D25507" w:rsidRDefault="00D25507" w:rsidP="00D25507">
      <w:pPr>
        <w:spacing w:after="0" w:line="240" w:lineRule="auto"/>
        <w:ind w:firstLine="709"/>
        <w:contextualSpacing/>
        <w:jc w:val="both"/>
        <w:rPr>
          <w:rFonts w:ascii="Times New Roman" w:eastAsia="Calibri" w:hAnsi="Times New Roman" w:cs="Times New Roman"/>
          <w:b/>
          <w:sz w:val="28"/>
          <w:szCs w:val="28"/>
        </w:rPr>
      </w:pPr>
      <w:r w:rsidRPr="00D25507">
        <w:rPr>
          <w:rFonts w:ascii="Times New Roman" w:eastAsia="Calibri" w:hAnsi="Times New Roman" w:cs="Times New Roman"/>
          <w:b/>
          <w:sz w:val="28"/>
          <w:szCs w:val="28"/>
        </w:rPr>
        <w:t>Речной транспорт:</w:t>
      </w:r>
    </w:p>
    <w:p w:rsidR="00D25507" w:rsidRPr="00D25507" w:rsidRDefault="00D25507" w:rsidP="00D25507">
      <w:pPr>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для улучшения пассажирского сообщения необходимо увеличить число рейсов в неделю в навигационный период с мая по октябрь, а также обеспечить дополнительно малогабаритными катерами населенные пункты Унже-</w:t>
      </w:r>
      <w:proofErr w:type="spellStart"/>
      <w:r w:rsidRPr="00D25507">
        <w:rPr>
          <w:rFonts w:ascii="Times New Roman" w:eastAsia="Calibri" w:hAnsi="Times New Roman" w:cs="Times New Roman"/>
          <w:sz w:val="28"/>
          <w:szCs w:val="28"/>
        </w:rPr>
        <w:t>Павинского</w:t>
      </w:r>
      <w:proofErr w:type="spellEnd"/>
      <w:r w:rsidRPr="00D25507">
        <w:rPr>
          <w:rFonts w:ascii="Times New Roman" w:eastAsia="Calibri" w:hAnsi="Times New Roman" w:cs="Times New Roman"/>
          <w:sz w:val="28"/>
          <w:szCs w:val="28"/>
        </w:rPr>
        <w:t xml:space="preserve"> сельского поселения;</w:t>
      </w:r>
    </w:p>
    <w:p w:rsidR="00D25507" w:rsidRPr="00D25507" w:rsidRDefault="00D25507" w:rsidP="00D25507">
      <w:pPr>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необходимо разместить на выделенных, охраняемых участках оборудованные, технически оснащенные пирсы, лодочные станции для маломерных катеров, лодок, учитывая активное использование маломерного транспорта в сезон охоты, рыбной ловли, сбора ягод, грибов, орехов, а также с развитием водного туризма (пос. Новоселово, </w:t>
      </w:r>
      <w:proofErr w:type="spellStart"/>
      <w:r w:rsidRPr="00D25507">
        <w:rPr>
          <w:rFonts w:ascii="Times New Roman" w:eastAsia="Calibri" w:hAnsi="Times New Roman" w:cs="Times New Roman"/>
          <w:sz w:val="28"/>
          <w:szCs w:val="28"/>
        </w:rPr>
        <w:t>Якшино</w:t>
      </w:r>
      <w:proofErr w:type="spellEnd"/>
      <w:r w:rsidRPr="00D25507">
        <w:rPr>
          <w:rFonts w:ascii="Times New Roman" w:eastAsia="Calibri" w:hAnsi="Times New Roman" w:cs="Times New Roman"/>
          <w:sz w:val="28"/>
          <w:szCs w:val="28"/>
        </w:rPr>
        <w:t xml:space="preserve">, Томский, деревни Унже-Павинская, </w:t>
      </w:r>
      <w:proofErr w:type="spellStart"/>
      <w:r w:rsidRPr="00D25507">
        <w:rPr>
          <w:rFonts w:ascii="Times New Roman" w:eastAsia="Calibri" w:hAnsi="Times New Roman" w:cs="Times New Roman"/>
          <w:sz w:val="28"/>
          <w:szCs w:val="28"/>
        </w:rPr>
        <w:t>Эхталь</w:t>
      </w:r>
      <w:proofErr w:type="spellEnd"/>
      <w:r w:rsidRPr="00D25507">
        <w:rPr>
          <w:rFonts w:ascii="Times New Roman" w:eastAsia="Calibri" w:hAnsi="Times New Roman" w:cs="Times New Roman"/>
          <w:sz w:val="28"/>
          <w:szCs w:val="28"/>
        </w:rPr>
        <w:t xml:space="preserve">, </w:t>
      </w:r>
      <w:proofErr w:type="spellStart"/>
      <w:r w:rsidRPr="00D25507">
        <w:rPr>
          <w:rFonts w:ascii="Times New Roman" w:eastAsia="Calibri" w:hAnsi="Times New Roman" w:cs="Times New Roman"/>
          <w:sz w:val="28"/>
          <w:szCs w:val="28"/>
        </w:rPr>
        <w:t>Чернавская</w:t>
      </w:r>
      <w:proofErr w:type="spellEnd"/>
      <w:r w:rsidRPr="00D25507">
        <w:rPr>
          <w:rFonts w:ascii="Times New Roman" w:eastAsia="Calibri" w:hAnsi="Times New Roman" w:cs="Times New Roman"/>
          <w:sz w:val="28"/>
          <w:szCs w:val="28"/>
        </w:rPr>
        <w:t>);</w:t>
      </w:r>
    </w:p>
    <w:p w:rsidR="00D25507" w:rsidRPr="00D25507" w:rsidRDefault="00D25507" w:rsidP="00D25507">
      <w:pPr>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 необходимо проведение соответствующих мероприятий по расчистке русла р. Тавды от молевой древесины </w:t>
      </w:r>
      <w:r w:rsidRPr="00D25507">
        <w:rPr>
          <w:rFonts w:ascii="Times New Roman" w:eastAsia="Calibri" w:hAnsi="Times New Roman" w:cs="Times New Roman"/>
          <w:sz w:val="28"/>
          <w:szCs w:val="28"/>
        </w:rPr>
        <w:br/>
        <w:t>с переработкой поднимаемого топляка, а также очистительных и дноуглубительных работ на реке с доведением гарантированных глубин до 0,9м;</w:t>
      </w:r>
    </w:p>
    <w:p w:rsidR="00D25507" w:rsidRPr="00D25507" w:rsidRDefault="00D25507" w:rsidP="00D25507">
      <w:pPr>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требуется улучшение материально-технической и ремонтной базы катеров, грузовых судов, баржей.</w:t>
      </w:r>
    </w:p>
    <w:p w:rsidR="00D25507" w:rsidRPr="00D25507" w:rsidRDefault="00D25507" w:rsidP="00D25507">
      <w:pPr>
        <w:spacing w:after="0" w:line="240" w:lineRule="auto"/>
        <w:ind w:firstLine="709"/>
        <w:contextualSpacing/>
        <w:jc w:val="both"/>
        <w:rPr>
          <w:rFonts w:ascii="Times New Roman" w:eastAsia="Calibri" w:hAnsi="Times New Roman" w:cs="Times New Roman"/>
          <w:sz w:val="28"/>
          <w:szCs w:val="28"/>
        </w:rPr>
      </w:pPr>
    </w:p>
    <w:p w:rsidR="00D25507" w:rsidRPr="00D25507" w:rsidRDefault="00D25507" w:rsidP="00D25507">
      <w:pPr>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D25507">
        <w:rPr>
          <w:rFonts w:ascii="Times New Roman" w:eastAsia="Calibri" w:hAnsi="Times New Roman" w:cs="Times New Roman"/>
          <w:b/>
          <w:sz w:val="28"/>
          <w:szCs w:val="28"/>
        </w:rPr>
        <w:t>на основании утвержденного генерального плана</w:t>
      </w:r>
      <w:r w:rsidRPr="00D25507">
        <w:rPr>
          <w:rFonts w:ascii="Times New Roman" w:eastAsia="Calibri" w:hAnsi="Times New Roman" w:cs="Times New Roman"/>
          <w:sz w:val="28"/>
          <w:szCs w:val="28"/>
        </w:rPr>
        <w:t xml:space="preserve"> муниципального образования </w:t>
      </w:r>
      <w:r w:rsidRPr="00D25507">
        <w:rPr>
          <w:rFonts w:ascii="Times New Roman" w:eastAsia="Calibri" w:hAnsi="Times New Roman" w:cs="Times New Roman"/>
          <w:b/>
          <w:sz w:val="28"/>
          <w:szCs w:val="28"/>
        </w:rPr>
        <w:t>и должны обеспечивать</w:t>
      </w:r>
      <w:r w:rsidRPr="00D25507">
        <w:rPr>
          <w:rFonts w:ascii="Times New Roman" w:eastAsia="Calibri" w:hAnsi="Times New Roman" w:cs="Times New Roman"/>
          <w:sz w:val="28"/>
          <w:szCs w:val="28"/>
        </w:rPr>
        <w:t xml:space="preserve"> сбалансированное, </w:t>
      </w:r>
      <w:r w:rsidRPr="00D25507">
        <w:rPr>
          <w:rFonts w:ascii="Times New Roman" w:eastAsia="Calibri" w:hAnsi="Times New Roman" w:cs="Times New Roman"/>
          <w:b/>
          <w:sz w:val="28"/>
          <w:szCs w:val="28"/>
        </w:rPr>
        <w:t>перспективное развитие транспортной инфраструктуры</w:t>
      </w:r>
      <w:r w:rsidRPr="00D2550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D25507" w:rsidRPr="00D25507" w:rsidRDefault="00D25507" w:rsidP="00D25507">
      <w:pPr>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D2550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D2550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D2550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D25507">
        <w:rPr>
          <w:rFonts w:ascii="Times New Roman" w:eastAsia="Calibri" w:hAnsi="Times New Roman" w:cs="Times New Roman"/>
          <w:b/>
          <w:sz w:val="28"/>
          <w:szCs w:val="28"/>
        </w:rPr>
        <w:t>программами комплексного развития транспортной инфраструктуры</w:t>
      </w:r>
      <w:r w:rsidRPr="00D2550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D25507" w:rsidRPr="00D25507" w:rsidRDefault="00D25507" w:rsidP="00D25507">
      <w:pPr>
        <w:spacing w:after="0" w:line="240" w:lineRule="auto"/>
        <w:ind w:firstLine="709"/>
        <w:contextualSpacing/>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D25507">
        <w:rPr>
          <w:rFonts w:ascii="Calibri" w:eastAsia="Calibri" w:hAnsi="Calibri" w:cs="Times New Roman"/>
        </w:rPr>
        <w:t xml:space="preserve"> </w:t>
      </w:r>
      <w:r w:rsidRPr="00D2550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D25507" w:rsidRPr="00D25507" w:rsidRDefault="00D25507" w:rsidP="00D25507">
      <w:pPr>
        <w:spacing w:after="0" w:line="240" w:lineRule="auto"/>
        <w:ind w:firstLine="709"/>
        <w:jc w:val="both"/>
        <w:rPr>
          <w:rFonts w:ascii="Times New Roman" w:eastAsia="Calibri" w:hAnsi="Times New Roman" w:cs="Times New Roman"/>
          <w:sz w:val="28"/>
          <w:szCs w:val="28"/>
        </w:rPr>
      </w:pPr>
      <w:r w:rsidRPr="00D2550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D25507" w:rsidRDefault="00D25507"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E22B78" w:rsidRDefault="00E22B78" w:rsidP="00D25507">
      <w:pPr>
        <w:tabs>
          <w:tab w:val="left" w:pos="993"/>
        </w:tabs>
        <w:spacing w:after="0" w:line="240" w:lineRule="auto"/>
        <w:ind w:firstLine="709"/>
        <w:contextualSpacing/>
        <w:jc w:val="both"/>
        <w:rPr>
          <w:rFonts w:ascii="Times New Roman" w:eastAsia="Calibri" w:hAnsi="Times New Roman" w:cs="Times New Roman"/>
          <w:b/>
          <w:sz w:val="28"/>
          <w:szCs w:val="28"/>
        </w:rPr>
      </w:pPr>
    </w:p>
    <w:p w:rsidR="00CF548D" w:rsidRDefault="00CF548D">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22B78" w:rsidRPr="00E22B78" w:rsidRDefault="00CF548D" w:rsidP="00E22B78">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4.1.27</w:t>
      </w:r>
    </w:p>
    <w:p w:rsidR="00E22B78" w:rsidRPr="00E22B78" w:rsidRDefault="00E22B78" w:rsidP="00E22B78">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22B78">
        <w:rPr>
          <w:rFonts w:ascii="Times New Roman" w:eastAsia="Calibri" w:hAnsi="Times New Roman" w:cs="Times New Roman"/>
          <w:sz w:val="28"/>
          <w:szCs w:val="28"/>
        </w:rPr>
        <w:br/>
        <w:t xml:space="preserve">на территории </w:t>
      </w:r>
      <w:r w:rsidRPr="00E22B78">
        <w:rPr>
          <w:rFonts w:ascii="Times New Roman" w:eastAsia="Calibri" w:hAnsi="Times New Roman" w:cs="Times New Roman"/>
          <w:b/>
          <w:sz w:val="28"/>
          <w:szCs w:val="28"/>
        </w:rPr>
        <w:t xml:space="preserve">городского округа </w:t>
      </w:r>
      <w:proofErr w:type="spellStart"/>
      <w:r w:rsidRPr="00E22B78">
        <w:rPr>
          <w:rFonts w:ascii="Times New Roman" w:eastAsia="Calibri" w:hAnsi="Times New Roman" w:cs="Times New Roman"/>
          <w:b/>
          <w:sz w:val="28"/>
          <w:szCs w:val="28"/>
        </w:rPr>
        <w:t>Режевской</w:t>
      </w:r>
      <w:proofErr w:type="spellEnd"/>
      <w:r w:rsidRPr="00E22B78">
        <w:rPr>
          <w:rFonts w:ascii="Times New Roman" w:eastAsia="Calibri" w:hAnsi="Times New Roman" w:cs="Times New Roman"/>
          <w:b/>
          <w:sz w:val="28"/>
          <w:szCs w:val="28"/>
        </w:rPr>
        <w:t xml:space="preserve"> </w:t>
      </w:r>
      <w:r w:rsidRPr="00E22B78">
        <w:rPr>
          <w:rFonts w:ascii="Times New Roman" w:eastAsia="Calibri" w:hAnsi="Times New Roman" w:cs="Times New Roman"/>
          <w:sz w:val="28"/>
          <w:szCs w:val="28"/>
        </w:rPr>
        <w:t>генеральному плану</w:t>
      </w:r>
    </w:p>
    <w:tbl>
      <w:tblPr>
        <w:tblStyle w:val="a3"/>
        <w:tblW w:w="14481" w:type="dxa"/>
        <w:jc w:val="center"/>
        <w:tblLayout w:type="fixed"/>
        <w:tblLook w:val="04A0" w:firstRow="1" w:lastRow="0" w:firstColumn="1" w:lastColumn="0" w:noHBand="0" w:noVBand="1"/>
      </w:tblPr>
      <w:tblGrid>
        <w:gridCol w:w="581"/>
        <w:gridCol w:w="2435"/>
        <w:gridCol w:w="3886"/>
        <w:gridCol w:w="1192"/>
        <w:gridCol w:w="1842"/>
        <w:gridCol w:w="2702"/>
        <w:gridCol w:w="1843"/>
      </w:tblGrid>
      <w:tr w:rsidR="00E22B78" w:rsidRPr="00E22B78" w:rsidTr="00E902D7">
        <w:trPr>
          <w:jc w:val="center"/>
        </w:trPr>
        <w:tc>
          <w:tcPr>
            <w:tcW w:w="581" w:type="dxa"/>
          </w:tcPr>
          <w:p w:rsidR="00E22B78" w:rsidRPr="00E22B78" w:rsidRDefault="00E22B78" w:rsidP="00E22B78">
            <w:pPr>
              <w:ind w:left="-113"/>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 п/п</w:t>
            </w:r>
          </w:p>
        </w:tc>
        <w:tc>
          <w:tcPr>
            <w:tcW w:w="243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Показатель</w:t>
            </w:r>
          </w:p>
        </w:tc>
        <w:tc>
          <w:tcPr>
            <w:tcW w:w="3886"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Состав мероприятий ПКР ТИ</w:t>
            </w:r>
          </w:p>
        </w:tc>
        <w:tc>
          <w:tcPr>
            <w:tcW w:w="1192" w:type="dxa"/>
          </w:tcPr>
          <w:p w:rsidR="00E22B78" w:rsidRPr="00E22B78" w:rsidRDefault="00E22B78" w:rsidP="00E22B78">
            <w:pPr>
              <w:ind w:right="-10"/>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Ед. измерения</w:t>
            </w:r>
          </w:p>
        </w:tc>
        <w:tc>
          <w:tcPr>
            <w:tcW w:w="1842" w:type="dxa"/>
          </w:tcPr>
          <w:p w:rsidR="00E22B78" w:rsidRPr="00E22B78" w:rsidRDefault="00E22B78" w:rsidP="00E22B78">
            <w:pPr>
              <w:ind w:left="-64" w:right="-103"/>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Показатели по Генплану</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Показатели </w:t>
            </w:r>
            <w:r w:rsidRPr="00E22B78">
              <w:rPr>
                <w:rFonts w:ascii="Times New Roman" w:eastAsia="Calibri" w:hAnsi="Times New Roman" w:cs="Times New Roman"/>
                <w:sz w:val="20"/>
                <w:szCs w:val="20"/>
              </w:rPr>
              <w:br/>
              <w:t>по ПКР ТИ</w:t>
            </w:r>
          </w:p>
        </w:tc>
        <w:tc>
          <w:tcPr>
            <w:tcW w:w="1843" w:type="dxa"/>
          </w:tcPr>
          <w:p w:rsidR="00E22B78" w:rsidRPr="00E22B78" w:rsidRDefault="00E22B78" w:rsidP="00E22B78">
            <w:pPr>
              <w:ind w:left="-160" w:right="-103"/>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Соответствие</w:t>
            </w:r>
          </w:p>
        </w:tc>
      </w:tr>
      <w:tr w:rsidR="00E22B78" w:rsidRPr="00E22B78" w:rsidTr="00E902D7">
        <w:trPr>
          <w:jc w:val="center"/>
        </w:trPr>
        <w:tc>
          <w:tcPr>
            <w:tcW w:w="581"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1</w:t>
            </w:r>
          </w:p>
        </w:tc>
        <w:tc>
          <w:tcPr>
            <w:tcW w:w="243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2</w:t>
            </w:r>
          </w:p>
        </w:tc>
        <w:tc>
          <w:tcPr>
            <w:tcW w:w="3886"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3</w:t>
            </w:r>
          </w:p>
        </w:tc>
        <w:tc>
          <w:tcPr>
            <w:tcW w:w="119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4</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5</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6</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7</w:t>
            </w:r>
          </w:p>
        </w:tc>
      </w:tr>
      <w:tr w:rsidR="00E22B78" w:rsidRPr="00E22B78" w:rsidTr="00E902D7">
        <w:trPr>
          <w:trHeight w:val="102"/>
          <w:jc w:val="center"/>
        </w:trPr>
        <w:tc>
          <w:tcPr>
            <w:tcW w:w="581" w:type="dxa"/>
            <w:vMerge w:val="restart"/>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1</w:t>
            </w:r>
          </w:p>
        </w:tc>
        <w:tc>
          <w:tcPr>
            <w:tcW w:w="2435" w:type="dxa"/>
            <w:vMerge w:val="restart"/>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Сроки</w:t>
            </w:r>
          </w:p>
        </w:tc>
        <w:tc>
          <w:tcPr>
            <w:tcW w:w="3886" w:type="dxa"/>
            <w:vMerge w:val="restart"/>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срок, на который разработан генплан;</w:t>
            </w:r>
          </w:p>
        </w:tc>
        <w:tc>
          <w:tcPr>
            <w:tcW w:w="1192" w:type="dxa"/>
            <w:vMerge w:val="restart"/>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дата</w:t>
            </w:r>
          </w:p>
        </w:tc>
        <w:tc>
          <w:tcPr>
            <w:tcW w:w="1842" w:type="dxa"/>
            <w:vMerge w:val="restart"/>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lang w:val="en-US"/>
              </w:rPr>
              <w:t xml:space="preserve">I </w:t>
            </w:r>
            <w:r w:rsidRPr="00E22B78">
              <w:rPr>
                <w:rFonts w:ascii="Times New Roman" w:eastAsia="Calibri" w:hAnsi="Times New Roman" w:cs="Times New Roman"/>
                <w:sz w:val="20"/>
                <w:szCs w:val="20"/>
              </w:rPr>
              <w:t>этап – 2025 г.</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lang w:val="en-US"/>
              </w:rPr>
              <w:t xml:space="preserve">I </w:t>
            </w:r>
            <w:r w:rsidRPr="00E22B78">
              <w:rPr>
                <w:rFonts w:ascii="Times New Roman" w:eastAsia="Calibri" w:hAnsi="Times New Roman" w:cs="Times New Roman"/>
                <w:sz w:val="20"/>
                <w:szCs w:val="20"/>
              </w:rPr>
              <w:t>этап – 2018-2022 гг.</w:t>
            </w:r>
          </w:p>
        </w:tc>
        <w:tc>
          <w:tcPr>
            <w:tcW w:w="1843" w:type="dxa"/>
            <w:vMerge w:val="restart"/>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trHeight w:val="102"/>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sz w:val="20"/>
                <w:szCs w:val="20"/>
              </w:rPr>
            </w:pPr>
          </w:p>
        </w:tc>
        <w:tc>
          <w:tcPr>
            <w:tcW w:w="3886" w:type="dxa"/>
            <w:vMerge/>
          </w:tcPr>
          <w:p w:rsidR="00E22B78" w:rsidRPr="00E22B78" w:rsidRDefault="00E22B78" w:rsidP="00E22B78">
            <w:pPr>
              <w:rPr>
                <w:rFonts w:ascii="Times New Roman" w:eastAsia="Calibri" w:hAnsi="Times New Roman" w:cs="Times New Roman"/>
                <w:sz w:val="20"/>
                <w:szCs w:val="20"/>
              </w:rPr>
            </w:pPr>
          </w:p>
        </w:tc>
        <w:tc>
          <w:tcPr>
            <w:tcW w:w="1192" w:type="dxa"/>
            <w:vMerge/>
          </w:tcPr>
          <w:p w:rsidR="00E22B78" w:rsidRPr="00E22B78" w:rsidRDefault="00E22B78" w:rsidP="00E22B78">
            <w:pPr>
              <w:jc w:val="center"/>
              <w:rPr>
                <w:rFonts w:ascii="Times New Roman" w:eastAsia="Calibri" w:hAnsi="Times New Roman" w:cs="Times New Roman"/>
                <w:sz w:val="20"/>
                <w:szCs w:val="20"/>
              </w:rPr>
            </w:pPr>
          </w:p>
        </w:tc>
        <w:tc>
          <w:tcPr>
            <w:tcW w:w="1842" w:type="dxa"/>
            <w:vMerge/>
          </w:tcPr>
          <w:p w:rsidR="00E22B78" w:rsidRPr="00E22B78" w:rsidRDefault="00E22B78" w:rsidP="00E22B78">
            <w:pPr>
              <w:jc w:val="center"/>
              <w:rPr>
                <w:rFonts w:ascii="Times New Roman" w:eastAsia="Calibri" w:hAnsi="Times New Roman" w:cs="Times New Roman"/>
                <w:sz w:val="20"/>
                <w:szCs w:val="20"/>
              </w:rPr>
            </w:pP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lang w:val="en-US"/>
              </w:rPr>
              <w:t xml:space="preserve">II </w:t>
            </w:r>
            <w:r w:rsidRPr="00E22B78">
              <w:rPr>
                <w:rFonts w:ascii="Times New Roman" w:eastAsia="Calibri" w:hAnsi="Times New Roman" w:cs="Times New Roman"/>
                <w:sz w:val="20"/>
                <w:szCs w:val="20"/>
              </w:rPr>
              <w:t>этап – 2023-2027 гг.</w:t>
            </w:r>
          </w:p>
        </w:tc>
        <w:tc>
          <w:tcPr>
            <w:tcW w:w="1843" w:type="dxa"/>
            <w:vMerge/>
          </w:tcPr>
          <w:p w:rsidR="00E22B78" w:rsidRPr="00E22B78" w:rsidRDefault="00E22B78" w:rsidP="00E22B78">
            <w:pPr>
              <w:jc w:val="center"/>
              <w:rPr>
                <w:rFonts w:ascii="Times New Roman" w:eastAsia="Calibri" w:hAnsi="Times New Roman" w:cs="Times New Roman"/>
                <w:sz w:val="20"/>
                <w:szCs w:val="20"/>
              </w:rPr>
            </w:pPr>
          </w:p>
        </w:tc>
      </w:tr>
      <w:tr w:rsidR="00E22B78" w:rsidRPr="00E22B78" w:rsidTr="00E902D7">
        <w:trPr>
          <w:trHeight w:val="470"/>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sz w:val="20"/>
                <w:szCs w:val="20"/>
              </w:rPr>
            </w:pPr>
          </w:p>
        </w:tc>
        <w:tc>
          <w:tcPr>
            <w:tcW w:w="3886" w:type="dxa"/>
            <w:vMerge/>
          </w:tcPr>
          <w:p w:rsidR="00E22B78" w:rsidRPr="00E22B78" w:rsidRDefault="00E22B78" w:rsidP="00E22B78">
            <w:pPr>
              <w:rPr>
                <w:rFonts w:ascii="Times New Roman" w:eastAsia="Calibri" w:hAnsi="Times New Roman" w:cs="Times New Roman"/>
                <w:sz w:val="20"/>
                <w:szCs w:val="20"/>
              </w:rPr>
            </w:pPr>
          </w:p>
        </w:tc>
        <w:tc>
          <w:tcPr>
            <w:tcW w:w="1192" w:type="dxa"/>
            <w:vMerge/>
          </w:tcPr>
          <w:p w:rsidR="00E22B78" w:rsidRPr="00E22B78" w:rsidRDefault="00E22B78" w:rsidP="00E22B78">
            <w:pPr>
              <w:jc w:val="center"/>
              <w:rPr>
                <w:rFonts w:ascii="Times New Roman" w:eastAsia="Calibri" w:hAnsi="Times New Roman" w:cs="Times New Roman"/>
                <w:sz w:val="20"/>
                <w:szCs w:val="20"/>
              </w:rPr>
            </w:pP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lang w:val="en-US"/>
              </w:rPr>
              <w:t xml:space="preserve">II </w:t>
            </w:r>
            <w:r w:rsidRPr="00E22B78">
              <w:rPr>
                <w:rFonts w:ascii="Times New Roman" w:eastAsia="Calibri" w:hAnsi="Times New Roman" w:cs="Times New Roman"/>
                <w:sz w:val="20"/>
                <w:szCs w:val="20"/>
              </w:rPr>
              <w:t>этап – 2035 г.</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lang w:val="en-US"/>
              </w:rPr>
              <w:t xml:space="preserve">III </w:t>
            </w:r>
            <w:r w:rsidRPr="00E22B78">
              <w:rPr>
                <w:rFonts w:ascii="Times New Roman" w:eastAsia="Calibri" w:hAnsi="Times New Roman" w:cs="Times New Roman"/>
                <w:sz w:val="20"/>
                <w:szCs w:val="20"/>
              </w:rPr>
              <w:t>этап – 2028-2035 гг.</w:t>
            </w:r>
          </w:p>
        </w:tc>
        <w:tc>
          <w:tcPr>
            <w:tcW w:w="1843" w:type="dxa"/>
            <w:vMerge/>
          </w:tcPr>
          <w:p w:rsidR="00E22B78" w:rsidRPr="00E22B78" w:rsidRDefault="00E22B78" w:rsidP="00E22B78">
            <w:pPr>
              <w:jc w:val="center"/>
              <w:rPr>
                <w:rFonts w:ascii="Times New Roman" w:eastAsia="Calibri" w:hAnsi="Times New Roman" w:cs="Times New Roman"/>
                <w:color w:val="FF0000"/>
                <w:sz w:val="20"/>
                <w:szCs w:val="20"/>
              </w:rPr>
            </w:pP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192" w:type="dxa"/>
          </w:tcPr>
          <w:p w:rsidR="00E22B78" w:rsidRPr="00E22B78" w:rsidRDefault="00E22B78" w:rsidP="00E22B78">
            <w:pPr>
              <w:jc w:val="center"/>
              <w:rPr>
                <w:rFonts w:ascii="Times New Roman" w:eastAsia="Calibri" w:hAnsi="Times New Roman" w:cs="Times New Roman"/>
                <w:sz w:val="20"/>
                <w:szCs w:val="20"/>
              </w:rPr>
            </w:pPr>
          </w:p>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дата</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от 26.12.2012 </w:t>
            </w:r>
          </w:p>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 98</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от 08.02.2019 </w:t>
            </w:r>
            <w:r w:rsidRPr="00E22B78">
              <w:rPr>
                <w:rFonts w:ascii="Times New Roman" w:eastAsia="Calibri" w:hAnsi="Times New Roman" w:cs="Times New Roman"/>
                <w:sz w:val="20"/>
                <w:szCs w:val="20"/>
              </w:rPr>
              <w:br/>
              <w:t>№ 181</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trHeight w:val="230"/>
          <w:jc w:val="center"/>
        </w:trPr>
        <w:tc>
          <w:tcPr>
            <w:tcW w:w="581" w:type="dxa"/>
            <w:vMerge w:val="restart"/>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2</w:t>
            </w:r>
          </w:p>
        </w:tc>
        <w:tc>
          <w:tcPr>
            <w:tcW w:w="2435" w:type="dxa"/>
            <w:vMerge w:val="restart"/>
            <w:tcBorders>
              <w:bottom w:val="single" w:sz="4" w:space="0" w:color="auto"/>
            </w:tcBorders>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Население</w:t>
            </w:r>
          </w:p>
        </w:tc>
        <w:tc>
          <w:tcPr>
            <w:tcW w:w="3886" w:type="dxa"/>
            <w:vMerge w:val="restart"/>
            <w:tcBorders>
              <w:bottom w:val="single" w:sz="4" w:space="0" w:color="auto"/>
            </w:tcBorders>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прогнозируемая численность населения МО</w:t>
            </w:r>
          </w:p>
        </w:tc>
        <w:tc>
          <w:tcPr>
            <w:tcW w:w="1192" w:type="dxa"/>
            <w:vMerge w:val="restart"/>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чел.</w:t>
            </w:r>
          </w:p>
        </w:tc>
        <w:tc>
          <w:tcPr>
            <w:tcW w:w="1842" w:type="dxa"/>
            <w:tcBorders>
              <w:bottom w:val="single" w:sz="4" w:space="0" w:color="auto"/>
            </w:tcBorders>
          </w:tcPr>
          <w:p w:rsidR="00E22B78" w:rsidRPr="00E22B78" w:rsidRDefault="00E22B78" w:rsidP="00E22B78">
            <w:pPr>
              <w:ind w:left="-64"/>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lang w:val="en-US"/>
              </w:rPr>
              <w:t xml:space="preserve">I </w:t>
            </w:r>
            <w:r w:rsidRPr="00E22B78">
              <w:rPr>
                <w:rFonts w:ascii="Times New Roman" w:eastAsia="Calibri" w:hAnsi="Times New Roman" w:cs="Times New Roman"/>
                <w:sz w:val="20"/>
                <w:szCs w:val="20"/>
              </w:rPr>
              <w:t>этап – 49500</w:t>
            </w:r>
          </w:p>
        </w:tc>
        <w:tc>
          <w:tcPr>
            <w:tcW w:w="2702" w:type="dxa"/>
            <w:vMerge w:val="restart"/>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49500</w:t>
            </w:r>
          </w:p>
        </w:tc>
        <w:tc>
          <w:tcPr>
            <w:tcW w:w="1843" w:type="dxa"/>
            <w:vMerge w:val="restart"/>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trHeight w:val="230"/>
          <w:jc w:val="center"/>
        </w:trPr>
        <w:tc>
          <w:tcPr>
            <w:tcW w:w="581" w:type="dxa"/>
            <w:vMerge/>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p>
        </w:tc>
        <w:tc>
          <w:tcPr>
            <w:tcW w:w="2435" w:type="dxa"/>
            <w:vMerge/>
            <w:tcBorders>
              <w:bottom w:val="single" w:sz="4" w:space="0" w:color="auto"/>
            </w:tcBorders>
          </w:tcPr>
          <w:p w:rsidR="00E22B78" w:rsidRPr="00E22B78" w:rsidRDefault="00E22B78" w:rsidP="00E22B78">
            <w:pPr>
              <w:rPr>
                <w:rFonts w:ascii="Times New Roman" w:eastAsia="Calibri" w:hAnsi="Times New Roman" w:cs="Times New Roman"/>
                <w:sz w:val="20"/>
                <w:szCs w:val="20"/>
              </w:rPr>
            </w:pPr>
          </w:p>
        </w:tc>
        <w:tc>
          <w:tcPr>
            <w:tcW w:w="3886" w:type="dxa"/>
            <w:vMerge/>
            <w:tcBorders>
              <w:bottom w:val="single" w:sz="4" w:space="0" w:color="auto"/>
            </w:tcBorders>
          </w:tcPr>
          <w:p w:rsidR="00E22B78" w:rsidRPr="00E22B78" w:rsidRDefault="00E22B78" w:rsidP="00E22B78">
            <w:pPr>
              <w:rPr>
                <w:rFonts w:ascii="Times New Roman" w:eastAsia="Calibri" w:hAnsi="Times New Roman" w:cs="Times New Roman"/>
                <w:sz w:val="20"/>
                <w:szCs w:val="20"/>
              </w:rPr>
            </w:pPr>
          </w:p>
        </w:tc>
        <w:tc>
          <w:tcPr>
            <w:tcW w:w="1192" w:type="dxa"/>
            <w:vMerge/>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p>
        </w:tc>
        <w:tc>
          <w:tcPr>
            <w:tcW w:w="1842" w:type="dxa"/>
            <w:tcBorders>
              <w:bottom w:val="single" w:sz="4" w:space="0" w:color="auto"/>
            </w:tcBorders>
          </w:tcPr>
          <w:p w:rsidR="00E22B78" w:rsidRPr="00E22B78" w:rsidRDefault="00E22B78" w:rsidP="00E22B78">
            <w:pPr>
              <w:ind w:left="-64"/>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lang w:val="en-US"/>
              </w:rPr>
              <w:t xml:space="preserve">II </w:t>
            </w:r>
            <w:r w:rsidRPr="00E22B78">
              <w:rPr>
                <w:rFonts w:ascii="Times New Roman" w:eastAsia="Calibri" w:hAnsi="Times New Roman" w:cs="Times New Roman"/>
                <w:sz w:val="20"/>
                <w:szCs w:val="20"/>
              </w:rPr>
              <w:t>этап – 49500</w:t>
            </w:r>
          </w:p>
        </w:tc>
        <w:tc>
          <w:tcPr>
            <w:tcW w:w="2702" w:type="dxa"/>
            <w:vMerge/>
            <w:tcBorders>
              <w:bottom w:val="single" w:sz="4" w:space="0" w:color="auto"/>
            </w:tcBorders>
          </w:tcPr>
          <w:p w:rsidR="00E22B78" w:rsidRPr="00E22B78" w:rsidRDefault="00E22B78" w:rsidP="00E22B78">
            <w:pPr>
              <w:jc w:val="center"/>
              <w:rPr>
                <w:rFonts w:ascii="Times New Roman" w:eastAsia="Calibri" w:hAnsi="Times New Roman" w:cs="Times New Roman"/>
                <w:color w:val="FF0000"/>
                <w:sz w:val="20"/>
                <w:szCs w:val="20"/>
              </w:rPr>
            </w:pPr>
          </w:p>
        </w:tc>
        <w:tc>
          <w:tcPr>
            <w:tcW w:w="1843" w:type="dxa"/>
            <w:vMerge/>
            <w:tcBorders>
              <w:bottom w:val="single" w:sz="4" w:space="0" w:color="auto"/>
            </w:tcBorders>
          </w:tcPr>
          <w:p w:rsidR="00E22B78" w:rsidRPr="00E22B78" w:rsidRDefault="00E22B78" w:rsidP="00E22B78">
            <w:pPr>
              <w:jc w:val="center"/>
              <w:rPr>
                <w:rFonts w:ascii="Times New Roman" w:eastAsia="Calibri" w:hAnsi="Times New Roman" w:cs="Times New Roman"/>
                <w:color w:val="FF0000"/>
                <w:sz w:val="20"/>
                <w:szCs w:val="20"/>
              </w:rPr>
            </w:pPr>
          </w:p>
        </w:tc>
      </w:tr>
      <w:tr w:rsidR="00E22B78" w:rsidRPr="00E22B78" w:rsidTr="00E902D7">
        <w:trPr>
          <w:trHeight w:val="102"/>
          <w:jc w:val="center"/>
        </w:trPr>
        <w:tc>
          <w:tcPr>
            <w:tcW w:w="581"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3</w:t>
            </w:r>
          </w:p>
        </w:tc>
        <w:tc>
          <w:tcPr>
            <w:tcW w:w="2435"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Мероприятия по развитию транспорта общего пользования, созданию транспортно-пересадочных узлов</w:t>
            </w: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развитие сети автобусного сообщения со всеми населенными пунктами численностью свыше 15 человек.</w:t>
            </w:r>
          </w:p>
        </w:tc>
        <w:tc>
          <w:tcPr>
            <w:tcW w:w="119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ind w:left="-64"/>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color w:val="FF0000"/>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val="restart"/>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4</w:t>
            </w:r>
          </w:p>
        </w:tc>
        <w:tc>
          <w:tcPr>
            <w:tcW w:w="2435" w:type="dxa"/>
            <w:vMerge w:val="restart"/>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Мероприятия по развитию сети дорог</w:t>
            </w: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 реконструкция и ремонт автомобильной дороги г. Невьянск - г. Реж - г. Артёмовский - с. </w:t>
            </w:r>
            <w:proofErr w:type="spellStart"/>
            <w:r w:rsidRPr="00E22B78">
              <w:rPr>
                <w:rFonts w:ascii="Times New Roman" w:eastAsia="Calibri" w:hAnsi="Times New Roman" w:cs="Times New Roman"/>
                <w:sz w:val="20"/>
                <w:szCs w:val="20"/>
              </w:rPr>
              <w:t>Килачевское</w:t>
            </w:r>
            <w:proofErr w:type="spellEnd"/>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color w:val="FF0000"/>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 обход г. Реж </w:t>
            </w:r>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color w:val="FF0000"/>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 реконструкция и ремонт автомобильной дороги г. Екатеринбург - г. Реж - г. Алапаевск (км 53+200 - км 106+250). </w:t>
            </w:r>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color w:val="FF0000"/>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 ремонт автомобильной дороги подъезд к г. Реж от км 78+543 а/д "г. Екатеринбург - г. Реж - г. Алапаевск </w:t>
            </w:r>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color w:val="FF0000"/>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 ремонт автомобильной дороги г. Невьянск - г. Реж - г. Артёмовский - с. </w:t>
            </w:r>
            <w:proofErr w:type="spellStart"/>
            <w:r w:rsidRPr="00E22B78">
              <w:rPr>
                <w:rFonts w:ascii="Times New Roman" w:eastAsia="Calibri" w:hAnsi="Times New Roman" w:cs="Times New Roman"/>
                <w:sz w:val="20"/>
                <w:szCs w:val="20"/>
              </w:rPr>
              <w:t>Килачевское</w:t>
            </w:r>
            <w:proofErr w:type="spellEnd"/>
            <w:r w:rsidRPr="00E22B78">
              <w:rPr>
                <w:rFonts w:ascii="Times New Roman" w:eastAsia="Calibri" w:hAnsi="Times New Roman" w:cs="Times New Roman"/>
                <w:sz w:val="20"/>
                <w:szCs w:val="20"/>
              </w:rPr>
              <w:t xml:space="preserve"> км 43+490 - км 47+490 по с. </w:t>
            </w:r>
            <w:proofErr w:type="spellStart"/>
            <w:r w:rsidRPr="00E22B78">
              <w:rPr>
                <w:rFonts w:ascii="Times New Roman" w:eastAsia="Calibri" w:hAnsi="Times New Roman" w:cs="Times New Roman"/>
                <w:sz w:val="20"/>
                <w:szCs w:val="20"/>
              </w:rPr>
              <w:t>Чернемисское</w:t>
            </w:r>
            <w:proofErr w:type="spellEnd"/>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color w:val="FF0000"/>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 капитальный ремонт автомобильной дороги с. Глинское - с. Ощепково - д. </w:t>
            </w:r>
            <w:proofErr w:type="spellStart"/>
            <w:r w:rsidRPr="00E22B78">
              <w:rPr>
                <w:rFonts w:ascii="Times New Roman" w:eastAsia="Calibri" w:hAnsi="Times New Roman" w:cs="Times New Roman"/>
                <w:sz w:val="20"/>
                <w:szCs w:val="20"/>
              </w:rPr>
              <w:t>Чепчугово</w:t>
            </w:r>
            <w:proofErr w:type="spellEnd"/>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color w:val="FF0000"/>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ремонт автомобильной дороги подъезд к п. Озерный от км 65+770 а/д "г. Екатеринбург - г. Реж - г. Алапаевск</w:t>
            </w:r>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color w:val="FF0000"/>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ремонт автомобильной дороги подъезд к п. Крутиха от км 56+260 а/д "г. Екатеринбург - г. Реж - г. Алапаевск</w:t>
            </w:r>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color w:val="FF0000"/>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 ремонт автомобильной дороги подъезд к ст. </w:t>
            </w:r>
            <w:proofErr w:type="spellStart"/>
            <w:r w:rsidRPr="00E22B78">
              <w:rPr>
                <w:rFonts w:ascii="Times New Roman" w:eastAsia="Calibri" w:hAnsi="Times New Roman" w:cs="Times New Roman"/>
                <w:sz w:val="20"/>
                <w:szCs w:val="20"/>
              </w:rPr>
              <w:t>Стриганово</w:t>
            </w:r>
            <w:proofErr w:type="spellEnd"/>
            <w:r w:rsidRPr="00E22B78">
              <w:rPr>
                <w:rFonts w:ascii="Times New Roman" w:eastAsia="Calibri" w:hAnsi="Times New Roman" w:cs="Times New Roman"/>
                <w:sz w:val="20"/>
                <w:szCs w:val="20"/>
              </w:rPr>
              <w:t xml:space="preserve"> от км 73+700 а/д "г. Екатеринбург - г. Реж - г. Алапаевск</w:t>
            </w:r>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jc w:val="center"/>
        </w:trPr>
        <w:tc>
          <w:tcPr>
            <w:tcW w:w="581" w:type="dxa"/>
            <w:vMerge/>
          </w:tcPr>
          <w:p w:rsidR="00E22B78" w:rsidRPr="00E22B78" w:rsidRDefault="00E22B78" w:rsidP="00E22B78">
            <w:pPr>
              <w:jc w:val="center"/>
              <w:rPr>
                <w:rFonts w:ascii="Times New Roman" w:eastAsia="Calibri" w:hAnsi="Times New Roman" w:cs="Times New Roman"/>
                <w:sz w:val="20"/>
                <w:szCs w:val="20"/>
              </w:rPr>
            </w:pPr>
          </w:p>
        </w:tc>
        <w:tc>
          <w:tcPr>
            <w:tcW w:w="2435" w:type="dxa"/>
            <w:vMerge/>
          </w:tcPr>
          <w:p w:rsidR="00E22B78" w:rsidRPr="00E22B78" w:rsidRDefault="00E22B78" w:rsidP="00E22B78">
            <w:pPr>
              <w:rPr>
                <w:rFonts w:ascii="Times New Roman" w:eastAsia="Calibri" w:hAnsi="Times New Roman" w:cs="Times New Roman"/>
                <w:color w:val="FF0000"/>
                <w:sz w:val="20"/>
                <w:szCs w:val="20"/>
              </w:rPr>
            </w:pPr>
          </w:p>
        </w:tc>
        <w:tc>
          <w:tcPr>
            <w:tcW w:w="388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 ремонт автомобильной дороги подъезд к с. </w:t>
            </w:r>
            <w:proofErr w:type="spellStart"/>
            <w:r w:rsidRPr="00E22B78">
              <w:rPr>
                <w:rFonts w:ascii="Times New Roman" w:eastAsia="Calibri" w:hAnsi="Times New Roman" w:cs="Times New Roman"/>
                <w:sz w:val="20"/>
                <w:szCs w:val="20"/>
              </w:rPr>
              <w:t>Першино</w:t>
            </w:r>
            <w:proofErr w:type="spellEnd"/>
            <w:r w:rsidRPr="00E22B78">
              <w:rPr>
                <w:rFonts w:ascii="Times New Roman" w:eastAsia="Calibri" w:hAnsi="Times New Roman" w:cs="Times New Roman"/>
                <w:sz w:val="20"/>
                <w:szCs w:val="20"/>
              </w:rPr>
              <w:t xml:space="preserve"> от км 90+000 а/д "г. Екатеринбург - г. Реж - г. Алапаевск" и другие</w:t>
            </w:r>
          </w:p>
        </w:tc>
        <w:tc>
          <w:tcPr>
            <w:tcW w:w="119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702" w:type="dxa"/>
          </w:tcPr>
          <w:p w:rsidR="00E22B78" w:rsidRPr="00E22B78" w:rsidRDefault="00E22B78" w:rsidP="00E22B78">
            <w:pPr>
              <w:jc w:val="center"/>
              <w:rPr>
                <w:rFonts w:ascii="Calibri" w:eastAsia="Calibri" w:hAnsi="Calibri" w:cs="Times New Roman"/>
              </w:rPr>
            </w:pPr>
            <w:r w:rsidRPr="00E22B78">
              <w:rPr>
                <w:rFonts w:ascii="Times New Roman" w:eastAsia="Calibri" w:hAnsi="Times New Roman" w:cs="Times New Roman"/>
                <w:sz w:val="20"/>
                <w:szCs w:val="20"/>
              </w:rPr>
              <w:t>+</w:t>
            </w:r>
          </w:p>
        </w:tc>
        <w:tc>
          <w:tcPr>
            <w:tcW w:w="1843"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bl>
    <w:p w:rsidR="00E22B78" w:rsidRPr="00E22B78" w:rsidRDefault="00E22B78" w:rsidP="00E22B78">
      <w:pPr>
        <w:spacing w:after="160" w:line="259" w:lineRule="auto"/>
        <w:ind w:firstLine="567"/>
        <w:jc w:val="both"/>
        <w:rPr>
          <w:rFonts w:ascii="Times New Roman" w:eastAsia="Calibri" w:hAnsi="Times New Roman" w:cs="Times New Roman"/>
          <w:b/>
          <w:sz w:val="28"/>
          <w:szCs w:val="28"/>
        </w:rPr>
      </w:pPr>
    </w:p>
    <w:p w:rsidR="00E22B78" w:rsidRP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r w:rsidRPr="00E22B78">
        <w:rPr>
          <w:rFonts w:ascii="Times New Roman" w:eastAsia="Calibri" w:hAnsi="Times New Roman" w:cs="Times New Roman"/>
          <w:b/>
          <w:sz w:val="28"/>
          <w:szCs w:val="28"/>
        </w:rPr>
        <w:t>Вывод:</w:t>
      </w:r>
      <w:r w:rsidRPr="00E22B78">
        <w:rPr>
          <w:rFonts w:ascii="Times New Roman" w:eastAsia="Calibri" w:hAnsi="Times New Roman" w:cs="Times New Roman"/>
          <w:sz w:val="28"/>
          <w:szCs w:val="28"/>
        </w:rPr>
        <w:t xml:space="preserve"> ПКР ТИ на территории городского округа </w:t>
      </w:r>
      <w:proofErr w:type="spellStart"/>
      <w:r w:rsidRPr="00E22B78">
        <w:rPr>
          <w:rFonts w:ascii="Times New Roman" w:eastAsia="Calibri" w:hAnsi="Times New Roman" w:cs="Times New Roman"/>
          <w:sz w:val="28"/>
          <w:szCs w:val="28"/>
        </w:rPr>
        <w:t>Режевской</w:t>
      </w:r>
      <w:proofErr w:type="spellEnd"/>
      <w:r w:rsidRPr="00E22B78">
        <w:rPr>
          <w:rFonts w:ascii="Times New Roman" w:eastAsia="Calibri" w:hAnsi="Times New Roman" w:cs="Times New Roman"/>
          <w:sz w:val="28"/>
          <w:szCs w:val="28"/>
        </w:rPr>
        <w:t xml:space="preserve"> соответствует генеральному плану по 9 из 14 пунктов, что соответствует Кс=6,4.</w:t>
      </w:r>
    </w:p>
    <w:p w:rsidR="00E22B78" w:rsidRPr="00E22B78" w:rsidRDefault="00E22B78" w:rsidP="00E22B78">
      <w:pPr>
        <w:tabs>
          <w:tab w:val="left" w:pos="993"/>
        </w:tabs>
        <w:spacing w:after="0" w:line="240" w:lineRule="auto"/>
        <w:ind w:firstLine="709"/>
        <w:jc w:val="both"/>
        <w:rPr>
          <w:rFonts w:ascii="Times New Roman" w:eastAsia="Calibri" w:hAnsi="Times New Roman" w:cs="Times New Roman"/>
          <w:b/>
          <w:sz w:val="28"/>
          <w:szCs w:val="28"/>
        </w:rPr>
      </w:pPr>
      <w:r w:rsidRPr="00E22B78">
        <w:rPr>
          <w:rFonts w:ascii="Times New Roman" w:eastAsia="Calibri" w:hAnsi="Times New Roman" w:cs="Times New Roman"/>
          <w:b/>
          <w:sz w:val="28"/>
          <w:szCs w:val="28"/>
        </w:rPr>
        <w:t>Замечания:</w:t>
      </w:r>
    </w:p>
    <w:p w:rsidR="00E22B78" w:rsidRP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городского округа </w:t>
      </w:r>
      <w:proofErr w:type="spellStart"/>
      <w:r w:rsidRPr="00E22B78">
        <w:rPr>
          <w:rFonts w:ascii="Times New Roman" w:eastAsia="Calibri" w:hAnsi="Times New Roman" w:cs="Times New Roman"/>
          <w:sz w:val="28"/>
          <w:szCs w:val="28"/>
        </w:rPr>
        <w:t>Режевской</w:t>
      </w:r>
      <w:proofErr w:type="spellEnd"/>
      <w:r w:rsidRPr="00E22B78">
        <w:rPr>
          <w:rFonts w:ascii="Times New Roman" w:eastAsia="Calibri" w:hAnsi="Times New Roman" w:cs="Times New Roman"/>
          <w:sz w:val="28"/>
          <w:szCs w:val="28"/>
        </w:rPr>
        <w:t xml:space="preserve">, утвержденной Постановлением Администрации </w:t>
      </w:r>
      <w:proofErr w:type="spellStart"/>
      <w:r w:rsidRPr="00E22B78">
        <w:rPr>
          <w:rFonts w:ascii="Times New Roman" w:eastAsia="Calibri" w:hAnsi="Times New Roman" w:cs="Times New Roman"/>
          <w:sz w:val="28"/>
          <w:szCs w:val="28"/>
        </w:rPr>
        <w:t>Режевского</w:t>
      </w:r>
      <w:proofErr w:type="spellEnd"/>
      <w:r w:rsidRPr="00E22B78">
        <w:rPr>
          <w:rFonts w:ascii="Times New Roman" w:eastAsia="Calibri" w:hAnsi="Times New Roman" w:cs="Times New Roman"/>
          <w:sz w:val="28"/>
          <w:szCs w:val="28"/>
        </w:rPr>
        <w:t xml:space="preserve"> городского округа </w:t>
      </w:r>
      <w:r w:rsidRPr="00E22B78">
        <w:rPr>
          <w:rFonts w:ascii="Times New Roman" w:eastAsia="Calibri" w:hAnsi="Times New Roman" w:cs="Times New Roman"/>
          <w:sz w:val="28"/>
          <w:szCs w:val="28"/>
        </w:rPr>
        <w:br/>
        <w:t xml:space="preserve">от 08.02.2019 № 181 (далее – Программа), генеральному плану, утвержденному Решением Думы </w:t>
      </w:r>
      <w:proofErr w:type="spellStart"/>
      <w:r w:rsidRPr="00E22B78">
        <w:rPr>
          <w:rFonts w:ascii="Times New Roman" w:eastAsia="Calibri" w:hAnsi="Times New Roman" w:cs="Times New Roman"/>
          <w:sz w:val="28"/>
          <w:szCs w:val="28"/>
        </w:rPr>
        <w:t>Режевского</w:t>
      </w:r>
      <w:proofErr w:type="spellEnd"/>
      <w:r w:rsidRPr="00E22B78">
        <w:rPr>
          <w:rFonts w:ascii="Times New Roman" w:eastAsia="Calibri" w:hAnsi="Times New Roman" w:cs="Times New Roman"/>
          <w:sz w:val="28"/>
          <w:szCs w:val="28"/>
        </w:rPr>
        <w:t xml:space="preserve"> городского округа от 26.12.2012 № 98 (далее – Генеральный план), были выявлены следующие несоответствия:</w:t>
      </w:r>
    </w:p>
    <w:p w:rsidR="00E22B78" w:rsidRPr="00E22B78" w:rsidRDefault="00E22B78" w:rsidP="00E22B78">
      <w:pPr>
        <w:pStyle w:val="a6"/>
        <w:numPr>
          <w:ilvl w:val="0"/>
          <w:numId w:val="18"/>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 сельского поселения, на основании которого разработана Программа.</w:t>
      </w:r>
    </w:p>
    <w:p w:rsidR="00E22B78" w:rsidRPr="00E22B78" w:rsidRDefault="00E22B78" w:rsidP="00E22B78">
      <w:pPr>
        <w:pStyle w:val="a6"/>
        <w:numPr>
          <w:ilvl w:val="0"/>
          <w:numId w:val="18"/>
        </w:numPr>
        <w:tabs>
          <w:tab w:val="left" w:pos="993"/>
        </w:tabs>
        <w:spacing w:after="0" w:line="240" w:lineRule="auto"/>
        <w:ind w:left="0" w:firstLine="709"/>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22B78" w:rsidRP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22B78" w:rsidRPr="00E22B78" w:rsidRDefault="00E22B78" w:rsidP="00E22B78">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Мероприятия по развитию транспортной инфраструктуры, предусмотренные Генеральным планом и не предусмотренные Программой:</w:t>
      </w: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 реконструкция участка </w:t>
      </w:r>
      <w:proofErr w:type="spellStart"/>
      <w:r w:rsidRPr="00E22B78">
        <w:rPr>
          <w:rFonts w:ascii="Times New Roman" w:eastAsia="Calibri" w:hAnsi="Times New Roman" w:cs="Times New Roman"/>
          <w:sz w:val="28"/>
          <w:szCs w:val="28"/>
        </w:rPr>
        <w:t>Шарташ</w:t>
      </w:r>
      <w:proofErr w:type="spellEnd"/>
      <w:r w:rsidRPr="00E22B78">
        <w:rPr>
          <w:rFonts w:ascii="Times New Roman" w:eastAsia="Calibri" w:hAnsi="Times New Roman" w:cs="Times New Roman"/>
          <w:sz w:val="28"/>
          <w:szCs w:val="28"/>
        </w:rPr>
        <w:t xml:space="preserve"> – Егоршино железнодорожной магистрали «Екатеринбург – Устье-</w:t>
      </w:r>
      <w:proofErr w:type="spellStart"/>
      <w:r w:rsidRPr="00E22B78">
        <w:rPr>
          <w:rFonts w:ascii="Times New Roman" w:eastAsia="Calibri" w:hAnsi="Times New Roman" w:cs="Times New Roman"/>
          <w:sz w:val="28"/>
          <w:szCs w:val="28"/>
        </w:rPr>
        <w:t>Аха</w:t>
      </w:r>
      <w:proofErr w:type="spellEnd"/>
      <w:r w:rsidRPr="00E22B78">
        <w:rPr>
          <w:rFonts w:ascii="Times New Roman" w:eastAsia="Calibri" w:hAnsi="Times New Roman" w:cs="Times New Roman"/>
          <w:sz w:val="28"/>
          <w:szCs w:val="28"/>
        </w:rPr>
        <w:t>» с устройством второго пути, электрификацией участка, строительством капитальных зданий железнодорожных вокзалов на всех станциях, расположенных в пределах РГО;</w:t>
      </w: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строительство автодороги «Реж – Асбест»;</w:t>
      </w: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 реконструкция и строительство автодорог: </w:t>
      </w:r>
    </w:p>
    <w:p w:rsid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а) </w:t>
      </w:r>
      <w:proofErr w:type="spellStart"/>
      <w:r w:rsidRPr="00E22B78">
        <w:rPr>
          <w:rFonts w:ascii="Times New Roman" w:eastAsia="Calibri" w:hAnsi="Times New Roman" w:cs="Times New Roman"/>
          <w:sz w:val="28"/>
          <w:szCs w:val="28"/>
        </w:rPr>
        <w:t>Лененвское</w:t>
      </w:r>
      <w:proofErr w:type="spellEnd"/>
      <w:r w:rsidRPr="00E22B78">
        <w:rPr>
          <w:rFonts w:ascii="Times New Roman" w:eastAsia="Calibri" w:hAnsi="Times New Roman" w:cs="Times New Roman"/>
          <w:sz w:val="28"/>
          <w:szCs w:val="28"/>
        </w:rPr>
        <w:t xml:space="preserve"> – Новые </w:t>
      </w:r>
      <w:proofErr w:type="spellStart"/>
      <w:r w:rsidRPr="00E22B78">
        <w:rPr>
          <w:rFonts w:ascii="Times New Roman" w:eastAsia="Calibri" w:hAnsi="Times New Roman" w:cs="Times New Roman"/>
          <w:sz w:val="28"/>
          <w:szCs w:val="28"/>
        </w:rPr>
        <w:t>Кривки</w:t>
      </w:r>
      <w:proofErr w:type="spellEnd"/>
      <w:r w:rsidRPr="00E22B78">
        <w:rPr>
          <w:rFonts w:ascii="Times New Roman" w:eastAsia="Calibri" w:hAnsi="Times New Roman" w:cs="Times New Roman"/>
          <w:sz w:val="28"/>
          <w:szCs w:val="28"/>
        </w:rPr>
        <w:t xml:space="preserve"> – Новое (</w:t>
      </w:r>
      <w:proofErr w:type="spellStart"/>
      <w:r w:rsidRPr="00E22B78">
        <w:rPr>
          <w:rFonts w:ascii="Times New Roman" w:eastAsia="Calibri" w:hAnsi="Times New Roman" w:cs="Times New Roman"/>
          <w:sz w:val="28"/>
          <w:szCs w:val="28"/>
        </w:rPr>
        <w:t>бывш</w:t>
      </w:r>
      <w:proofErr w:type="spellEnd"/>
      <w:r w:rsidRPr="00E22B78">
        <w:rPr>
          <w:rFonts w:ascii="Times New Roman" w:eastAsia="Calibri" w:hAnsi="Times New Roman" w:cs="Times New Roman"/>
          <w:sz w:val="28"/>
          <w:szCs w:val="28"/>
        </w:rPr>
        <w:t xml:space="preserve">. Старые </w:t>
      </w:r>
      <w:proofErr w:type="spellStart"/>
      <w:r w:rsidRPr="00E22B78">
        <w:rPr>
          <w:rFonts w:ascii="Times New Roman" w:eastAsia="Calibri" w:hAnsi="Times New Roman" w:cs="Times New Roman"/>
          <w:sz w:val="28"/>
          <w:szCs w:val="28"/>
        </w:rPr>
        <w:t>Кривки</w:t>
      </w:r>
      <w:proofErr w:type="spellEnd"/>
      <w:r w:rsidRPr="00E22B78">
        <w:rPr>
          <w:rFonts w:ascii="Times New Roman" w:eastAsia="Calibri" w:hAnsi="Times New Roman" w:cs="Times New Roman"/>
          <w:sz w:val="28"/>
          <w:szCs w:val="28"/>
        </w:rPr>
        <w:t>) – Алапаевск;</w:t>
      </w: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б) </w:t>
      </w:r>
      <w:proofErr w:type="spellStart"/>
      <w:r w:rsidRPr="00E22B78">
        <w:rPr>
          <w:rFonts w:ascii="Times New Roman" w:eastAsia="Calibri" w:hAnsi="Times New Roman" w:cs="Times New Roman"/>
          <w:sz w:val="28"/>
          <w:szCs w:val="28"/>
        </w:rPr>
        <w:t>Леневское</w:t>
      </w:r>
      <w:proofErr w:type="spellEnd"/>
      <w:r w:rsidRPr="00E22B78">
        <w:rPr>
          <w:rFonts w:ascii="Times New Roman" w:eastAsia="Calibri" w:hAnsi="Times New Roman" w:cs="Times New Roman"/>
          <w:sz w:val="28"/>
          <w:szCs w:val="28"/>
        </w:rPr>
        <w:t xml:space="preserve"> – </w:t>
      </w:r>
      <w:proofErr w:type="spellStart"/>
      <w:r w:rsidRPr="00E22B78">
        <w:rPr>
          <w:rFonts w:ascii="Times New Roman" w:eastAsia="Calibri" w:hAnsi="Times New Roman" w:cs="Times New Roman"/>
          <w:sz w:val="28"/>
          <w:szCs w:val="28"/>
        </w:rPr>
        <w:t>Нейво-Шайтанка</w:t>
      </w:r>
      <w:proofErr w:type="spellEnd"/>
      <w:r w:rsidRPr="00E22B78">
        <w:rPr>
          <w:rFonts w:ascii="Times New Roman" w:eastAsia="Calibri" w:hAnsi="Times New Roman" w:cs="Times New Roman"/>
          <w:sz w:val="28"/>
          <w:szCs w:val="28"/>
        </w:rPr>
        <w:t>;</w:t>
      </w: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в) Мостовая – Черемисское</w:t>
      </w: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строительство развязки: пересечение участка запроектированной автомобильной дороги федерального значения «г. Екатеринбург – г. Реж – г. Артемовский – г. Ирбит» с проектным участком автомобильной дороги в направлении г. Асбест.</w:t>
      </w: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22B78">
        <w:rPr>
          <w:rFonts w:ascii="Times New Roman" w:eastAsia="Calibri" w:hAnsi="Times New Roman" w:cs="Times New Roman"/>
          <w:b/>
          <w:sz w:val="28"/>
          <w:szCs w:val="28"/>
        </w:rPr>
        <w:t>на основании утвержденного генерального плана</w:t>
      </w:r>
      <w:r w:rsidRPr="00E22B78">
        <w:rPr>
          <w:rFonts w:ascii="Times New Roman" w:eastAsia="Calibri" w:hAnsi="Times New Roman" w:cs="Times New Roman"/>
          <w:sz w:val="28"/>
          <w:szCs w:val="28"/>
        </w:rPr>
        <w:t xml:space="preserve"> муниципального образования </w:t>
      </w:r>
      <w:r w:rsidRPr="00E22B78">
        <w:rPr>
          <w:rFonts w:ascii="Times New Roman" w:eastAsia="Calibri" w:hAnsi="Times New Roman" w:cs="Times New Roman"/>
          <w:b/>
          <w:sz w:val="28"/>
          <w:szCs w:val="28"/>
        </w:rPr>
        <w:t>и должны обеспечивать</w:t>
      </w:r>
      <w:r w:rsidRPr="00E22B78">
        <w:rPr>
          <w:rFonts w:ascii="Times New Roman" w:eastAsia="Calibri" w:hAnsi="Times New Roman" w:cs="Times New Roman"/>
          <w:sz w:val="28"/>
          <w:szCs w:val="28"/>
        </w:rPr>
        <w:t xml:space="preserve"> сбалансированное, </w:t>
      </w:r>
      <w:r w:rsidRPr="00E22B78">
        <w:rPr>
          <w:rFonts w:ascii="Times New Roman" w:eastAsia="Calibri" w:hAnsi="Times New Roman" w:cs="Times New Roman"/>
          <w:b/>
          <w:sz w:val="28"/>
          <w:szCs w:val="28"/>
        </w:rPr>
        <w:t>перспективное развитие транспортной инфраструктуры</w:t>
      </w:r>
      <w:r w:rsidRPr="00E22B78">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22B78">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22B78">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22B78">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22B78">
        <w:rPr>
          <w:rFonts w:ascii="Times New Roman" w:eastAsia="Calibri" w:hAnsi="Times New Roman" w:cs="Times New Roman"/>
          <w:b/>
          <w:sz w:val="28"/>
          <w:szCs w:val="28"/>
        </w:rPr>
        <w:t>программами комплексного развития транспортной инфраструктуры</w:t>
      </w:r>
      <w:r w:rsidRPr="00E22B78">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22B78" w:rsidRPr="00E22B78" w:rsidRDefault="00E22B78" w:rsidP="00E22B78">
      <w:pPr>
        <w:tabs>
          <w:tab w:val="left" w:pos="993"/>
        </w:tabs>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E22B78">
        <w:rPr>
          <w:rFonts w:ascii="Calibri" w:eastAsia="Calibri" w:hAnsi="Calibri" w:cs="Times New Roman"/>
        </w:rPr>
        <w:t xml:space="preserve"> </w:t>
      </w:r>
      <w:r w:rsidRPr="00E22B78">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E22B78" w:rsidRDefault="00E22B78" w:rsidP="00E22B78">
      <w:pPr>
        <w:tabs>
          <w:tab w:val="left" w:pos="993"/>
        </w:tabs>
        <w:spacing w:after="0" w:line="240" w:lineRule="auto"/>
        <w:ind w:firstLine="709"/>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22B78" w:rsidRPr="00E22B78" w:rsidRDefault="00CF548D" w:rsidP="00E22B78">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4.1.28</w:t>
      </w:r>
    </w:p>
    <w:p w:rsidR="00E22B78" w:rsidRPr="00E22B78" w:rsidRDefault="00E22B78" w:rsidP="00E22B78">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22B78">
        <w:rPr>
          <w:rFonts w:ascii="Times New Roman" w:eastAsia="Calibri" w:hAnsi="Times New Roman" w:cs="Times New Roman"/>
          <w:sz w:val="28"/>
          <w:szCs w:val="28"/>
        </w:rPr>
        <w:br/>
        <w:t xml:space="preserve">на территории </w:t>
      </w:r>
      <w:proofErr w:type="spellStart"/>
      <w:r w:rsidRPr="00E22B78">
        <w:rPr>
          <w:rFonts w:ascii="Times New Roman" w:eastAsia="Calibri" w:hAnsi="Times New Roman" w:cs="Times New Roman"/>
          <w:b/>
          <w:color w:val="000000"/>
          <w:sz w:val="28"/>
          <w:szCs w:val="28"/>
        </w:rPr>
        <w:t>Арамильского</w:t>
      </w:r>
      <w:proofErr w:type="spellEnd"/>
      <w:r w:rsidRPr="00E22B78">
        <w:rPr>
          <w:rFonts w:ascii="Times New Roman" w:eastAsia="Calibri" w:hAnsi="Times New Roman" w:cs="Times New Roman"/>
          <w:b/>
          <w:sz w:val="28"/>
          <w:szCs w:val="28"/>
        </w:rPr>
        <w:t xml:space="preserve"> городского округа </w:t>
      </w:r>
      <w:r w:rsidRPr="00E22B78">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96"/>
        <w:gridCol w:w="1706"/>
        <w:gridCol w:w="4116"/>
        <w:gridCol w:w="915"/>
        <w:gridCol w:w="2592"/>
        <w:gridCol w:w="2744"/>
        <w:gridCol w:w="1506"/>
      </w:tblGrid>
      <w:tr w:rsidR="00E22B78" w:rsidRPr="00E22B78" w:rsidTr="00E902D7">
        <w:trPr>
          <w:jc w:val="center"/>
        </w:trPr>
        <w:tc>
          <w:tcPr>
            <w:tcW w:w="596" w:type="dxa"/>
          </w:tcPr>
          <w:p w:rsidR="00E22B78" w:rsidRPr="00E22B78" w:rsidRDefault="00E22B78" w:rsidP="00E22B78">
            <w:pPr>
              <w:ind w:left="-113"/>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 п/п</w:t>
            </w:r>
          </w:p>
        </w:tc>
        <w:tc>
          <w:tcPr>
            <w:tcW w:w="1706"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Показатель</w:t>
            </w:r>
          </w:p>
        </w:tc>
        <w:tc>
          <w:tcPr>
            <w:tcW w:w="4116"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Состав мероприятий ПКР ТИ</w:t>
            </w:r>
          </w:p>
        </w:tc>
        <w:tc>
          <w:tcPr>
            <w:tcW w:w="915" w:type="dxa"/>
          </w:tcPr>
          <w:p w:rsidR="00E22B78" w:rsidRPr="00E22B78" w:rsidRDefault="00E22B78" w:rsidP="00E22B78">
            <w:pPr>
              <w:ind w:right="-10"/>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Ед. </w:t>
            </w:r>
            <w:proofErr w:type="spellStart"/>
            <w:r w:rsidRPr="00E22B78">
              <w:rPr>
                <w:rFonts w:ascii="Times New Roman" w:eastAsia="Calibri" w:hAnsi="Times New Roman" w:cs="Times New Roman"/>
                <w:sz w:val="20"/>
                <w:szCs w:val="20"/>
              </w:rPr>
              <w:t>изм</w:t>
            </w:r>
            <w:proofErr w:type="spellEnd"/>
            <w:r w:rsidRPr="00E22B78">
              <w:rPr>
                <w:rFonts w:ascii="Times New Roman" w:eastAsia="Calibri" w:hAnsi="Times New Roman" w:cs="Times New Roman"/>
                <w:sz w:val="20"/>
                <w:szCs w:val="20"/>
              </w:rPr>
              <w:t>-я</w:t>
            </w:r>
          </w:p>
        </w:tc>
        <w:tc>
          <w:tcPr>
            <w:tcW w:w="2592" w:type="dxa"/>
          </w:tcPr>
          <w:p w:rsidR="00E22B78" w:rsidRPr="00E22B78" w:rsidRDefault="00E22B78" w:rsidP="00E22B78">
            <w:pPr>
              <w:ind w:left="-64" w:right="-103"/>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Показатели по Генплану</w:t>
            </w:r>
          </w:p>
        </w:tc>
        <w:tc>
          <w:tcPr>
            <w:tcW w:w="2744"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Показатели </w:t>
            </w:r>
            <w:r w:rsidRPr="00E22B78">
              <w:rPr>
                <w:rFonts w:ascii="Times New Roman" w:eastAsia="Calibri" w:hAnsi="Times New Roman" w:cs="Times New Roman"/>
                <w:sz w:val="20"/>
                <w:szCs w:val="20"/>
              </w:rPr>
              <w:br/>
              <w:t>по ПКР ТИ</w:t>
            </w:r>
          </w:p>
        </w:tc>
        <w:tc>
          <w:tcPr>
            <w:tcW w:w="1506" w:type="dxa"/>
          </w:tcPr>
          <w:p w:rsidR="00E22B78" w:rsidRPr="00E22B78" w:rsidRDefault="00E22B78" w:rsidP="00E22B78">
            <w:pPr>
              <w:ind w:left="-160" w:right="-103"/>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Соответствие</w:t>
            </w:r>
          </w:p>
        </w:tc>
      </w:tr>
      <w:tr w:rsidR="00E22B78" w:rsidRPr="00E22B78" w:rsidTr="00E902D7">
        <w:trPr>
          <w:jc w:val="center"/>
        </w:trPr>
        <w:tc>
          <w:tcPr>
            <w:tcW w:w="596"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1</w:t>
            </w:r>
          </w:p>
        </w:tc>
        <w:tc>
          <w:tcPr>
            <w:tcW w:w="1706"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2</w:t>
            </w:r>
          </w:p>
        </w:tc>
        <w:tc>
          <w:tcPr>
            <w:tcW w:w="4116"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3</w:t>
            </w:r>
          </w:p>
        </w:tc>
        <w:tc>
          <w:tcPr>
            <w:tcW w:w="91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4</w:t>
            </w:r>
          </w:p>
        </w:tc>
        <w:tc>
          <w:tcPr>
            <w:tcW w:w="2592"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5</w:t>
            </w:r>
          </w:p>
        </w:tc>
        <w:tc>
          <w:tcPr>
            <w:tcW w:w="2744"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6</w:t>
            </w:r>
          </w:p>
        </w:tc>
        <w:tc>
          <w:tcPr>
            <w:tcW w:w="1506"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7</w:t>
            </w:r>
          </w:p>
        </w:tc>
      </w:tr>
      <w:tr w:rsidR="00E22B78" w:rsidRPr="00E22B78" w:rsidTr="00E902D7">
        <w:trPr>
          <w:trHeight w:val="579"/>
          <w:jc w:val="center"/>
        </w:trPr>
        <w:tc>
          <w:tcPr>
            <w:tcW w:w="596" w:type="dxa"/>
            <w:vMerge w:val="restart"/>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1</w:t>
            </w:r>
          </w:p>
        </w:tc>
        <w:tc>
          <w:tcPr>
            <w:tcW w:w="1706" w:type="dxa"/>
            <w:vMerge w:val="restart"/>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Сроки</w:t>
            </w:r>
          </w:p>
        </w:tc>
        <w:tc>
          <w:tcPr>
            <w:tcW w:w="411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срок, на который разработан генплан;</w:t>
            </w:r>
          </w:p>
        </w:tc>
        <w:tc>
          <w:tcPr>
            <w:tcW w:w="91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дата</w:t>
            </w:r>
          </w:p>
        </w:tc>
        <w:tc>
          <w:tcPr>
            <w:tcW w:w="2592" w:type="dxa"/>
          </w:tcPr>
          <w:p w:rsidR="00E22B78" w:rsidRPr="00E22B78" w:rsidRDefault="00E22B78" w:rsidP="00E22B78">
            <w:pPr>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первая очередь – 2020 г расчетный срок – 2030 г.</w:t>
            </w:r>
          </w:p>
        </w:tc>
        <w:tc>
          <w:tcPr>
            <w:tcW w:w="2744" w:type="dxa"/>
          </w:tcPr>
          <w:p w:rsidR="00E22B78" w:rsidRPr="00E22B78" w:rsidRDefault="00E22B78" w:rsidP="00E22B78">
            <w:pPr>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первый этап 2019-2023 гг.;</w:t>
            </w:r>
          </w:p>
          <w:p w:rsidR="00E22B78" w:rsidRPr="00E22B78" w:rsidRDefault="00E22B78" w:rsidP="00E22B78">
            <w:pPr>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 xml:space="preserve">второй этап 2024-2035 гг. </w:t>
            </w:r>
          </w:p>
        </w:tc>
        <w:tc>
          <w:tcPr>
            <w:tcW w:w="1506" w:type="dxa"/>
          </w:tcPr>
          <w:p w:rsidR="00E22B78" w:rsidRPr="00E22B78" w:rsidRDefault="00E22B78" w:rsidP="00E22B78">
            <w:pPr>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w:t>
            </w:r>
          </w:p>
        </w:tc>
      </w:tr>
      <w:tr w:rsidR="00E22B78" w:rsidRPr="00E22B78" w:rsidTr="00E902D7">
        <w:trPr>
          <w:jc w:val="center"/>
        </w:trPr>
        <w:tc>
          <w:tcPr>
            <w:tcW w:w="596" w:type="dxa"/>
            <w:vMerge/>
          </w:tcPr>
          <w:p w:rsidR="00E22B78" w:rsidRPr="00E22B78" w:rsidRDefault="00E22B78" w:rsidP="00E22B78">
            <w:pPr>
              <w:jc w:val="center"/>
              <w:rPr>
                <w:rFonts w:ascii="Times New Roman" w:eastAsia="Calibri" w:hAnsi="Times New Roman" w:cs="Times New Roman"/>
                <w:sz w:val="20"/>
                <w:szCs w:val="20"/>
              </w:rPr>
            </w:pPr>
          </w:p>
        </w:tc>
        <w:tc>
          <w:tcPr>
            <w:tcW w:w="1706" w:type="dxa"/>
            <w:vMerge/>
          </w:tcPr>
          <w:p w:rsidR="00E22B78" w:rsidRPr="00E22B78" w:rsidRDefault="00E22B78" w:rsidP="00E22B78">
            <w:pPr>
              <w:rPr>
                <w:rFonts w:ascii="Times New Roman" w:eastAsia="Calibri" w:hAnsi="Times New Roman" w:cs="Times New Roman"/>
                <w:sz w:val="20"/>
                <w:szCs w:val="20"/>
              </w:rPr>
            </w:pPr>
          </w:p>
        </w:tc>
        <w:tc>
          <w:tcPr>
            <w:tcW w:w="411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915" w:type="dxa"/>
          </w:tcPr>
          <w:p w:rsidR="00E22B78" w:rsidRPr="00E22B78" w:rsidRDefault="00E22B78" w:rsidP="00E22B78">
            <w:pPr>
              <w:jc w:val="center"/>
              <w:rPr>
                <w:rFonts w:ascii="Times New Roman" w:eastAsia="Calibri" w:hAnsi="Times New Roman" w:cs="Times New Roman"/>
                <w:sz w:val="20"/>
                <w:szCs w:val="20"/>
              </w:rPr>
            </w:pPr>
          </w:p>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дата</w:t>
            </w:r>
          </w:p>
        </w:tc>
        <w:tc>
          <w:tcPr>
            <w:tcW w:w="2592" w:type="dxa"/>
          </w:tcPr>
          <w:p w:rsidR="00E22B78" w:rsidRPr="00E22B78" w:rsidRDefault="00E22B78" w:rsidP="00E22B78">
            <w:pPr>
              <w:ind w:left="-64"/>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 xml:space="preserve">от 29.09.11 № 72/3 </w:t>
            </w:r>
            <w:r w:rsidRPr="00E22B78">
              <w:rPr>
                <w:rFonts w:ascii="Times New Roman" w:eastAsia="Calibri" w:hAnsi="Times New Roman" w:cs="Times New Roman"/>
                <w:color w:val="000000"/>
                <w:sz w:val="20"/>
                <w:szCs w:val="20"/>
              </w:rPr>
              <w:br/>
              <w:t>(изм. от 25.06.15 № 53/1)</w:t>
            </w:r>
          </w:p>
        </w:tc>
        <w:tc>
          <w:tcPr>
            <w:tcW w:w="2744" w:type="dxa"/>
          </w:tcPr>
          <w:p w:rsidR="00E22B78" w:rsidRPr="00E22B78" w:rsidRDefault="00E22B78" w:rsidP="00E22B78">
            <w:pPr>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 xml:space="preserve">от 28.03.2019 </w:t>
            </w:r>
            <w:r w:rsidRPr="00E22B78">
              <w:rPr>
                <w:rFonts w:ascii="Times New Roman" w:eastAsia="Calibri" w:hAnsi="Times New Roman" w:cs="Times New Roman"/>
                <w:color w:val="000000"/>
                <w:sz w:val="20"/>
                <w:szCs w:val="20"/>
              </w:rPr>
              <w:br/>
              <w:t>№ 164</w:t>
            </w:r>
          </w:p>
        </w:tc>
        <w:tc>
          <w:tcPr>
            <w:tcW w:w="1506" w:type="dxa"/>
          </w:tcPr>
          <w:p w:rsidR="00E22B78" w:rsidRPr="00E22B78" w:rsidRDefault="00E22B78" w:rsidP="00E22B78">
            <w:pPr>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w:t>
            </w:r>
          </w:p>
        </w:tc>
      </w:tr>
      <w:tr w:rsidR="00E22B78" w:rsidRPr="00E22B78" w:rsidTr="00E902D7">
        <w:trPr>
          <w:trHeight w:val="470"/>
          <w:jc w:val="center"/>
        </w:trPr>
        <w:tc>
          <w:tcPr>
            <w:tcW w:w="596"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2</w:t>
            </w:r>
          </w:p>
        </w:tc>
        <w:tc>
          <w:tcPr>
            <w:tcW w:w="170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Население</w:t>
            </w:r>
          </w:p>
        </w:tc>
        <w:tc>
          <w:tcPr>
            <w:tcW w:w="411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 прогнозируемая численность населения МО.</w:t>
            </w:r>
          </w:p>
        </w:tc>
        <w:tc>
          <w:tcPr>
            <w:tcW w:w="91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чел.</w:t>
            </w:r>
          </w:p>
        </w:tc>
        <w:tc>
          <w:tcPr>
            <w:tcW w:w="2592" w:type="dxa"/>
          </w:tcPr>
          <w:p w:rsidR="00E22B78" w:rsidRPr="00E22B78" w:rsidRDefault="00E22B78" w:rsidP="00E22B78">
            <w:pPr>
              <w:ind w:left="-64"/>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 xml:space="preserve">первая очередь – 18650; </w:t>
            </w:r>
            <w:r w:rsidRPr="00E22B78">
              <w:rPr>
                <w:rFonts w:ascii="Times New Roman" w:eastAsia="Calibri" w:hAnsi="Times New Roman" w:cs="Times New Roman"/>
                <w:color w:val="000000"/>
                <w:sz w:val="20"/>
                <w:szCs w:val="20"/>
              </w:rPr>
              <w:br/>
              <w:t>расчетный срок – 19300</w:t>
            </w:r>
          </w:p>
        </w:tc>
        <w:tc>
          <w:tcPr>
            <w:tcW w:w="2744" w:type="dxa"/>
          </w:tcPr>
          <w:p w:rsidR="00E22B78" w:rsidRPr="00E22B78" w:rsidRDefault="00E22B78" w:rsidP="00E22B78">
            <w:pPr>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расчетный срок - 35075</w:t>
            </w:r>
          </w:p>
        </w:tc>
        <w:tc>
          <w:tcPr>
            <w:tcW w:w="1506" w:type="dxa"/>
          </w:tcPr>
          <w:p w:rsidR="00E22B78" w:rsidRPr="00E22B78" w:rsidRDefault="00E22B78" w:rsidP="00E22B78">
            <w:pPr>
              <w:jc w:val="center"/>
              <w:rPr>
                <w:rFonts w:ascii="Times New Roman" w:eastAsia="Calibri" w:hAnsi="Times New Roman" w:cs="Times New Roman"/>
                <w:color w:val="000000"/>
                <w:sz w:val="20"/>
                <w:szCs w:val="20"/>
              </w:rPr>
            </w:pPr>
            <w:r w:rsidRPr="00E22B78">
              <w:rPr>
                <w:rFonts w:ascii="Times New Roman" w:eastAsia="Calibri" w:hAnsi="Times New Roman" w:cs="Times New Roman"/>
                <w:color w:val="000000"/>
                <w:sz w:val="20"/>
                <w:szCs w:val="20"/>
              </w:rPr>
              <w:t>–</w:t>
            </w:r>
          </w:p>
        </w:tc>
      </w:tr>
      <w:tr w:rsidR="00E22B78" w:rsidRPr="00E22B78" w:rsidTr="00E902D7">
        <w:trPr>
          <w:jc w:val="center"/>
        </w:trPr>
        <w:tc>
          <w:tcPr>
            <w:tcW w:w="596" w:type="dxa"/>
            <w:vMerge w:val="restart"/>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3</w:t>
            </w:r>
          </w:p>
        </w:tc>
        <w:tc>
          <w:tcPr>
            <w:tcW w:w="1706" w:type="dxa"/>
            <w:vMerge w:val="restart"/>
          </w:tcPr>
          <w:p w:rsidR="00E22B78" w:rsidRPr="00E22B78" w:rsidRDefault="00E22B78" w:rsidP="00E22B78">
            <w:pPr>
              <w:rPr>
                <w:rFonts w:ascii="Times New Roman" w:eastAsia="Calibri" w:hAnsi="Times New Roman" w:cs="Times New Roman"/>
                <w:sz w:val="20"/>
                <w:szCs w:val="20"/>
              </w:rPr>
            </w:pPr>
            <w:r w:rsidRPr="00E22B78">
              <w:rPr>
                <w:rFonts w:ascii="Times New Roman" w:eastAsia="Calibri" w:hAnsi="Times New Roman" w:cs="Times New Roman"/>
                <w:sz w:val="20"/>
                <w:szCs w:val="20"/>
              </w:rPr>
              <w:t>Мероприятия по развитию сети дорог</w:t>
            </w:r>
          </w:p>
        </w:tc>
        <w:tc>
          <w:tcPr>
            <w:tcW w:w="4116" w:type="dxa"/>
          </w:tcPr>
          <w:p w:rsidR="00E22B78" w:rsidRPr="00E22B78" w:rsidRDefault="00E22B78" w:rsidP="00E22B78">
            <w:pPr>
              <w:rPr>
                <w:rFonts w:ascii="Times New Roman" w:eastAsia="Calibri" w:hAnsi="Times New Roman" w:cs="Times New Roman"/>
                <w:sz w:val="20"/>
                <w:szCs w:val="20"/>
              </w:rPr>
            </w:pPr>
            <w:r w:rsidRPr="00E22B78">
              <w:rPr>
                <w:rFonts w:ascii="Times New Roman" w:eastAsia="Times New Roman" w:hAnsi="Times New Roman" w:cs="Times New Roman"/>
                <w:sz w:val="20"/>
              </w:rPr>
              <w:t>- модернизация железнодорожного вокзала</w:t>
            </w:r>
          </w:p>
        </w:tc>
        <w:tc>
          <w:tcPr>
            <w:tcW w:w="91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592" w:type="dxa"/>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не предусмотрено</w:t>
            </w:r>
          </w:p>
        </w:tc>
        <w:tc>
          <w:tcPr>
            <w:tcW w:w="2744" w:type="dxa"/>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предусмотрено</w:t>
            </w:r>
          </w:p>
        </w:tc>
        <w:tc>
          <w:tcPr>
            <w:tcW w:w="1506" w:type="dxa"/>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trHeight w:val="469"/>
          <w:jc w:val="center"/>
        </w:trPr>
        <w:tc>
          <w:tcPr>
            <w:tcW w:w="596" w:type="dxa"/>
            <w:vMerge/>
          </w:tcPr>
          <w:p w:rsidR="00E22B78" w:rsidRPr="00E22B78" w:rsidRDefault="00E22B78" w:rsidP="00E22B78">
            <w:pPr>
              <w:jc w:val="center"/>
              <w:rPr>
                <w:rFonts w:ascii="Times New Roman" w:eastAsia="Calibri" w:hAnsi="Times New Roman" w:cs="Times New Roman"/>
                <w:sz w:val="20"/>
                <w:szCs w:val="20"/>
              </w:rPr>
            </w:pPr>
          </w:p>
        </w:tc>
        <w:tc>
          <w:tcPr>
            <w:tcW w:w="1706" w:type="dxa"/>
            <w:vMerge/>
          </w:tcPr>
          <w:p w:rsidR="00E22B78" w:rsidRPr="00E22B78" w:rsidRDefault="00E22B78" w:rsidP="00E22B78">
            <w:pPr>
              <w:rPr>
                <w:rFonts w:ascii="Times New Roman" w:eastAsia="Calibri" w:hAnsi="Times New Roman" w:cs="Times New Roman"/>
                <w:color w:val="FF0000"/>
                <w:sz w:val="20"/>
                <w:szCs w:val="20"/>
              </w:rPr>
            </w:pPr>
          </w:p>
        </w:tc>
        <w:tc>
          <w:tcPr>
            <w:tcW w:w="4116" w:type="dxa"/>
          </w:tcPr>
          <w:p w:rsidR="00E22B78" w:rsidRPr="00E22B78" w:rsidRDefault="00E22B78" w:rsidP="00E22B78">
            <w:pPr>
              <w:rPr>
                <w:rFonts w:ascii="Times New Roman" w:eastAsia="Times New Roman" w:hAnsi="Times New Roman" w:cs="Times New Roman"/>
                <w:sz w:val="20"/>
              </w:rPr>
            </w:pPr>
            <w:r w:rsidRPr="00E22B78">
              <w:rPr>
                <w:rFonts w:ascii="Times New Roman" w:eastAsia="Times New Roman" w:hAnsi="Times New Roman" w:cs="Times New Roman"/>
                <w:sz w:val="20"/>
              </w:rPr>
              <w:t>- обустройство парковок на улично-дорожной сети</w:t>
            </w:r>
          </w:p>
        </w:tc>
        <w:tc>
          <w:tcPr>
            <w:tcW w:w="91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592" w:type="dxa"/>
            <w:tcBorders>
              <w:bottom w:val="single" w:sz="4" w:space="0" w:color="auto"/>
            </w:tcBorders>
          </w:tcPr>
          <w:p w:rsidR="00E22B78" w:rsidRPr="00E22B78" w:rsidRDefault="00E22B78" w:rsidP="00E22B78">
            <w:pPr>
              <w:tabs>
                <w:tab w:val="left" w:pos="705"/>
                <w:tab w:val="center" w:pos="813"/>
              </w:tabs>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не предусмотрено</w:t>
            </w:r>
          </w:p>
        </w:tc>
        <w:tc>
          <w:tcPr>
            <w:tcW w:w="2744" w:type="dxa"/>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предусмотрено</w:t>
            </w:r>
          </w:p>
        </w:tc>
        <w:tc>
          <w:tcPr>
            <w:tcW w:w="1506" w:type="dxa"/>
            <w:tcBorders>
              <w:bottom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trHeight w:val="263"/>
          <w:jc w:val="center"/>
        </w:trPr>
        <w:tc>
          <w:tcPr>
            <w:tcW w:w="596" w:type="dxa"/>
            <w:vMerge/>
          </w:tcPr>
          <w:p w:rsidR="00E22B78" w:rsidRPr="00E22B78" w:rsidRDefault="00E22B78" w:rsidP="00E22B78">
            <w:pPr>
              <w:jc w:val="center"/>
              <w:rPr>
                <w:rFonts w:ascii="Times New Roman" w:eastAsia="Calibri" w:hAnsi="Times New Roman" w:cs="Times New Roman"/>
                <w:sz w:val="20"/>
                <w:szCs w:val="20"/>
              </w:rPr>
            </w:pPr>
          </w:p>
        </w:tc>
        <w:tc>
          <w:tcPr>
            <w:tcW w:w="1706" w:type="dxa"/>
            <w:vMerge/>
          </w:tcPr>
          <w:p w:rsidR="00E22B78" w:rsidRPr="00E22B78" w:rsidRDefault="00E22B78" w:rsidP="00E22B78">
            <w:pPr>
              <w:rPr>
                <w:rFonts w:ascii="Times New Roman" w:eastAsia="Calibri" w:hAnsi="Times New Roman" w:cs="Times New Roman"/>
                <w:color w:val="FF0000"/>
                <w:sz w:val="20"/>
                <w:szCs w:val="20"/>
              </w:rPr>
            </w:pPr>
          </w:p>
        </w:tc>
        <w:tc>
          <w:tcPr>
            <w:tcW w:w="4116" w:type="dxa"/>
          </w:tcPr>
          <w:p w:rsidR="00E22B78" w:rsidRPr="00E22B78" w:rsidRDefault="00E22B78" w:rsidP="00E22B78">
            <w:pPr>
              <w:rPr>
                <w:rFonts w:ascii="Times New Roman" w:eastAsia="Times New Roman" w:hAnsi="Times New Roman" w:cs="Times New Roman"/>
                <w:sz w:val="20"/>
              </w:rPr>
            </w:pPr>
            <w:r w:rsidRPr="00E22B78">
              <w:rPr>
                <w:rFonts w:ascii="Times New Roman" w:eastAsia="Times New Roman" w:hAnsi="Times New Roman" w:cs="Times New Roman"/>
                <w:sz w:val="20"/>
              </w:rPr>
              <w:t>- строительство тротуаров</w:t>
            </w:r>
          </w:p>
        </w:tc>
        <w:tc>
          <w:tcPr>
            <w:tcW w:w="91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c>
          <w:tcPr>
            <w:tcW w:w="2592" w:type="dxa"/>
            <w:tcBorders>
              <w:top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предусмотрено</w:t>
            </w:r>
          </w:p>
        </w:tc>
        <w:tc>
          <w:tcPr>
            <w:tcW w:w="2744" w:type="dxa"/>
            <w:tcBorders>
              <w:top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предусмотрено</w:t>
            </w:r>
          </w:p>
        </w:tc>
        <w:tc>
          <w:tcPr>
            <w:tcW w:w="1506" w:type="dxa"/>
            <w:tcBorders>
              <w:top w:val="single" w:sz="4" w:space="0" w:color="auto"/>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trHeight w:val="615"/>
          <w:jc w:val="center"/>
        </w:trPr>
        <w:tc>
          <w:tcPr>
            <w:tcW w:w="596" w:type="dxa"/>
            <w:vMerge/>
          </w:tcPr>
          <w:p w:rsidR="00E22B78" w:rsidRPr="00E22B78" w:rsidRDefault="00E22B78" w:rsidP="00E22B78">
            <w:pPr>
              <w:jc w:val="center"/>
              <w:rPr>
                <w:rFonts w:ascii="Times New Roman" w:eastAsia="Calibri" w:hAnsi="Times New Roman" w:cs="Times New Roman"/>
                <w:sz w:val="20"/>
                <w:szCs w:val="20"/>
              </w:rPr>
            </w:pPr>
          </w:p>
        </w:tc>
        <w:tc>
          <w:tcPr>
            <w:tcW w:w="1706" w:type="dxa"/>
            <w:vMerge/>
          </w:tcPr>
          <w:p w:rsidR="00E22B78" w:rsidRPr="00E22B78" w:rsidRDefault="00E22B78" w:rsidP="00E22B78">
            <w:pPr>
              <w:rPr>
                <w:rFonts w:ascii="Times New Roman" w:eastAsia="Calibri" w:hAnsi="Times New Roman" w:cs="Times New Roman"/>
                <w:color w:val="FF0000"/>
                <w:sz w:val="20"/>
                <w:szCs w:val="20"/>
              </w:rPr>
            </w:pPr>
          </w:p>
        </w:tc>
        <w:tc>
          <w:tcPr>
            <w:tcW w:w="4116" w:type="dxa"/>
          </w:tcPr>
          <w:p w:rsidR="00E22B78" w:rsidRPr="00E22B78" w:rsidRDefault="00E22B78" w:rsidP="00E22B78">
            <w:pPr>
              <w:rPr>
                <w:rFonts w:ascii="Times New Roman" w:eastAsia="Times New Roman" w:hAnsi="Times New Roman" w:cs="Times New Roman"/>
                <w:sz w:val="20"/>
              </w:rPr>
            </w:pPr>
            <w:r w:rsidRPr="00E22B78">
              <w:rPr>
                <w:rFonts w:ascii="Times New Roman" w:eastAsia="Times New Roman" w:hAnsi="Times New Roman" w:cs="Times New Roman"/>
                <w:sz w:val="20"/>
              </w:rPr>
              <w:t xml:space="preserve">- строительство улично-дорожной сети на территории микрорайона «Теплое поле» </w:t>
            </w:r>
            <w:r w:rsidRPr="00E22B78">
              <w:rPr>
                <w:rFonts w:ascii="Times New Roman" w:eastAsia="Times New Roman" w:hAnsi="Times New Roman" w:cs="Times New Roman"/>
                <w:sz w:val="20"/>
              </w:rPr>
              <w:br/>
              <w:t>66:33:0101012, южная часть города Арамиль</w:t>
            </w:r>
          </w:p>
        </w:tc>
        <w:tc>
          <w:tcPr>
            <w:tcW w:w="91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км</w:t>
            </w:r>
          </w:p>
        </w:tc>
        <w:tc>
          <w:tcPr>
            <w:tcW w:w="2592" w:type="dxa"/>
            <w:tcBorders>
              <w:top w:val="nil"/>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предусмотрено</w:t>
            </w:r>
          </w:p>
        </w:tc>
        <w:tc>
          <w:tcPr>
            <w:tcW w:w="2744" w:type="dxa"/>
            <w:tcBorders>
              <w:top w:val="nil"/>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8,375</w:t>
            </w:r>
          </w:p>
        </w:tc>
        <w:tc>
          <w:tcPr>
            <w:tcW w:w="1506" w:type="dxa"/>
            <w:tcBorders>
              <w:top w:val="nil"/>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trHeight w:val="615"/>
          <w:jc w:val="center"/>
        </w:trPr>
        <w:tc>
          <w:tcPr>
            <w:tcW w:w="596" w:type="dxa"/>
            <w:vMerge/>
          </w:tcPr>
          <w:p w:rsidR="00E22B78" w:rsidRPr="00E22B78" w:rsidRDefault="00E22B78" w:rsidP="00E22B78">
            <w:pPr>
              <w:jc w:val="center"/>
              <w:rPr>
                <w:rFonts w:ascii="Times New Roman" w:eastAsia="Calibri" w:hAnsi="Times New Roman" w:cs="Times New Roman"/>
                <w:sz w:val="20"/>
                <w:szCs w:val="20"/>
              </w:rPr>
            </w:pPr>
          </w:p>
        </w:tc>
        <w:tc>
          <w:tcPr>
            <w:tcW w:w="1706" w:type="dxa"/>
            <w:vMerge/>
          </w:tcPr>
          <w:p w:rsidR="00E22B78" w:rsidRPr="00E22B78" w:rsidRDefault="00E22B78" w:rsidP="00E22B78">
            <w:pPr>
              <w:rPr>
                <w:rFonts w:ascii="Times New Roman" w:eastAsia="Calibri" w:hAnsi="Times New Roman" w:cs="Times New Roman"/>
                <w:color w:val="FF0000"/>
                <w:sz w:val="20"/>
                <w:szCs w:val="20"/>
              </w:rPr>
            </w:pPr>
          </w:p>
        </w:tc>
        <w:tc>
          <w:tcPr>
            <w:tcW w:w="4116" w:type="dxa"/>
          </w:tcPr>
          <w:p w:rsidR="00E22B78" w:rsidRPr="00E22B78" w:rsidRDefault="00E22B78" w:rsidP="00E22B78">
            <w:pPr>
              <w:rPr>
                <w:rFonts w:ascii="Times New Roman" w:eastAsia="Times New Roman" w:hAnsi="Times New Roman" w:cs="Times New Roman"/>
                <w:sz w:val="20"/>
              </w:rPr>
            </w:pPr>
            <w:r w:rsidRPr="00E22B78">
              <w:rPr>
                <w:rFonts w:ascii="Times New Roman" w:eastAsia="Times New Roman" w:hAnsi="Times New Roman" w:cs="Times New Roman"/>
                <w:sz w:val="20"/>
              </w:rPr>
              <w:t xml:space="preserve">- строительство объездной дороги от </w:t>
            </w:r>
            <w:proofErr w:type="spellStart"/>
            <w:r w:rsidRPr="00E22B78">
              <w:rPr>
                <w:rFonts w:ascii="Times New Roman" w:eastAsia="Times New Roman" w:hAnsi="Times New Roman" w:cs="Times New Roman"/>
                <w:sz w:val="20"/>
              </w:rPr>
              <w:t>Арамильского</w:t>
            </w:r>
            <w:proofErr w:type="spellEnd"/>
            <w:r w:rsidRPr="00E22B78">
              <w:rPr>
                <w:rFonts w:ascii="Times New Roman" w:eastAsia="Times New Roman" w:hAnsi="Times New Roman" w:cs="Times New Roman"/>
                <w:sz w:val="20"/>
              </w:rPr>
              <w:t xml:space="preserve"> тракта через территорию Екатеринбурга в районе проектируемого ПЛК «Кольцовский-3» до переулка Речной, выезд на пос. Бобровский</w:t>
            </w:r>
          </w:p>
        </w:tc>
        <w:tc>
          <w:tcPr>
            <w:tcW w:w="91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км</w:t>
            </w:r>
          </w:p>
        </w:tc>
        <w:tc>
          <w:tcPr>
            <w:tcW w:w="2592" w:type="dxa"/>
            <w:tcBorders>
              <w:top w:val="nil"/>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предусмотрено</w:t>
            </w:r>
          </w:p>
        </w:tc>
        <w:tc>
          <w:tcPr>
            <w:tcW w:w="2744" w:type="dxa"/>
            <w:tcBorders>
              <w:top w:val="nil"/>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7,0</w:t>
            </w:r>
          </w:p>
        </w:tc>
        <w:tc>
          <w:tcPr>
            <w:tcW w:w="1506" w:type="dxa"/>
            <w:tcBorders>
              <w:top w:val="nil"/>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r w:rsidR="00E22B78" w:rsidRPr="00E22B78" w:rsidTr="00E902D7">
        <w:trPr>
          <w:trHeight w:val="615"/>
          <w:jc w:val="center"/>
        </w:trPr>
        <w:tc>
          <w:tcPr>
            <w:tcW w:w="596" w:type="dxa"/>
            <w:vMerge/>
          </w:tcPr>
          <w:p w:rsidR="00E22B78" w:rsidRPr="00E22B78" w:rsidRDefault="00E22B78" w:rsidP="00E22B78">
            <w:pPr>
              <w:jc w:val="center"/>
              <w:rPr>
                <w:rFonts w:ascii="Times New Roman" w:eastAsia="Calibri" w:hAnsi="Times New Roman" w:cs="Times New Roman"/>
                <w:sz w:val="20"/>
                <w:szCs w:val="20"/>
              </w:rPr>
            </w:pPr>
          </w:p>
        </w:tc>
        <w:tc>
          <w:tcPr>
            <w:tcW w:w="1706" w:type="dxa"/>
            <w:vMerge/>
          </w:tcPr>
          <w:p w:rsidR="00E22B78" w:rsidRPr="00E22B78" w:rsidRDefault="00E22B78" w:rsidP="00E22B78">
            <w:pPr>
              <w:rPr>
                <w:rFonts w:ascii="Times New Roman" w:eastAsia="Calibri" w:hAnsi="Times New Roman" w:cs="Times New Roman"/>
                <w:color w:val="FF0000"/>
                <w:sz w:val="20"/>
                <w:szCs w:val="20"/>
              </w:rPr>
            </w:pPr>
          </w:p>
        </w:tc>
        <w:tc>
          <w:tcPr>
            <w:tcW w:w="4116" w:type="dxa"/>
          </w:tcPr>
          <w:p w:rsidR="00E22B78" w:rsidRPr="00E22B78" w:rsidRDefault="00E22B78" w:rsidP="00E22B78">
            <w:pPr>
              <w:rPr>
                <w:rFonts w:ascii="Times New Roman" w:eastAsia="Times New Roman" w:hAnsi="Times New Roman" w:cs="Times New Roman"/>
                <w:sz w:val="20"/>
              </w:rPr>
            </w:pPr>
            <w:r w:rsidRPr="00E22B78">
              <w:rPr>
                <w:rFonts w:ascii="Times New Roman" w:eastAsia="Times New Roman" w:hAnsi="Times New Roman" w:cs="Times New Roman"/>
                <w:sz w:val="20"/>
              </w:rPr>
              <w:t>- реконструкция, капитальный ремонт и ремонт дорог</w:t>
            </w:r>
          </w:p>
        </w:tc>
        <w:tc>
          <w:tcPr>
            <w:tcW w:w="915" w:type="dxa"/>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 xml:space="preserve">- </w:t>
            </w:r>
          </w:p>
        </w:tc>
        <w:tc>
          <w:tcPr>
            <w:tcW w:w="2592" w:type="dxa"/>
            <w:tcBorders>
              <w:top w:val="nil"/>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предусмотрено</w:t>
            </w:r>
          </w:p>
        </w:tc>
        <w:tc>
          <w:tcPr>
            <w:tcW w:w="2744" w:type="dxa"/>
            <w:tcBorders>
              <w:top w:val="nil"/>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предусмотрено</w:t>
            </w:r>
          </w:p>
        </w:tc>
        <w:tc>
          <w:tcPr>
            <w:tcW w:w="1506" w:type="dxa"/>
            <w:tcBorders>
              <w:top w:val="nil"/>
            </w:tcBorders>
          </w:tcPr>
          <w:p w:rsidR="00E22B78" w:rsidRPr="00E22B78" w:rsidRDefault="00E22B78" w:rsidP="00E22B78">
            <w:pPr>
              <w:jc w:val="center"/>
              <w:rPr>
                <w:rFonts w:ascii="Times New Roman" w:eastAsia="Calibri" w:hAnsi="Times New Roman" w:cs="Times New Roman"/>
                <w:sz w:val="20"/>
                <w:szCs w:val="20"/>
              </w:rPr>
            </w:pPr>
            <w:r w:rsidRPr="00E22B78">
              <w:rPr>
                <w:rFonts w:ascii="Times New Roman" w:eastAsia="Calibri" w:hAnsi="Times New Roman" w:cs="Times New Roman"/>
                <w:sz w:val="20"/>
                <w:szCs w:val="20"/>
              </w:rPr>
              <w:t>+</w:t>
            </w:r>
          </w:p>
        </w:tc>
      </w:tr>
    </w:tbl>
    <w:p w:rsidR="00E22B78" w:rsidRPr="00E22B78" w:rsidRDefault="00E22B78" w:rsidP="00E22B78">
      <w:pPr>
        <w:spacing w:after="160" w:line="259" w:lineRule="auto"/>
        <w:ind w:firstLine="567"/>
        <w:jc w:val="both"/>
        <w:rPr>
          <w:rFonts w:ascii="Times New Roman" w:eastAsia="Calibri" w:hAnsi="Times New Roman" w:cs="Times New Roman"/>
          <w:b/>
          <w:sz w:val="28"/>
          <w:szCs w:val="28"/>
        </w:rPr>
      </w:pPr>
    </w:p>
    <w:p w:rsidR="00E22B78" w:rsidRPr="00E22B78" w:rsidRDefault="00E22B78" w:rsidP="00E22B78">
      <w:pPr>
        <w:spacing w:after="0" w:line="240" w:lineRule="auto"/>
        <w:ind w:firstLine="709"/>
        <w:jc w:val="both"/>
        <w:rPr>
          <w:rFonts w:ascii="Times New Roman" w:eastAsia="Calibri" w:hAnsi="Times New Roman" w:cs="Times New Roman"/>
          <w:sz w:val="28"/>
          <w:szCs w:val="28"/>
        </w:rPr>
      </w:pPr>
      <w:r w:rsidRPr="00E22B78">
        <w:rPr>
          <w:rFonts w:ascii="Times New Roman" w:eastAsia="Calibri" w:hAnsi="Times New Roman" w:cs="Times New Roman"/>
          <w:b/>
          <w:sz w:val="28"/>
          <w:szCs w:val="28"/>
        </w:rPr>
        <w:t>Вывод:</w:t>
      </w:r>
      <w:r w:rsidRPr="00E22B78">
        <w:rPr>
          <w:rFonts w:ascii="Times New Roman" w:eastAsia="Calibri" w:hAnsi="Times New Roman" w:cs="Times New Roman"/>
          <w:sz w:val="28"/>
          <w:szCs w:val="28"/>
        </w:rPr>
        <w:t xml:space="preserve"> ПКР ТИ на территории </w:t>
      </w:r>
      <w:proofErr w:type="spellStart"/>
      <w:r w:rsidRPr="00E22B78">
        <w:rPr>
          <w:rFonts w:ascii="Times New Roman" w:eastAsia="Calibri" w:hAnsi="Times New Roman" w:cs="Times New Roman"/>
          <w:sz w:val="28"/>
          <w:szCs w:val="28"/>
        </w:rPr>
        <w:t>Арамильского</w:t>
      </w:r>
      <w:proofErr w:type="spellEnd"/>
      <w:r w:rsidRPr="00E22B78">
        <w:rPr>
          <w:rFonts w:ascii="Times New Roman" w:eastAsia="Calibri" w:hAnsi="Times New Roman" w:cs="Times New Roman"/>
          <w:sz w:val="28"/>
          <w:szCs w:val="28"/>
        </w:rPr>
        <w:t xml:space="preserve"> городского округа соответствует генеральному плану по 4 из 8 пунктов, что соответствует Кс=5,0.</w:t>
      </w:r>
    </w:p>
    <w:p w:rsidR="00E22B78" w:rsidRPr="00E22B78" w:rsidRDefault="00E22B78" w:rsidP="00E22B78">
      <w:pPr>
        <w:spacing w:after="0" w:line="240" w:lineRule="auto"/>
        <w:ind w:firstLine="709"/>
        <w:jc w:val="both"/>
        <w:rPr>
          <w:rFonts w:ascii="Times New Roman" w:eastAsia="Calibri" w:hAnsi="Times New Roman" w:cs="Times New Roman"/>
          <w:b/>
          <w:sz w:val="28"/>
          <w:szCs w:val="28"/>
        </w:rPr>
      </w:pPr>
      <w:r w:rsidRPr="00E22B78">
        <w:rPr>
          <w:rFonts w:ascii="Times New Roman" w:eastAsia="Calibri" w:hAnsi="Times New Roman" w:cs="Times New Roman"/>
          <w:b/>
          <w:sz w:val="28"/>
          <w:szCs w:val="28"/>
        </w:rPr>
        <w:t>Замечания:</w:t>
      </w:r>
    </w:p>
    <w:p w:rsidR="00E22B78" w:rsidRPr="00E22B78" w:rsidRDefault="00E22B78" w:rsidP="00E22B78">
      <w:pPr>
        <w:spacing w:after="0" w:line="240" w:lineRule="auto"/>
        <w:ind w:firstLine="709"/>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r w:rsidRPr="00E22B78">
        <w:rPr>
          <w:rFonts w:ascii="Times New Roman" w:eastAsia="Calibri" w:hAnsi="Times New Roman" w:cs="Times New Roman"/>
          <w:sz w:val="28"/>
          <w:szCs w:val="28"/>
        </w:rPr>
        <w:br/>
      </w:r>
      <w:proofErr w:type="spellStart"/>
      <w:r w:rsidRPr="00E22B78">
        <w:rPr>
          <w:rFonts w:ascii="Times New Roman" w:eastAsia="Calibri" w:hAnsi="Times New Roman" w:cs="Times New Roman"/>
          <w:sz w:val="28"/>
          <w:szCs w:val="28"/>
        </w:rPr>
        <w:t>Арамильского</w:t>
      </w:r>
      <w:proofErr w:type="spellEnd"/>
      <w:r w:rsidRPr="00E22B78">
        <w:rPr>
          <w:rFonts w:ascii="Times New Roman" w:eastAsia="Calibri" w:hAnsi="Times New Roman" w:cs="Times New Roman"/>
          <w:sz w:val="28"/>
          <w:szCs w:val="28"/>
        </w:rPr>
        <w:t xml:space="preserve"> городского округа, утвержденной Постановлением Администрации </w:t>
      </w:r>
      <w:proofErr w:type="spellStart"/>
      <w:r w:rsidRPr="00E22B78">
        <w:rPr>
          <w:rFonts w:ascii="Times New Roman" w:eastAsia="Calibri" w:hAnsi="Times New Roman" w:cs="Times New Roman"/>
          <w:sz w:val="28"/>
          <w:szCs w:val="28"/>
        </w:rPr>
        <w:t>Арамильского</w:t>
      </w:r>
      <w:proofErr w:type="spellEnd"/>
      <w:r w:rsidRPr="00E22B78">
        <w:rPr>
          <w:rFonts w:ascii="Times New Roman" w:eastAsia="Calibri" w:hAnsi="Times New Roman" w:cs="Times New Roman"/>
          <w:sz w:val="28"/>
          <w:szCs w:val="28"/>
        </w:rPr>
        <w:t xml:space="preserve"> городского округа </w:t>
      </w:r>
      <w:r w:rsidRPr="00E22B78">
        <w:rPr>
          <w:rFonts w:ascii="Times New Roman" w:eastAsia="Calibri" w:hAnsi="Times New Roman" w:cs="Times New Roman"/>
          <w:sz w:val="28"/>
          <w:szCs w:val="28"/>
        </w:rPr>
        <w:br/>
        <w:t xml:space="preserve">от 28.03.2019 г. № 165 «Об утверждении Программы комплексного развития транспортной инфраструктуры </w:t>
      </w:r>
      <w:proofErr w:type="spellStart"/>
      <w:r w:rsidRPr="00E22B78">
        <w:rPr>
          <w:rFonts w:ascii="Times New Roman" w:eastAsia="Calibri" w:hAnsi="Times New Roman" w:cs="Times New Roman"/>
          <w:sz w:val="28"/>
          <w:szCs w:val="28"/>
        </w:rPr>
        <w:t>Арамильского</w:t>
      </w:r>
      <w:proofErr w:type="spellEnd"/>
      <w:r w:rsidRPr="00E22B78">
        <w:rPr>
          <w:rFonts w:ascii="Times New Roman" w:eastAsia="Calibri" w:hAnsi="Times New Roman" w:cs="Times New Roman"/>
          <w:sz w:val="28"/>
          <w:szCs w:val="28"/>
        </w:rPr>
        <w:t xml:space="preserve"> городского округа на 2019-2035 годы» (далее – Программа),</w:t>
      </w:r>
      <w:r w:rsidRPr="00E22B78">
        <w:rPr>
          <w:rFonts w:ascii="Calibri" w:eastAsia="Calibri" w:hAnsi="Calibri" w:cs="Times New Roman"/>
          <w:sz w:val="28"/>
          <w:szCs w:val="28"/>
        </w:rPr>
        <w:t xml:space="preserve"> </w:t>
      </w:r>
      <w:r w:rsidRPr="00E22B78">
        <w:rPr>
          <w:rFonts w:ascii="Times New Roman" w:eastAsia="Calibri" w:hAnsi="Times New Roman" w:cs="Times New Roman"/>
          <w:sz w:val="28"/>
          <w:szCs w:val="28"/>
        </w:rPr>
        <w:t xml:space="preserve">генеральному плану, утвержденному Решением Думы </w:t>
      </w:r>
      <w:proofErr w:type="spellStart"/>
      <w:r w:rsidRPr="00E22B78">
        <w:rPr>
          <w:rFonts w:ascii="Times New Roman" w:eastAsia="Calibri" w:hAnsi="Times New Roman" w:cs="Times New Roman"/>
          <w:sz w:val="28"/>
          <w:szCs w:val="28"/>
        </w:rPr>
        <w:t>Арамильского</w:t>
      </w:r>
      <w:proofErr w:type="spellEnd"/>
      <w:r w:rsidRPr="00E22B78">
        <w:rPr>
          <w:rFonts w:ascii="Times New Roman" w:eastAsia="Calibri" w:hAnsi="Times New Roman" w:cs="Times New Roman"/>
          <w:sz w:val="28"/>
          <w:szCs w:val="28"/>
        </w:rPr>
        <w:t xml:space="preserve"> городского округа от 29.09.2011 № 72/3 «Об утверждении Генерального плана </w:t>
      </w:r>
      <w:proofErr w:type="spellStart"/>
      <w:r w:rsidRPr="00E22B78">
        <w:rPr>
          <w:rFonts w:ascii="Times New Roman" w:eastAsia="Calibri" w:hAnsi="Times New Roman" w:cs="Times New Roman"/>
          <w:sz w:val="28"/>
          <w:szCs w:val="28"/>
        </w:rPr>
        <w:t>Арамильского</w:t>
      </w:r>
      <w:proofErr w:type="spellEnd"/>
      <w:r w:rsidRPr="00E22B78">
        <w:rPr>
          <w:rFonts w:ascii="Times New Roman" w:eastAsia="Calibri" w:hAnsi="Times New Roman" w:cs="Times New Roman"/>
          <w:sz w:val="28"/>
          <w:szCs w:val="28"/>
        </w:rPr>
        <w:t xml:space="preserve"> городского округа» (далее – Генеральный план), были выявлены следующие несоответствия:</w:t>
      </w:r>
    </w:p>
    <w:p w:rsidR="00E22B78" w:rsidRPr="00E22B78" w:rsidRDefault="00E22B78" w:rsidP="00E22B78">
      <w:pPr>
        <w:numPr>
          <w:ilvl w:val="0"/>
          <w:numId w:val="19"/>
        </w:numPr>
        <w:spacing w:after="0" w:line="240" w:lineRule="auto"/>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E22B78" w:rsidRPr="00E22B78" w:rsidRDefault="00E22B78" w:rsidP="00E22B78">
      <w:pPr>
        <w:numPr>
          <w:ilvl w:val="0"/>
          <w:numId w:val="19"/>
        </w:numPr>
        <w:spacing w:after="0" w:line="240" w:lineRule="auto"/>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Расчетный срок программы превышает расчетный срок генерального плана на 5 лет. Программа разработана </w:t>
      </w:r>
      <w:r w:rsidRPr="00E22B78">
        <w:rPr>
          <w:rFonts w:ascii="Times New Roman" w:eastAsia="Calibri" w:hAnsi="Times New Roman" w:cs="Times New Roman"/>
          <w:sz w:val="28"/>
          <w:szCs w:val="28"/>
        </w:rPr>
        <w:br/>
        <w:t>на срок до 2035 года. Вместе с тем, Генеральный план действует до 2030 года;</w:t>
      </w:r>
    </w:p>
    <w:p w:rsidR="00E22B78" w:rsidRPr="00E22B78" w:rsidRDefault="00E22B78" w:rsidP="00E22B78">
      <w:pPr>
        <w:numPr>
          <w:ilvl w:val="0"/>
          <w:numId w:val="19"/>
        </w:numPr>
        <w:spacing w:after="0" w:line="240" w:lineRule="auto"/>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22B78" w:rsidRPr="00E22B78" w:rsidRDefault="00E22B78" w:rsidP="00E22B78">
      <w:pPr>
        <w:spacing w:after="0" w:line="240" w:lineRule="auto"/>
        <w:ind w:firstLine="709"/>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22B78" w:rsidRPr="00E22B78" w:rsidRDefault="00E22B78" w:rsidP="00E22B78">
      <w:pPr>
        <w:numPr>
          <w:ilvl w:val="0"/>
          <w:numId w:val="19"/>
        </w:numPr>
        <w:spacing w:after="0" w:line="240" w:lineRule="auto"/>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Мероприятия, предусмотренные Генеральным планом, не отражены в Программе:</w:t>
      </w:r>
    </w:p>
    <w:p w:rsidR="00E22B78" w:rsidRPr="00E22B78" w:rsidRDefault="00E22B78" w:rsidP="00E22B78">
      <w:pPr>
        <w:numPr>
          <w:ilvl w:val="0"/>
          <w:numId w:val="20"/>
        </w:numPr>
        <w:spacing w:after="0" w:line="240" w:lineRule="auto"/>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строительство двух мостов для пропуска автомобильного транспорта через реку Исеть и двух мостов – через реку </w:t>
      </w:r>
      <w:proofErr w:type="spellStart"/>
      <w:r w:rsidRPr="00E22B78">
        <w:rPr>
          <w:rFonts w:ascii="Times New Roman" w:eastAsia="Calibri" w:hAnsi="Times New Roman" w:cs="Times New Roman"/>
          <w:sz w:val="28"/>
          <w:szCs w:val="28"/>
        </w:rPr>
        <w:t>Арамилка</w:t>
      </w:r>
      <w:proofErr w:type="spellEnd"/>
      <w:r w:rsidRPr="00E22B78">
        <w:rPr>
          <w:rFonts w:ascii="Times New Roman" w:eastAsia="Calibri" w:hAnsi="Times New Roman" w:cs="Times New Roman"/>
          <w:sz w:val="28"/>
          <w:szCs w:val="28"/>
        </w:rPr>
        <w:t>;</w:t>
      </w:r>
    </w:p>
    <w:p w:rsidR="00E22B78" w:rsidRPr="00E22B78" w:rsidRDefault="00E22B78" w:rsidP="00E22B78">
      <w:pPr>
        <w:numPr>
          <w:ilvl w:val="0"/>
          <w:numId w:val="20"/>
        </w:numPr>
        <w:spacing w:after="0" w:line="240" w:lineRule="auto"/>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реконструкция существующего пешеходного моста через реку Исеть.</w:t>
      </w:r>
    </w:p>
    <w:p w:rsidR="00E22B78" w:rsidRPr="00E22B78" w:rsidRDefault="00E22B78" w:rsidP="00E22B78">
      <w:pPr>
        <w:spacing w:after="0" w:line="240" w:lineRule="auto"/>
        <w:ind w:firstLine="709"/>
        <w:jc w:val="both"/>
        <w:rPr>
          <w:rFonts w:ascii="Times New Roman" w:eastAsia="Calibri" w:hAnsi="Times New Roman" w:cs="Times New Roman"/>
          <w:sz w:val="28"/>
          <w:szCs w:val="28"/>
        </w:rPr>
      </w:pPr>
    </w:p>
    <w:p w:rsidR="00E22B78" w:rsidRPr="00E22B78" w:rsidRDefault="00E22B78" w:rsidP="00E22B78">
      <w:pPr>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22B78">
        <w:rPr>
          <w:rFonts w:ascii="Times New Roman" w:eastAsia="Calibri" w:hAnsi="Times New Roman" w:cs="Times New Roman"/>
          <w:b/>
          <w:sz w:val="28"/>
          <w:szCs w:val="28"/>
        </w:rPr>
        <w:t>на основании утвержденного генерального плана</w:t>
      </w:r>
      <w:r w:rsidRPr="00E22B78">
        <w:rPr>
          <w:rFonts w:ascii="Times New Roman" w:eastAsia="Calibri" w:hAnsi="Times New Roman" w:cs="Times New Roman"/>
          <w:sz w:val="28"/>
          <w:szCs w:val="28"/>
        </w:rPr>
        <w:t xml:space="preserve"> муниципального образования </w:t>
      </w:r>
      <w:r w:rsidRPr="00E22B78">
        <w:rPr>
          <w:rFonts w:ascii="Times New Roman" w:eastAsia="Calibri" w:hAnsi="Times New Roman" w:cs="Times New Roman"/>
          <w:b/>
          <w:sz w:val="28"/>
          <w:szCs w:val="28"/>
        </w:rPr>
        <w:t>и должны обеспечивать</w:t>
      </w:r>
      <w:r w:rsidRPr="00E22B78">
        <w:rPr>
          <w:rFonts w:ascii="Times New Roman" w:eastAsia="Calibri" w:hAnsi="Times New Roman" w:cs="Times New Roman"/>
          <w:sz w:val="28"/>
          <w:szCs w:val="28"/>
        </w:rPr>
        <w:t xml:space="preserve"> сбалансированное, </w:t>
      </w:r>
      <w:r w:rsidRPr="00E22B78">
        <w:rPr>
          <w:rFonts w:ascii="Times New Roman" w:eastAsia="Calibri" w:hAnsi="Times New Roman" w:cs="Times New Roman"/>
          <w:b/>
          <w:sz w:val="28"/>
          <w:szCs w:val="28"/>
        </w:rPr>
        <w:t>перспективное развитие транспортной инфраструктуры</w:t>
      </w:r>
      <w:r w:rsidRPr="00E22B78">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22B78" w:rsidRPr="00E22B78" w:rsidRDefault="00E22B78" w:rsidP="00E22B78">
      <w:pPr>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22B78">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22B78">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22B78">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22B78">
        <w:rPr>
          <w:rFonts w:ascii="Times New Roman" w:eastAsia="Calibri" w:hAnsi="Times New Roman" w:cs="Times New Roman"/>
          <w:b/>
          <w:sz w:val="28"/>
          <w:szCs w:val="28"/>
        </w:rPr>
        <w:t>программами комплексного развития транспортной инфраструктуры</w:t>
      </w:r>
      <w:r w:rsidRPr="00E22B78">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22B78" w:rsidRPr="00E22B78" w:rsidRDefault="00E22B78" w:rsidP="00E22B78">
      <w:pPr>
        <w:spacing w:after="0" w:line="240" w:lineRule="auto"/>
        <w:ind w:firstLine="709"/>
        <w:contextualSpacing/>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E22B78">
        <w:rPr>
          <w:rFonts w:ascii="Calibri" w:eastAsia="Calibri" w:hAnsi="Calibri" w:cs="Times New Roman"/>
        </w:rPr>
        <w:t xml:space="preserve"> </w:t>
      </w:r>
      <w:r w:rsidRPr="00E22B78">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E22B78" w:rsidRDefault="00E22B78" w:rsidP="00E22B78">
      <w:pPr>
        <w:spacing w:after="0" w:line="240" w:lineRule="auto"/>
        <w:ind w:firstLine="709"/>
        <w:jc w:val="both"/>
        <w:rPr>
          <w:rFonts w:ascii="Times New Roman" w:eastAsia="Calibri" w:hAnsi="Times New Roman" w:cs="Times New Roman"/>
          <w:sz w:val="28"/>
          <w:szCs w:val="28"/>
        </w:rPr>
      </w:pPr>
      <w:r w:rsidRPr="00E22B78">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E902D7" w:rsidRDefault="00E902D7" w:rsidP="00E22B78">
      <w:pPr>
        <w:spacing w:after="0" w:line="240" w:lineRule="auto"/>
        <w:ind w:firstLine="709"/>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902D7" w:rsidRPr="00E902D7" w:rsidRDefault="00CF548D" w:rsidP="00E902D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4.1.29</w:t>
      </w:r>
    </w:p>
    <w:p w:rsidR="00E902D7" w:rsidRPr="00E902D7" w:rsidRDefault="00E902D7" w:rsidP="00E902D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902D7">
        <w:rPr>
          <w:rFonts w:ascii="Times New Roman" w:eastAsia="Calibri" w:hAnsi="Times New Roman" w:cs="Times New Roman"/>
          <w:sz w:val="28"/>
          <w:szCs w:val="28"/>
        </w:rPr>
        <w:br/>
        <w:t xml:space="preserve">на территории </w:t>
      </w:r>
      <w:proofErr w:type="spellStart"/>
      <w:r w:rsidRPr="00E902D7">
        <w:rPr>
          <w:rFonts w:ascii="Times New Roman" w:eastAsia="Calibri" w:hAnsi="Times New Roman" w:cs="Times New Roman"/>
          <w:b/>
          <w:sz w:val="28"/>
          <w:szCs w:val="28"/>
        </w:rPr>
        <w:t>Асбестовского</w:t>
      </w:r>
      <w:proofErr w:type="spellEnd"/>
      <w:r w:rsidRPr="00E902D7">
        <w:rPr>
          <w:rFonts w:ascii="Times New Roman" w:eastAsia="Calibri" w:hAnsi="Times New Roman" w:cs="Times New Roman"/>
          <w:b/>
          <w:sz w:val="28"/>
          <w:szCs w:val="28"/>
        </w:rPr>
        <w:t xml:space="preserve"> городского округа</w:t>
      </w:r>
      <w:r w:rsidRPr="00E902D7">
        <w:rPr>
          <w:rFonts w:ascii="Times New Roman" w:eastAsia="Calibri" w:hAnsi="Times New Roman" w:cs="Times New Roman"/>
          <w:sz w:val="28"/>
          <w:szCs w:val="28"/>
        </w:rPr>
        <w:t xml:space="preserve"> генеральному плану</w:t>
      </w:r>
    </w:p>
    <w:tbl>
      <w:tblPr>
        <w:tblStyle w:val="a3"/>
        <w:tblW w:w="13862" w:type="dxa"/>
        <w:jc w:val="center"/>
        <w:tblLayout w:type="fixed"/>
        <w:tblLook w:val="04A0" w:firstRow="1" w:lastRow="0" w:firstColumn="1" w:lastColumn="0" w:noHBand="0" w:noVBand="1"/>
      </w:tblPr>
      <w:tblGrid>
        <w:gridCol w:w="554"/>
        <w:gridCol w:w="3145"/>
        <w:gridCol w:w="3831"/>
        <w:gridCol w:w="1465"/>
        <w:gridCol w:w="1606"/>
        <w:gridCol w:w="1843"/>
        <w:gridCol w:w="1418"/>
      </w:tblGrid>
      <w:tr w:rsidR="00E902D7" w:rsidRPr="00E902D7" w:rsidTr="00E902D7">
        <w:trPr>
          <w:jc w:val="center"/>
        </w:trPr>
        <w:tc>
          <w:tcPr>
            <w:tcW w:w="554" w:type="dxa"/>
            <w:vMerge w:val="restart"/>
          </w:tcPr>
          <w:p w:rsidR="00E902D7" w:rsidRPr="00E902D7" w:rsidRDefault="00E902D7" w:rsidP="00E902D7">
            <w:pPr>
              <w:ind w:left="-11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п/п</w:t>
            </w:r>
          </w:p>
        </w:tc>
        <w:tc>
          <w:tcPr>
            <w:tcW w:w="3145"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Показатель</w:t>
            </w:r>
          </w:p>
        </w:tc>
        <w:tc>
          <w:tcPr>
            <w:tcW w:w="3831"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Состав мероприятий ПКР ТИ</w:t>
            </w:r>
          </w:p>
        </w:tc>
        <w:tc>
          <w:tcPr>
            <w:tcW w:w="1465" w:type="dxa"/>
            <w:vMerge w:val="restart"/>
          </w:tcPr>
          <w:p w:rsidR="00E902D7" w:rsidRPr="00E902D7" w:rsidRDefault="00E902D7" w:rsidP="00E902D7">
            <w:pPr>
              <w:ind w:right="-10"/>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Ед. измерения</w:t>
            </w:r>
          </w:p>
        </w:tc>
        <w:tc>
          <w:tcPr>
            <w:tcW w:w="1606" w:type="dxa"/>
            <w:vMerge w:val="restart"/>
          </w:tcPr>
          <w:p w:rsidR="00E902D7" w:rsidRPr="00E902D7" w:rsidRDefault="00E902D7" w:rsidP="00E902D7">
            <w:pPr>
              <w:ind w:left="-64"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Показатели по Генплану</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Показатели </w:t>
            </w:r>
            <w:r w:rsidRPr="00E902D7">
              <w:rPr>
                <w:rFonts w:ascii="Times New Roman" w:eastAsia="Calibri" w:hAnsi="Times New Roman" w:cs="Times New Roman"/>
                <w:sz w:val="20"/>
                <w:szCs w:val="20"/>
              </w:rPr>
              <w:br/>
              <w:t>по ПКР ТИ</w:t>
            </w:r>
          </w:p>
        </w:tc>
        <w:tc>
          <w:tcPr>
            <w:tcW w:w="1418" w:type="dxa"/>
            <w:vMerge w:val="restart"/>
          </w:tcPr>
          <w:p w:rsidR="00E902D7" w:rsidRPr="00E902D7" w:rsidRDefault="00E902D7" w:rsidP="00E902D7">
            <w:pPr>
              <w:ind w:left="-160"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Соответствие</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b/>
                <w:sz w:val="20"/>
                <w:szCs w:val="20"/>
              </w:rPr>
            </w:pPr>
          </w:p>
        </w:tc>
        <w:tc>
          <w:tcPr>
            <w:tcW w:w="3145" w:type="dxa"/>
            <w:vMerge/>
          </w:tcPr>
          <w:p w:rsidR="00E902D7" w:rsidRPr="00E902D7" w:rsidRDefault="00E902D7" w:rsidP="00E902D7">
            <w:pPr>
              <w:jc w:val="center"/>
              <w:rPr>
                <w:rFonts w:ascii="Times New Roman" w:eastAsia="Calibri" w:hAnsi="Times New Roman" w:cs="Times New Roman"/>
                <w:b/>
                <w:sz w:val="20"/>
                <w:szCs w:val="20"/>
              </w:rPr>
            </w:pPr>
          </w:p>
        </w:tc>
        <w:tc>
          <w:tcPr>
            <w:tcW w:w="3831" w:type="dxa"/>
            <w:vMerge/>
          </w:tcPr>
          <w:p w:rsidR="00E902D7" w:rsidRPr="00E902D7" w:rsidRDefault="00E902D7" w:rsidP="00E902D7">
            <w:pPr>
              <w:jc w:val="center"/>
              <w:rPr>
                <w:rFonts w:ascii="Times New Roman" w:eastAsia="Calibri" w:hAnsi="Times New Roman" w:cs="Times New Roman"/>
                <w:b/>
                <w:sz w:val="20"/>
                <w:szCs w:val="20"/>
              </w:rPr>
            </w:pPr>
          </w:p>
        </w:tc>
        <w:tc>
          <w:tcPr>
            <w:tcW w:w="1465" w:type="dxa"/>
            <w:vMerge/>
          </w:tcPr>
          <w:p w:rsidR="00E902D7" w:rsidRPr="00E902D7" w:rsidRDefault="00E902D7" w:rsidP="00E902D7">
            <w:pPr>
              <w:jc w:val="center"/>
              <w:rPr>
                <w:rFonts w:ascii="Times New Roman" w:eastAsia="Calibri" w:hAnsi="Times New Roman" w:cs="Times New Roman"/>
                <w:b/>
                <w:sz w:val="20"/>
                <w:szCs w:val="20"/>
              </w:rPr>
            </w:pPr>
          </w:p>
        </w:tc>
        <w:tc>
          <w:tcPr>
            <w:tcW w:w="1606" w:type="dxa"/>
            <w:vMerge/>
          </w:tcPr>
          <w:p w:rsidR="00E902D7" w:rsidRPr="00E902D7" w:rsidRDefault="00E902D7" w:rsidP="00E902D7">
            <w:pPr>
              <w:jc w:val="center"/>
              <w:rPr>
                <w:rFonts w:ascii="Times New Roman" w:eastAsia="Calibri" w:hAnsi="Times New Roman" w:cs="Times New Roman"/>
                <w:b/>
                <w:sz w:val="20"/>
                <w:szCs w:val="20"/>
              </w:rPr>
            </w:pP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расчетный срок</w:t>
            </w:r>
          </w:p>
        </w:tc>
        <w:tc>
          <w:tcPr>
            <w:tcW w:w="1418" w:type="dxa"/>
            <w:vMerge/>
          </w:tcPr>
          <w:p w:rsidR="00E902D7" w:rsidRPr="00E902D7" w:rsidRDefault="00E902D7" w:rsidP="00E902D7">
            <w:pPr>
              <w:jc w:val="center"/>
              <w:rPr>
                <w:rFonts w:ascii="Times New Roman" w:eastAsia="Calibri" w:hAnsi="Times New Roman" w:cs="Times New Roman"/>
                <w:b/>
                <w:sz w:val="20"/>
                <w:szCs w:val="20"/>
              </w:rPr>
            </w:pP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314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3831"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6</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7</w:t>
            </w:r>
          </w:p>
        </w:tc>
      </w:tr>
      <w:tr w:rsidR="00E902D7" w:rsidRPr="00E902D7" w:rsidTr="00E902D7">
        <w:trPr>
          <w:trHeight w:val="465"/>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3145"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Сроки</w:t>
            </w:r>
          </w:p>
        </w:tc>
        <w:tc>
          <w:tcPr>
            <w:tcW w:w="3831"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срок, на который разработан генплан;</w:t>
            </w:r>
          </w:p>
        </w:tc>
        <w:tc>
          <w:tcPr>
            <w:tcW w:w="1465"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I</w:t>
            </w:r>
            <w:r w:rsidRPr="00E902D7">
              <w:rPr>
                <w:rFonts w:ascii="Times New Roman" w:eastAsia="Calibri" w:hAnsi="Times New Roman" w:cs="Times New Roman"/>
                <w:sz w:val="20"/>
                <w:szCs w:val="20"/>
              </w:rPr>
              <w:t xml:space="preserve"> этап – 2020 г.</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I</w:t>
            </w:r>
            <w:r w:rsidRPr="00E902D7">
              <w:rPr>
                <w:rFonts w:ascii="Times New Roman" w:eastAsia="Calibri" w:hAnsi="Times New Roman" w:cs="Times New Roman"/>
                <w:sz w:val="20"/>
                <w:szCs w:val="20"/>
              </w:rPr>
              <w:t xml:space="preserve"> этап – 2018-2022 гг.</w:t>
            </w:r>
          </w:p>
        </w:tc>
        <w:tc>
          <w:tcPr>
            <w:tcW w:w="1418"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trHeight w:val="465"/>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vMerge/>
          </w:tcPr>
          <w:p w:rsidR="00E902D7" w:rsidRPr="00E902D7" w:rsidRDefault="00E902D7" w:rsidP="00E902D7">
            <w:pPr>
              <w:rPr>
                <w:rFonts w:ascii="Times New Roman" w:eastAsia="Calibri" w:hAnsi="Times New Roman" w:cs="Times New Roman"/>
                <w:sz w:val="20"/>
                <w:szCs w:val="20"/>
              </w:rPr>
            </w:pPr>
          </w:p>
        </w:tc>
        <w:tc>
          <w:tcPr>
            <w:tcW w:w="1465" w:type="dxa"/>
            <w:vMerge/>
          </w:tcPr>
          <w:p w:rsidR="00E902D7" w:rsidRPr="00E902D7" w:rsidRDefault="00E902D7" w:rsidP="00E902D7">
            <w:pPr>
              <w:jc w:val="center"/>
              <w:rPr>
                <w:rFonts w:ascii="Times New Roman" w:eastAsia="Calibri" w:hAnsi="Times New Roman" w:cs="Times New Roman"/>
                <w:sz w:val="20"/>
                <w:szCs w:val="20"/>
              </w:rPr>
            </w:pP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II</w:t>
            </w:r>
            <w:r w:rsidRPr="00E902D7">
              <w:rPr>
                <w:rFonts w:ascii="Times New Roman" w:eastAsia="Calibri" w:hAnsi="Times New Roman" w:cs="Times New Roman"/>
                <w:sz w:val="20"/>
                <w:szCs w:val="20"/>
              </w:rPr>
              <w:t xml:space="preserve"> этап – 2030 г.</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II</w:t>
            </w:r>
            <w:r w:rsidRPr="00E902D7">
              <w:rPr>
                <w:rFonts w:ascii="Times New Roman" w:eastAsia="Calibri" w:hAnsi="Times New Roman" w:cs="Times New Roman"/>
                <w:sz w:val="20"/>
                <w:szCs w:val="20"/>
              </w:rPr>
              <w:t xml:space="preserve"> этап – 2023-2030 гг. </w:t>
            </w:r>
          </w:p>
        </w:tc>
        <w:tc>
          <w:tcPr>
            <w:tcW w:w="1418" w:type="dxa"/>
            <w:vMerge/>
          </w:tcPr>
          <w:p w:rsidR="00E902D7" w:rsidRPr="00E902D7" w:rsidRDefault="00E902D7" w:rsidP="00E902D7">
            <w:pPr>
              <w:jc w:val="center"/>
              <w:rPr>
                <w:rFonts w:ascii="Times New Roman" w:eastAsia="Calibri" w:hAnsi="Times New Roman" w:cs="Times New Roman"/>
                <w:sz w:val="20"/>
                <w:szCs w:val="20"/>
              </w:rPr>
            </w:pP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E902D7" w:rsidRPr="00E902D7" w:rsidRDefault="00E902D7" w:rsidP="00E902D7">
            <w:pPr>
              <w:jc w:val="center"/>
              <w:rPr>
                <w:rFonts w:ascii="Times New Roman" w:eastAsia="Calibri" w:hAnsi="Times New Roman" w:cs="Times New Roman"/>
                <w:sz w:val="20"/>
                <w:szCs w:val="20"/>
              </w:rPr>
            </w:pP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от 25.12.12</w:t>
            </w:r>
          </w:p>
          <w:p w:rsidR="00E902D7" w:rsidRPr="00E902D7" w:rsidRDefault="00E902D7" w:rsidP="00E902D7">
            <w:pPr>
              <w:jc w:val="center"/>
              <w:rPr>
                <w:rFonts w:ascii="Calibri" w:eastAsia="Calibri" w:hAnsi="Calibri" w:cs="Times New Roman"/>
                <w:sz w:val="24"/>
                <w:szCs w:val="24"/>
              </w:rPr>
            </w:pPr>
            <w:r w:rsidRPr="00E902D7">
              <w:rPr>
                <w:rFonts w:ascii="Times New Roman" w:eastAsia="Calibri" w:hAnsi="Times New Roman" w:cs="Times New Roman"/>
                <w:sz w:val="20"/>
                <w:szCs w:val="20"/>
              </w:rPr>
              <w:t>№ 16/16</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от 12.04.2019 </w:t>
            </w: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221-ПА</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3145"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Население</w:t>
            </w: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прогнозируемая численность населения МО.</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чел.</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 xml:space="preserve">I </w:t>
            </w:r>
            <w:r w:rsidRPr="00E902D7">
              <w:rPr>
                <w:rFonts w:ascii="Times New Roman" w:eastAsia="Calibri" w:hAnsi="Times New Roman" w:cs="Times New Roman"/>
                <w:sz w:val="20"/>
                <w:szCs w:val="20"/>
              </w:rPr>
              <w:t>этап - 71300</w:t>
            </w:r>
          </w:p>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 xml:space="preserve">II </w:t>
            </w:r>
            <w:r w:rsidRPr="00E902D7">
              <w:rPr>
                <w:rFonts w:ascii="Times New Roman" w:eastAsia="Calibri" w:hAnsi="Times New Roman" w:cs="Times New Roman"/>
                <w:sz w:val="20"/>
                <w:szCs w:val="20"/>
              </w:rPr>
              <w:t>этап - 72500</w:t>
            </w:r>
          </w:p>
        </w:tc>
        <w:tc>
          <w:tcPr>
            <w:tcW w:w="1843"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 xml:space="preserve">I </w:t>
            </w:r>
            <w:r w:rsidRPr="00E902D7">
              <w:rPr>
                <w:rFonts w:ascii="Times New Roman" w:eastAsia="Calibri" w:hAnsi="Times New Roman" w:cs="Times New Roman"/>
                <w:sz w:val="20"/>
                <w:szCs w:val="20"/>
              </w:rPr>
              <w:t>этап - 71100</w:t>
            </w: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 xml:space="preserve">II </w:t>
            </w:r>
            <w:r w:rsidRPr="00E902D7">
              <w:rPr>
                <w:rFonts w:ascii="Times New Roman" w:eastAsia="Calibri" w:hAnsi="Times New Roman" w:cs="Times New Roman"/>
                <w:sz w:val="20"/>
                <w:szCs w:val="20"/>
              </w:rPr>
              <w:t>этап - 72000</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3145"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чети дорог</w:t>
            </w: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зимнее и летнее содержание автомобильных дорог общего пользования местного значения (в т. ч. нанесение дорожной разметки, замена и установка дорожных знаков)</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ед.</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ремонт автомобильных дорог общего пользования местного значения и искусственных сооружений на них</w:t>
            </w:r>
          </w:p>
        </w:tc>
        <w:tc>
          <w:tcPr>
            <w:tcW w:w="1465" w:type="dxa"/>
          </w:tcPr>
          <w:p w:rsidR="00E902D7" w:rsidRPr="00E902D7" w:rsidRDefault="00E902D7" w:rsidP="00E902D7">
            <w:pPr>
              <w:jc w:val="center"/>
              <w:rPr>
                <w:rFonts w:ascii="Calibri" w:eastAsia="Calibri" w:hAnsi="Calibri" w:cs="Times New Roman"/>
              </w:rPr>
            </w:pPr>
            <w:r w:rsidRPr="00E902D7">
              <w:rPr>
                <w:rFonts w:ascii="Calibri" w:eastAsia="Calibri" w:hAnsi="Calibri" w:cs="Times New Roman"/>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капитальный ремонт автомобильных дорог общего пользования местного значения и искусственных сооружений на них</w:t>
            </w:r>
          </w:p>
        </w:tc>
        <w:tc>
          <w:tcPr>
            <w:tcW w:w="1465" w:type="dxa"/>
          </w:tcPr>
          <w:p w:rsidR="00E902D7" w:rsidRPr="00E902D7" w:rsidRDefault="00E902D7" w:rsidP="00E902D7">
            <w:pPr>
              <w:jc w:val="center"/>
              <w:rPr>
                <w:rFonts w:ascii="Calibri" w:eastAsia="Calibri" w:hAnsi="Calibri" w:cs="Times New Roman"/>
              </w:rPr>
            </w:pPr>
            <w:r w:rsidRPr="00E902D7">
              <w:rPr>
                <w:rFonts w:ascii="Calibri" w:eastAsia="Calibri" w:hAnsi="Calibri" w:cs="Times New Roman"/>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установка светофорных объектов</w:t>
            </w:r>
          </w:p>
        </w:tc>
        <w:tc>
          <w:tcPr>
            <w:tcW w:w="1465" w:type="dxa"/>
          </w:tcPr>
          <w:p w:rsidR="00E902D7" w:rsidRPr="00E902D7" w:rsidRDefault="00E902D7" w:rsidP="00E902D7">
            <w:pPr>
              <w:jc w:val="center"/>
              <w:rPr>
                <w:rFonts w:ascii="Calibri" w:eastAsia="Calibri" w:hAnsi="Calibri" w:cs="Times New Roman"/>
              </w:rPr>
            </w:pPr>
            <w:r w:rsidRPr="00E902D7">
              <w:rPr>
                <w:rFonts w:ascii="Calibri" w:eastAsia="Calibri" w:hAnsi="Calibri" w:cs="Times New Roman"/>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bl>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b/>
          <w:sz w:val="28"/>
          <w:szCs w:val="28"/>
        </w:rPr>
        <w:t>Вывод:</w:t>
      </w:r>
      <w:r w:rsidRPr="00E902D7">
        <w:rPr>
          <w:rFonts w:ascii="Times New Roman" w:eastAsia="Calibri" w:hAnsi="Times New Roman" w:cs="Times New Roman"/>
          <w:sz w:val="28"/>
          <w:szCs w:val="28"/>
        </w:rPr>
        <w:t xml:space="preserve"> ПКР ТИ на территории </w:t>
      </w:r>
      <w:proofErr w:type="spellStart"/>
      <w:r w:rsidRPr="00E902D7">
        <w:rPr>
          <w:rFonts w:ascii="Times New Roman" w:eastAsia="Calibri" w:hAnsi="Times New Roman" w:cs="Times New Roman"/>
          <w:sz w:val="28"/>
          <w:szCs w:val="28"/>
        </w:rPr>
        <w:t>Асбестовского</w:t>
      </w:r>
      <w:proofErr w:type="spellEnd"/>
      <w:r w:rsidRPr="00E902D7">
        <w:rPr>
          <w:rFonts w:ascii="Times New Roman" w:eastAsia="Calibri" w:hAnsi="Times New Roman" w:cs="Times New Roman"/>
          <w:sz w:val="28"/>
          <w:szCs w:val="28"/>
        </w:rPr>
        <w:t xml:space="preserve"> городского округа соответствует генеральному плану по 7 из 7 пунктов, что соответствует Кс=10,0.</w:t>
      </w:r>
    </w:p>
    <w:p w:rsidR="00E902D7" w:rsidRPr="00E902D7" w:rsidRDefault="00E902D7" w:rsidP="00E902D7">
      <w:pPr>
        <w:tabs>
          <w:tab w:val="left" w:pos="993"/>
        </w:tabs>
        <w:spacing w:after="0" w:line="240" w:lineRule="auto"/>
        <w:ind w:firstLine="709"/>
        <w:rPr>
          <w:rFonts w:ascii="Times New Roman" w:eastAsia="Calibri" w:hAnsi="Times New Roman" w:cs="Times New Roman"/>
          <w:b/>
          <w:sz w:val="28"/>
          <w:szCs w:val="28"/>
        </w:rPr>
      </w:pPr>
      <w:r w:rsidRPr="00E902D7">
        <w:rPr>
          <w:rFonts w:ascii="Times New Roman" w:eastAsia="Calibri" w:hAnsi="Times New Roman" w:cs="Times New Roman"/>
          <w:b/>
          <w:sz w:val="28"/>
          <w:szCs w:val="28"/>
        </w:rPr>
        <w:t>Замечания:</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E902D7">
        <w:rPr>
          <w:rFonts w:ascii="Times New Roman" w:eastAsia="Calibri" w:hAnsi="Times New Roman" w:cs="Times New Roman"/>
          <w:sz w:val="28"/>
          <w:szCs w:val="28"/>
        </w:rPr>
        <w:t>Асбестовского</w:t>
      </w:r>
      <w:proofErr w:type="spellEnd"/>
      <w:r w:rsidRPr="00E902D7">
        <w:rPr>
          <w:rFonts w:ascii="Times New Roman" w:eastAsia="Calibri" w:hAnsi="Times New Roman" w:cs="Times New Roman"/>
          <w:sz w:val="28"/>
          <w:szCs w:val="28"/>
        </w:rPr>
        <w:t xml:space="preserve"> городского округа, утвержденной постановлением </w:t>
      </w:r>
      <w:proofErr w:type="spellStart"/>
      <w:r w:rsidRPr="00E902D7">
        <w:rPr>
          <w:rFonts w:ascii="Times New Roman" w:eastAsia="Calibri" w:hAnsi="Times New Roman" w:cs="Times New Roman"/>
          <w:sz w:val="28"/>
          <w:szCs w:val="28"/>
        </w:rPr>
        <w:t>Асбестовского</w:t>
      </w:r>
      <w:proofErr w:type="spellEnd"/>
      <w:r w:rsidRPr="00E902D7">
        <w:rPr>
          <w:rFonts w:ascii="Times New Roman" w:eastAsia="Calibri" w:hAnsi="Times New Roman" w:cs="Times New Roman"/>
          <w:sz w:val="28"/>
          <w:szCs w:val="28"/>
        </w:rPr>
        <w:t xml:space="preserve"> городского округа от 12.04.2019 </w:t>
      </w:r>
      <w:r w:rsidRPr="00E902D7">
        <w:rPr>
          <w:rFonts w:ascii="Times New Roman" w:eastAsia="Calibri" w:hAnsi="Times New Roman" w:cs="Times New Roman"/>
          <w:sz w:val="28"/>
          <w:szCs w:val="28"/>
        </w:rPr>
        <w:br/>
        <w:t>№ 221-ПА (далее – Программа), генеральному плану</w:t>
      </w:r>
      <w:r w:rsidRPr="00E902D7">
        <w:rPr>
          <w:rFonts w:ascii="Calibri" w:eastAsia="Calibri" w:hAnsi="Calibri" w:cs="Times New Roman"/>
        </w:rPr>
        <w:t xml:space="preserve"> </w:t>
      </w:r>
      <w:proofErr w:type="spellStart"/>
      <w:r w:rsidRPr="00E902D7">
        <w:rPr>
          <w:rFonts w:ascii="Times New Roman" w:eastAsia="Calibri" w:hAnsi="Times New Roman" w:cs="Times New Roman"/>
          <w:sz w:val="28"/>
          <w:szCs w:val="28"/>
        </w:rPr>
        <w:t>Асбестовского</w:t>
      </w:r>
      <w:proofErr w:type="spellEnd"/>
      <w:r w:rsidRPr="00E902D7">
        <w:rPr>
          <w:rFonts w:ascii="Times New Roman" w:eastAsia="Calibri" w:hAnsi="Times New Roman" w:cs="Times New Roman"/>
          <w:sz w:val="28"/>
          <w:szCs w:val="28"/>
        </w:rPr>
        <w:t xml:space="preserve"> городского округа, утвержденному Решением Думы </w:t>
      </w:r>
      <w:proofErr w:type="spellStart"/>
      <w:r w:rsidRPr="00E902D7">
        <w:rPr>
          <w:rFonts w:ascii="Times New Roman" w:eastAsia="Calibri" w:hAnsi="Times New Roman" w:cs="Times New Roman"/>
          <w:sz w:val="28"/>
          <w:szCs w:val="28"/>
        </w:rPr>
        <w:t>Асбестовского</w:t>
      </w:r>
      <w:proofErr w:type="spellEnd"/>
      <w:r w:rsidRPr="00E902D7">
        <w:rPr>
          <w:rFonts w:ascii="Times New Roman" w:eastAsia="Calibri" w:hAnsi="Times New Roman" w:cs="Times New Roman"/>
          <w:sz w:val="28"/>
          <w:szCs w:val="28"/>
        </w:rPr>
        <w:t xml:space="preserve"> городского округа от 25.12.2012 № 16/16 (далее – Генеральный план), были выявлены следующие несоответствия:</w:t>
      </w:r>
    </w:p>
    <w:p w:rsidR="00E902D7" w:rsidRPr="00E902D7" w:rsidRDefault="00E902D7" w:rsidP="00E902D7">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пункт Паспорта Программы «Основание для разработки Программы» добавить информацию о документах, которыми утверждены генеральные планы, на основании которых разработана Программа.</w:t>
      </w:r>
    </w:p>
    <w:p w:rsidR="00E902D7" w:rsidRPr="00E902D7" w:rsidRDefault="00E902D7" w:rsidP="00E902D7">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902D7">
        <w:rPr>
          <w:rFonts w:ascii="Times New Roman" w:eastAsia="Calibri" w:hAnsi="Times New Roman" w:cs="Times New Roman"/>
          <w:b/>
          <w:sz w:val="28"/>
          <w:szCs w:val="28"/>
        </w:rPr>
        <w:t>на основании утвержденного генерального плана</w:t>
      </w:r>
      <w:r w:rsidRPr="00E902D7">
        <w:rPr>
          <w:rFonts w:ascii="Times New Roman" w:eastAsia="Calibri" w:hAnsi="Times New Roman" w:cs="Times New Roman"/>
          <w:sz w:val="28"/>
          <w:szCs w:val="28"/>
        </w:rPr>
        <w:t xml:space="preserve"> муниципального образования </w:t>
      </w:r>
      <w:r w:rsidRPr="00E902D7">
        <w:rPr>
          <w:rFonts w:ascii="Times New Roman" w:eastAsia="Calibri" w:hAnsi="Times New Roman" w:cs="Times New Roman"/>
          <w:b/>
          <w:sz w:val="28"/>
          <w:szCs w:val="28"/>
        </w:rPr>
        <w:t>и должны обеспечивать</w:t>
      </w:r>
      <w:r w:rsidRPr="00E902D7">
        <w:rPr>
          <w:rFonts w:ascii="Times New Roman" w:eastAsia="Calibri" w:hAnsi="Times New Roman" w:cs="Times New Roman"/>
          <w:sz w:val="28"/>
          <w:szCs w:val="28"/>
        </w:rPr>
        <w:t xml:space="preserve"> сбалансированное, </w:t>
      </w:r>
      <w:r w:rsidRPr="00E902D7">
        <w:rPr>
          <w:rFonts w:ascii="Times New Roman" w:eastAsia="Calibri" w:hAnsi="Times New Roman" w:cs="Times New Roman"/>
          <w:b/>
          <w:sz w:val="28"/>
          <w:szCs w:val="28"/>
        </w:rPr>
        <w:t>перспективное развитие транспортной инфраструктуры</w:t>
      </w:r>
      <w:r w:rsidRPr="00E902D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902D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902D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902D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902D7">
        <w:rPr>
          <w:rFonts w:ascii="Times New Roman" w:eastAsia="Calibri" w:hAnsi="Times New Roman" w:cs="Times New Roman"/>
          <w:b/>
          <w:sz w:val="28"/>
          <w:szCs w:val="28"/>
        </w:rPr>
        <w:t>программами комплексного развития транспортной инфраструктуры</w:t>
      </w:r>
      <w:r w:rsidRPr="00E902D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E902D7">
        <w:rPr>
          <w:rFonts w:ascii="Calibri" w:eastAsia="Calibri" w:hAnsi="Calibri" w:cs="Times New Roman"/>
        </w:rPr>
        <w:t xml:space="preserve"> </w:t>
      </w:r>
      <w:r w:rsidRPr="00E902D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C03E1A" w:rsidRDefault="00C03E1A">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03E1A" w:rsidRPr="00C03E1A" w:rsidRDefault="00CF548D" w:rsidP="003C66C4">
      <w:pPr>
        <w:tabs>
          <w:tab w:val="left" w:pos="993"/>
        </w:tabs>
        <w:spacing w:after="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4.1.30</w:t>
      </w:r>
    </w:p>
    <w:p w:rsidR="00C03E1A" w:rsidRPr="00C03E1A" w:rsidRDefault="00C03E1A" w:rsidP="003C66C4">
      <w:pPr>
        <w:tabs>
          <w:tab w:val="left" w:pos="993"/>
        </w:tabs>
        <w:spacing w:after="0" w:line="240" w:lineRule="auto"/>
        <w:ind w:firstLine="709"/>
        <w:contextualSpacing/>
        <w:jc w:val="center"/>
        <w:rPr>
          <w:rFonts w:ascii="Times New Roman" w:eastAsia="Calibri" w:hAnsi="Times New Roman" w:cs="Times New Roman"/>
          <w:sz w:val="28"/>
          <w:szCs w:val="28"/>
        </w:rPr>
      </w:pPr>
      <w:r w:rsidRPr="00C03E1A">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C03E1A">
        <w:rPr>
          <w:rFonts w:ascii="Times New Roman" w:eastAsia="Calibri" w:hAnsi="Times New Roman" w:cs="Times New Roman"/>
          <w:sz w:val="28"/>
          <w:szCs w:val="28"/>
        </w:rPr>
        <w:br/>
        <w:t xml:space="preserve">на территории </w:t>
      </w:r>
      <w:r w:rsidRPr="003C66C4">
        <w:rPr>
          <w:rFonts w:ascii="Times New Roman" w:eastAsia="Calibri" w:hAnsi="Times New Roman" w:cs="Times New Roman"/>
          <w:b/>
          <w:sz w:val="28"/>
          <w:szCs w:val="28"/>
        </w:rPr>
        <w:t>ГО Белоярский</w:t>
      </w:r>
      <w:r w:rsidRPr="00C03E1A">
        <w:rPr>
          <w:rFonts w:ascii="Times New Roman" w:eastAsia="Calibri" w:hAnsi="Times New Roman" w:cs="Times New Roman"/>
          <w:sz w:val="28"/>
          <w:szCs w:val="28"/>
        </w:rPr>
        <w:t xml:space="preserve"> генеральному плану</w:t>
      </w:r>
    </w:p>
    <w:tbl>
      <w:tblPr>
        <w:tblStyle w:val="a3"/>
        <w:tblW w:w="14175" w:type="dxa"/>
        <w:jc w:val="center"/>
        <w:tblLayout w:type="fixed"/>
        <w:tblLook w:val="04A0" w:firstRow="1" w:lastRow="0" w:firstColumn="1" w:lastColumn="0" w:noHBand="0" w:noVBand="1"/>
      </w:tblPr>
      <w:tblGrid>
        <w:gridCol w:w="556"/>
        <w:gridCol w:w="2462"/>
        <w:gridCol w:w="3832"/>
        <w:gridCol w:w="1465"/>
        <w:gridCol w:w="1465"/>
        <w:gridCol w:w="1465"/>
        <w:gridCol w:w="1465"/>
        <w:gridCol w:w="1465"/>
      </w:tblGrid>
      <w:tr w:rsidR="00C03E1A" w:rsidRPr="00C03E1A" w:rsidTr="00C86B55">
        <w:trPr>
          <w:jc w:val="center"/>
        </w:trPr>
        <w:tc>
          <w:tcPr>
            <w:tcW w:w="556" w:type="dxa"/>
            <w:vMerge w:val="restart"/>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п/п</w:t>
            </w:r>
          </w:p>
        </w:tc>
        <w:tc>
          <w:tcPr>
            <w:tcW w:w="2462" w:type="dxa"/>
            <w:vMerge w:val="restart"/>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Показатель</w:t>
            </w:r>
          </w:p>
        </w:tc>
        <w:tc>
          <w:tcPr>
            <w:tcW w:w="3832" w:type="dxa"/>
            <w:vMerge w:val="restart"/>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Состав мероприятий ПКР ТИ</w:t>
            </w:r>
          </w:p>
        </w:tc>
        <w:tc>
          <w:tcPr>
            <w:tcW w:w="1465" w:type="dxa"/>
            <w:vMerge w:val="restart"/>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Ед. измерения</w:t>
            </w:r>
          </w:p>
        </w:tc>
        <w:tc>
          <w:tcPr>
            <w:tcW w:w="1465" w:type="dxa"/>
            <w:vMerge w:val="restart"/>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Показатели по Генплану</w:t>
            </w:r>
          </w:p>
        </w:tc>
        <w:tc>
          <w:tcPr>
            <w:tcW w:w="2930" w:type="dxa"/>
            <w:gridSpan w:val="2"/>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Показатели </w:t>
            </w:r>
            <w:r w:rsidRPr="003C66C4">
              <w:rPr>
                <w:rFonts w:ascii="Times New Roman" w:eastAsia="Calibri" w:hAnsi="Times New Roman" w:cs="Times New Roman"/>
                <w:sz w:val="24"/>
                <w:szCs w:val="24"/>
              </w:rPr>
              <w:br/>
              <w:t>по ПКР ТИ</w:t>
            </w:r>
          </w:p>
        </w:tc>
        <w:tc>
          <w:tcPr>
            <w:tcW w:w="1465" w:type="dxa"/>
            <w:vMerge w:val="restart"/>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Соответствие</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tc>
        <w:tc>
          <w:tcPr>
            <w:tcW w:w="3832" w:type="dxa"/>
            <w:vMerge/>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tc>
        <w:tc>
          <w:tcPr>
            <w:tcW w:w="1465" w:type="dxa"/>
            <w:vMerge/>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tc>
        <w:tc>
          <w:tcPr>
            <w:tcW w:w="1465" w:type="dxa"/>
            <w:vMerge/>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1 этап</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2 этап</w:t>
            </w:r>
          </w:p>
        </w:tc>
        <w:tc>
          <w:tcPr>
            <w:tcW w:w="1465" w:type="dxa"/>
            <w:vMerge/>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tc>
      </w:tr>
      <w:tr w:rsidR="00C03E1A" w:rsidRPr="00C03E1A" w:rsidTr="00C86B55">
        <w:trPr>
          <w:jc w:val="center"/>
        </w:trPr>
        <w:tc>
          <w:tcPr>
            <w:tcW w:w="556" w:type="dxa"/>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1</w:t>
            </w:r>
          </w:p>
        </w:tc>
        <w:tc>
          <w:tcPr>
            <w:tcW w:w="246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2</w:t>
            </w: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3</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4</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5</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6</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7</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8</w:t>
            </w:r>
          </w:p>
        </w:tc>
      </w:tr>
      <w:tr w:rsidR="00C03E1A" w:rsidRPr="00C03E1A" w:rsidTr="00C86B55">
        <w:trPr>
          <w:jc w:val="center"/>
        </w:trPr>
        <w:tc>
          <w:tcPr>
            <w:tcW w:w="556" w:type="dxa"/>
            <w:vMerge w:val="restart"/>
          </w:tcPr>
          <w:p w:rsid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1</w:t>
            </w:r>
          </w:p>
          <w:p w:rsidR="00C03E1A" w:rsidRPr="003C66C4" w:rsidRDefault="00C03E1A" w:rsidP="003C66C4">
            <w:pPr>
              <w:rPr>
                <w:rFonts w:ascii="Times New Roman" w:eastAsia="Calibri" w:hAnsi="Times New Roman" w:cs="Times New Roman"/>
                <w:sz w:val="24"/>
                <w:szCs w:val="24"/>
              </w:rPr>
            </w:pPr>
          </w:p>
        </w:tc>
        <w:tc>
          <w:tcPr>
            <w:tcW w:w="2462" w:type="dxa"/>
            <w:vMerge w:val="restart"/>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Сроки</w:t>
            </w: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срок, на который разработан генплан;</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дата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2032</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2016-2020</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2021-2030</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дата утверждения генплана/программы (соответствие срока разработки ПКР ТИ после утверждения ГП).</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дата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от 25.09.2013 № 70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(в ред.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от 20.06.2016 №№ 39,40,41,42,43)</w:t>
            </w:r>
          </w:p>
        </w:tc>
        <w:tc>
          <w:tcPr>
            <w:tcW w:w="2930" w:type="dxa"/>
            <w:gridSpan w:val="2"/>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от 30.09.2016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2165</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2</w:t>
            </w:r>
          </w:p>
        </w:tc>
        <w:tc>
          <w:tcPr>
            <w:tcW w:w="2462" w:type="dxa"/>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Население</w:t>
            </w: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прогнозируемая численность населения МО.</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чел.</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2015 г. – 35300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2020 г. – 35365 </w:t>
            </w:r>
            <w:r w:rsidRPr="003C66C4">
              <w:rPr>
                <w:rFonts w:ascii="Times New Roman" w:eastAsia="Calibri" w:hAnsi="Times New Roman" w:cs="Times New Roman"/>
                <w:sz w:val="24"/>
                <w:szCs w:val="24"/>
              </w:rPr>
              <w:br/>
              <w:t>2032 г. – 36130</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val="restart"/>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3</w:t>
            </w:r>
          </w:p>
        </w:tc>
        <w:tc>
          <w:tcPr>
            <w:tcW w:w="2462" w:type="dxa"/>
            <w:vMerge w:val="restart"/>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Развитие сети автомобильных дорог федерального и регионального значения</w:t>
            </w: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строительство путепровода через железную дорогу на км 12 автомобильной дороги ж/д ст. Глубокое - п. Бобровский на территории Белоярского городского округа;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ед.</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1</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1</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реконструкция подъезда к </w:t>
            </w:r>
            <w:proofErr w:type="spellStart"/>
            <w:r w:rsidRPr="003C66C4">
              <w:rPr>
                <w:rFonts w:ascii="Times New Roman" w:eastAsia="Calibri" w:hAnsi="Times New Roman" w:cs="Times New Roman"/>
                <w:sz w:val="24"/>
                <w:szCs w:val="24"/>
              </w:rPr>
              <w:t>р.п</w:t>
            </w:r>
            <w:proofErr w:type="spellEnd"/>
            <w:r w:rsidRPr="003C66C4">
              <w:rPr>
                <w:rFonts w:ascii="Times New Roman" w:eastAsia="Calibri" w:hAnsi="Times New Roman" w:cs="Times New Roman"/>
                <w:sz w:val="24"/>
                <w:szCs w:val="24"/>
              </w:rPr>
              <w:t>. Верхнее Дуброво от км 26+125 автомобильной дороги Екатеринбург - Тюмень (новое направление) Свердловской области;</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км.</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2,2</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 без километража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строительство автомобильной дороги Екатеринбург - Тюмень на участке км 42 - км 63, 1 и 2 очередь строительства, 3-5 пусковые комплексы км 52- км 63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в Свердловской области;</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км.</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12,8</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 без километража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строительство транспортной развязки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на 46 км автомобильной дороги Екатеринбург – Тюмень.</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ед.</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1</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1</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val="restart"/>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4</w:t>
            </w:r>
          </w:p>
        </w:tc>
        <w:tc>
          <w:tcPr>
            <w:tcW w:w="2462" w:type="dxa"/>
            <w:vMerge w:val="restart"/>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Развитие сети дорог местного значения</w:t>
            </w: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выделение земельных участков для развития автомобильных дорог федерального и регионального значения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в границах Белоярского городского округа;</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ед.</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строительство автомобильной дороги, проходящей через д. </w:t>
            </w:r>
            <w:proofErr w:type="spellStart"/>
            <w:r w:rsidRPr="003C66C4">
              <w:rPr>
                <w:rFonts w:ascii="Times New Roman" w:eastAsia="Calibri" w:hAnsi="Times New Roman" w:cs="Times New Roman"/>
                <w:sz w:val="24"/>
                <w:szCs w:val="24"/>
              </w:rPr>
              <w:t>Головырина</w:t>
            </w:r>
            <w:proofErr w:type="spellEnd"/>
            <w:r w:rsidRPr="003C66C4">
              <w:rPr>
                <w:rFonts w:ascii="Times New Roman" w:eastAsia="Calibri" w:hAnsi="Times New Roman" w:cs="Times New Roman"/>
                <w:sz w:val="24"/>
                <w:szCs w:val="24"/>
              </w:rPr>
              <w:t xml:space="preserve"> –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с. </w:t>
            </w:r>
            <w:proofErr w:type="spellStart"/>
            <w:r w:rsidRPr="003C66C4">
              <w:rPr>
                <w:rFonts w:ascii="Times New Roman" w:eastAsia="Calibri" w:hAnsi="Times New Roman" w:cs="Times New Roman"/>
                <w:sz w:val="24"/>
                <w:szCs w:val="24"/>
              </w:rPr>
              <w:t>Черноусово</w:t>
            </w:r>
            <w:proofErr w:type="spellEnd"/>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км.</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 без километража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строительство автомобильной дороги, проходящей через </w:t>
            </w:r>
            <w:proofErr w:type="spellStart"/>
            <w:r w:rsidRPr="003C66C4">
              <w:rPr>
                <w:rFonts w:ascii="Times New Roman" w:eastAsia="Calibri" w:hAnsi="Times New Roman" w:cs="Times New Roman"/>
                <w:sz w:val="24"/>
                <w:szCs w:val="24"/>
              </w:rPr>
              <w:t>р.п</w:t>
            </w:r>
            <w:proofErr w:type="spellEnd"/>
            <w:r w:rsidRPr="003C66C4">
              <w:rPr>
                <w:rFonts w:ascii="Times New Roman" w:eastAsia="Calibri" w:hAnsi="Times New Roman" w:cs="Times New Roman"/>
                <w:sz w:val="24"/>
                <w:szCs w:val="24"/>
              </w:rPr>
              <w:t xml:space="preserve">. Белоярский –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д. </w:t>
            </w:r>
            <w:proofErr w:type="spellStart"/>
            <w:r w:rsidRPr="003C66C4">
              <w:rPr>
                <w:rFonts w:ascii="Times New Roman" w:eastAsia="Calibri" w:hAnsi="Times New Roman" w:cs="Times New Roman"/>
                <w:sz w:val="24"/>
                <w:szCs w:val="24"/>
              </w:rPr>
              <w:t>Ялунина</w:t>
            </w:r>
            <w:proofErr w:type="spellEnd"/>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км.</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 без километража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строительство автомобильной дороги, проходящей через п. Рассоха –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 Хризолитовый;</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км.</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 без километража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строительство автомобильной дороги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 Бобровский;</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км.</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 без километража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строительство моста в с. </w:t>
            </w:r>
            <w:proofErr w:type="spellStart"/>
            <w:r w:rsidRPr="003C66C4">
              <w:rPr>
                <w:rFonts w:ascii="Times New Roman" w:eastAsia="Calibri" w:hAnsi="Times New Roman" w:cs="Times New Roman"/>
                <w:sz w:val="24"/>
                <w:szCs w:val="24"/>
              </w:rPr>
              <w:t>Кочневское</w:t>
            </w:r>
            <w:proofErr w:type="spellEnd"/>
            <w:r w:rsidRPr="003C66C4">
              <w:rPr>
                <w:rFonts w:ascii="Times New Roman" w:eastAsia="Calibri" w:hAnsi="Times New Roman" w:cs="Times New Roman"/>
                <w:sz w:val="24"/>
                <w:szCs w:val="24"/>
              </w:rPr>
              <w:t xml:space="preserve">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для нового жилого района;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ед.</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1</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реализация мероприятий подпрограммы «Развитие улично-дорожной сети Белоярского городского округа».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val="restart"/>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5</w:t>
            </w:r>
          </w:p>
        </w:tc>
        <w:tc>
          <w:tcPr>
            <w:tcW w:w="2462" w:type="dxa"/>
            <w:vMerge w:val="restart"/>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Развитие транспортного комплекса</w:t>
            </w: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проведение паспортизации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и инвентаризации автомобильных дорог местного значения, определение полос отвода, регистрация земельных участков, занятых автодорогами местного значения;</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инвентаризация с оценкой технического состояния всех инженерных сооружений на автомобильных дорогах и улицах Белоярского городского округа (в том числе гидротехнических сооружений, используемых для движения автомобильного транспорта), определение сроков и объемов необходимой реконструкции или нового строительства.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val="restart"/>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6</w:t>
            </w:r>
          </w:p>
        </w:tc>
        <w:tc>
          <w:tcPr>
            <w:tcW w:w="2462" w:type="dxa"/>
            <w:vMerge w:val="restart"/>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Повышение безопасности дорожного движения</w:t>
            </w: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приобретение и (или) замена, оснащение аппаратурой спутниковой навигации ГЛОНАСС, </w:t>
            </w:r>
            <w:proofErr w:type="spellStart"/>
            <w:r w:rsidRPr="003C66C4">
              <w:rPr>
                <w:rFonts w:ascii="Times New Roman" w:eastAsia="Calibri" w:hAnsi="Times New Roman" w:cs="Times New Roman"/>
                <w:sz w:val="24"/>
                <w:szCs w:val="24"/>
              </w:rPr>
              <w:t>тахографами</w:t>
            </w:r>
            <w:proofErr w:type="spellEnd"/>
            <w:r w:rsidRPr="003C66C4">
              <w:rPr>
                <w:rFonts w:ascii="Times New Roman" w:eastAsia="Calibri" w:hAnsi="Times New Roman" w:cs="Times New Roman"/>
                <w:sz w:val="24"/>
                <w:szCs w:val="24"/>
              </w:rPr>
              <w:t xml:space="preserve"> автобусов для подвоза обучающихся (воспитанников)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в муниципальные общеобразовательных организации;</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xml:space="preserve">- организация новых муниципальных маршрутов общественного транспорта </w:t>
            </w: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на территории Белоярского городского округа;</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r w:rsidR="00C03E1A" w:rsidRPr="00C03E1A" w:rsidTr="00C86B55">
        <w:trPr>
          <w:jc w:val="center"/>
        </w:trPr>
        <w:tc>
          <w:tcPr>
            <w:tcW w:w="556"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2462" w:type="dxa"/>
            <w:vMerge/>
          </w:tcPr>
          <w:p w:rsidR="00C03E1A" w:rsidRPr="003C66C4" w:rsidRDefault="00C03E1A" w:rsidP="00C03E1A">
            <w:pPr>
              <w:tabs>
                <w:tab w:val="left" w:pos="993"/>
              </w:tabs>
              <w:ind w:firstLine="709"/>
              <w:contextualSpacing/>
              <w:jc w:val="both"/>
              <w:rPr>
                <w:rFonts w:ascii="Times New Roman" w:eastAsia="Calibri" w:hAnsi="Times New Roman" w:cs="Times New Roman"/>
                <w:sz w:val="24"/>
                <w:szCs w:val="24"/>
              </w:rPr>
            </w:pPr>
          </w:p>
        </w:tc>
        <w:tc>
          <w:tcPr>
            <w:tcW w:w="3832"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 предоставление субсидий организациям и индивидуальным предпринимателям, оказывающим услуги пассажирских перевозок по социально-значимым маршрутам.</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Предусмотрено</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c>
          <w:tcPr>
            <w:tcW w:w="1465" w:type="dxa"/>
          </w:tcPr>
          <w:p w:rsidR="00C03E1A" w:rsidRPr="003C66C4" w:rsidRDefault="00C03E1A" w:rsidP="003C66C4">
            <w:pPr>
              <w:tabs>
                <w:tab w:val="left" w:pos="993"/>
              </w:tabs>
              <w:contextualSpacing/>
              <w:jc w:val="both"/>
              <w:rPr>
                <w:rFonts w:ascii="Times New Roman" w:eastAsia="Calibri" w:hAnsi="Times New Roman" w:cs="Times New Roman"/>
                <w:sz w:val="24"/>
                <w:szCs w:val="24"/>
              </w:rPr>
            </w:pPr>
          </w:p>
          <w:p w:rsidR="00C03E1A" w:rsidRPr="003C66C4" w:rsidRDefault="00C03E1A" w:rsidP="003C66C4">
            <w:pPr>
              <w:tabs>
                <w:tab w:val="left" w:pos="993"/>
              </w:tabs>
              <w:contextualSpacing/>
              <w:jc w:val="both"/>
              <w:rPr>
                <w:rFonts w:ascii="Times New Roman" w:eastAsia="Calibri" w:hAnsi="Times New Roman" w:cs="Times New Roman"/>
                <w:sz w:val="24"/>
                <w:szCs w:val="24"/>
              </w:rPr>
            </w:pPr>
            <w:r w:rsidRPr="003C66C4">
              <w:rPr>
                <w:rFonts w:ascii="Times New Roman" w:eastAsia="Calibri" w:hAnsi="Times New Roman" w:cs="Times New Roman"/>
                <w:sz w:val="24"/>
                <w:szCs w:val="24"/>
              </w:rPr>
              <w:t>-</w:t>
            </w:r>
          </w:p>
        </w:tc>
      </w:tr>
    </w:tbl>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xml:space="preserve">Вывод: ПКР ТИ на территории Белоярского ГО соответствует генеральному плану по 8 из 19 пунктам, </w:t>
      </w:r>
      <w:r w:rsidRPr="00C03E1A">
        <w:rPr>
          <w:rFonts w:ascii="Times New Roman" w:eastAsia="Calibri" w:hAnsi="Times New Roman" w:cs="Times New Roman"/>
          <w:sz w:val="28"/>
          <w:szCs w:val="28"/>
        </w:rPr>
        <w:br/>
        <w:t>что соответствует Кс=4,2.</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Замечания:</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В процессе проведения проверки на соответствие муниципальной программы «Комплексное развитие транспортной инфраструктуры Белоярского городского округа на 2016-2020 годы и с перспективой до 2030 года» (далее – Программа), утвержденной постановлением Главы Белоярского городского округа от 30.09.2016 № 2165, Генеральному плану Белоярского городского округа, утвержденному решениями Белоярской городской Думы от 25.09.2013 № 70 (в ред. от 20.06.2016 № 39, 40, 41, 42, 43), выявлены следующие несоответствия:</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В Программе отсутствуют данные о прогнозируемой численности населения.</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Вместе с тем мероприятия по развитию систем коммунальной инфраструктуры должны быть спрогнозированы, исходя из данных о численности населения.</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В паспорте Программы не указаны нормативные правовые акты, на основании которых разработана Программа. В том числе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4) Не все мероприятия, предусмотренные Генеральным планом Белоярского городского округа, отражены в Программе.</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В том числе не отражены следующие мероприятия по развитию транспортной инфраструктуры, предусмотренные Генеральным планом Белоярского городского округа:</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реконструкция федеральной дороги Екатеринбург – Тюмень;</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xml:space="preserve">- строительство международного транспортного коридора «Берлин – Москва – Пекин» с вариантом трассировки «Бисерть – Крылатский – Первомайский – Бородулино – Рассоха – Студенческий – </w:t>
      </w:r>
      <w:proofErr w:type="spellStart"/>
      <w:r w:rsidRPr="00C03E1A">
        <w:rPr>
          <w:rFonts w:ascii="Times New Roman" w:eastAsia="Calibri" w:hAnsi="Times New Roman" w:cs="Times New Roman"/>
          <w:sz w:val="28"/>
          <w:szCs w:val="28"/>
        </w:rPr>
        <w:t>Некрасово</w:t>
      </w:r>
      <w:proofErr w:type="spellEnd"/>
      <w:r w:rsidRPr="00C03E1A">
        <w:rPr>
          <w:rFonts w:ascii="Times New Roman" w:eastAsia="Calibri" w:hAnsi="Times New Roman" w:cs="Times New Roman"/>
          <w:sz w:val="28"/>
          <w:szCs w:val="28"/>
        </w:rPr>
        <w:t xml:space="preserve"> – Богданович»;</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строительство южного обхода г. Екатеринбург;</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xml:space="preserve">- строительство северного обхода населенных пунктов с. </w:t>
      </w:r>
      <w:proofErr w:type="spellStart"/>
      <w:r w:rsidRPr="00C03E1A">
        <w:rPr>
          <w:rFonts w:ascii="Times New Roman" w:eastAsia="Calibri" w:hAnsi="Times New Roman" w:cs="Times New Roman"/>
          <w:sz w:val="28"/>
          <w:szCs w:val="28"/>
        </w:rPr>
        <w:t>Большебрусянское</w:t>
      </w:r>
      <w:proofErr w:type="spellEnd"/>
      <w:r w:rsidRPr="00C03E1A">
        <w:rPr>
          <w:rFonts w:ascii="Times New Roman" w:eastAsia="Calibri" w:hAnsi="Times New Roman" w:cs="Times New Roman"/>
          <w:sz w:val="28"/>
          <w:szCs w:val="28"/>
        </w:rPr>
        <w:t xml:space="preserve"> и с. Логиново;</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реконструкция автомобильной дороги «</w:t>
      </w:r>
      <w:proofErr w:type="spellStart"/>
      <w:r w:rsidRPr="00C03E1A">
        <w:rPr>
          <w:rFonts w:ascii="Times New Roman" w:eastAsia="Calibri" w:hAnsi="Times New Roman" w:cs="Times New Roman"/>
          <w:sz w:val="28"/>
          <w:szCs w:val="28"/>
        </w:rPr>
        <w:t>р.п</w:t>
      </w:r>
      <w:proofErr w:type="spellEnd"/>
      <w:r w:rsidRPr="00C03E1A">
        <w:rPr>
          <w:rFonts w:ascii="Times New Roman" w:eastAsia="Calibri" w:hAnsi="Times New Roman" w:cs="Times New Roman"/>
          <w:sz w:val="28"/>
          <w:szCs w:val="28"/>
        </w:rPr>
        <w:t>. Белоярский – г. Асбест» на участке 0+000 км – 0+953 км;</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приведение технических параметров существующих автомобильных дорог в соответствие с категориями;</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xml:space="preserve">- приведение состояния внутренней улично-дорожной сети в соответствие с государственными стандартами; </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5) в Программе предусмотрены иные мероприятия по развитию транспортной инфраструктуры, которые не отражены в Генеральном плане.</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w:t>
      </w:r>
      <w:r w:rsidRPr="003C66C4">
        <w:rPr>
          <w:rFonts w:ascii="Times New Roman" w:eastAsia="Calibri" w:hAnsi="Times New Roman" w:cs="Times New Roman"/>
          <w:b/>
          <w:sz w:val="28"/>
          <w:szCs w:val="28"/>
        </w:rPr>
        <w:t>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на основании утвержденного генерального план</w:t>
      </w:r>
      <w:r w:rsidRPr="00C03E1A">
        <w:rPr>
          <w:rFonts w:ascii="Times New Roman" w:eastAsia="Calibri" w:hAnsi="Times New Roman" w:cs="Times New Roman"/>
          <w:sz w:val="28"/>
          <w:szCs w:val="28"/>
        </w:rPr>
        <w:t>а муниципального образования и должны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3C66C4">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C03E1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3C66C4">
        <w:rPr>
          <w:rFonts w:ascii="Times New Roman" w:eastAsia="Calibri" w:hAnsi="Times New Roman" w:cs="Times New Roman"/>
          <w:b/>
          <w:sz w:val="28"/>
          <w:szCs w:val="28"/>
        </w:rPr>
        <w:t>программами комплексного развития транспортной инфраструктуры</w:t>
      </w:r>
      <w:r w:rsidRPr="00C03E1A">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C03E1A" w:rsidRP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 При этом мероприятия по развитию транспортной инфраструктуры, предусмотренные в Генеральном плане, не отражены в Программе.</w:t>
      </w:r>
    </w:p>
    <w:p w:rsidR="00C03E1A" w:rsidRDefault="00C03E1A" w:rsidP="00C03E1A">
      <w:pPr>
        <w:tabs>
          <w:tab w:val="left" w:pos="993"/>
        </w:tabs>
        <w:spacing w:after="0" w:line="240" w:lineRule="auto"/>
        <w:ind w:firstLine="709"/>
        <w:contextualSpacing/>
        <w:jc w:val="both"/>
        <w:rPr>
          <w:rFonts w:ascii="Times New Roman" w:eastAsia="Calibri" w:hAnsi="Times New Roman" w:cs="Times New Roman"/>
          <w:sz w:val="28"/>
          <w:szCs w:val="28"/>
        </w:rPr>
      </w:pPr>
      <w:r w:rsidRPr="00C03E1A">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r>
        <w:rPr>
          <w:rFonts w:ascii="Times New Roman" w:eastAsia="Calibri" w:hAnsi="Times New Roman" w:cs="Times New Roman"/>
          <w:sz w:val="28"/>
          <w:szCs w:val="28"/>
        </w:rPr>
        <w:br w:type="page"/>
      </w:r>
    </w:p>
    <w:p w:rsidR="00E902D7" w:rsidRPr="00E902D7" w:rsidRDefault="00CF548D" w:rsidP="00E902D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4.1.31</w:t>
      </w:r>
    </w:p>
    <w:p w:rsidR="00E902D7" w:rsidRPr="00E902D7" w:rsidRDefault="00E902D7" w:rsidP="00E902D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902D7">
        <w:rPr>
          <w:rFonts w:ascii="Times New Roman" w:eastAsia="Calibri" w:hAnsi="Times New Roman" w:cs="Times New Roman"/>
          <w:sz w:val="28"/>
          <w:szCs w:val="28"/>
        </w:rPr>
        <w:br/>
        <w:t xml:space="preserve">на территории </w:t>
      </w:r>
      <w:r w:rsidRPr="00E902D7">
        <w:rPr>
          <w:rFonts w:ascii="Times New Roman" w:eastAsia="Calibri" w:hAnsi="Times New Roman" w:cs="Times New Roman"/>
          <w:b/>
          <w:sz w:val="28"/>
          <w:szCs w:val="28"/>
        </w:rPr>
        <w:t>ГО Березовский</w:t>
      </w:r>
      <w:r w:rsidRPr="00E902D7">
        <w:rPr>
          <w:rFonts w:ascii="Times New Roman" w:eastAsia="Calibri" w:hAnsi="Times New Roman" w:cs="Times New Roman"/>
          <w:sz w:val="28"/>
          <w:szCs w:val="28"/>
        </w:rPr>
        <w:t xml:space="preserve"> генеральному плану</w:t>
      </w:r>
    </w:p>
    <w:tbl>
      <w:tblPr>
        <w:tblStyle w:val="a3"/>
        <w:tblW w:w="13862" w:type="dxa"/>
        <w:jc w:val="center"/>
        <w:tblLayout w:type="fixed"/>
        <w:tblLook w:val="04A0" w:firstRow="1" w:lastRow="0" w:firstColumn="1" w:lastColumn="0" w:noHBand="0" w:noVBand="1"/>
      </w:tblPr>
      <w:tblGrid>
        <w:gridCol w:w="554"/>
        <w:gridCol w:w="3145"/>
        <w:gridCol w:w="3831"/>
        <w:gridCol w:w="1465"/>
        <w:gridCol w:w="1606"/>
        <w:gridCol w:w="1843"/>
        <w:gridCol w:w="1418"/>
      </w:tblGrid>
      <w:tr w:rsidR="00E902D7" w:rsidRPr="00E902D7" w:rsidTr="00E902D7">
        <w:trPr>
          <w:jc w:val="center"/>
        </w:trPr>
        <w:tc>
          <w:tcPr>
            <w:tcW w:w="554" w:type="dxa"/>
            <w:vMerge w:val="restart"/>
          </w:tcPr>
          <w:p w:rsidR="00E902D7" w:rsidRPr="00E902D7" w:rsidRDefault="00E902D7" w:rsidP="00E902D7">
            <w:pPr>
              <w:ind w:left="-11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п/п</w:t>
            </w:r>
          </w:p>
        </w:tc>
        <w:tc>
          <w:tcPr>
            <w:tcW w:w="3145"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Показатель</w:t>
            </w:r>
          </w:p>
        </w:tc>
        <w:tc>
          <w:tcPr>
            <w:tcW w:w="3831"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Состав мероприятий ПКР ТИ</w:t>
            </w:r>
          </w:p>
        </w:tc>
        <w:tc>
          <w:tcPr>
            <w:tcW w:w="1465" w:type="dxa"/>
            <w:vMerge w:val="restart"/>
          </w:tcPr>
          <w:p w:rsidR="00E902D7" w:rsidRPr="00E902D7" w:rsidRDefault="00E902D7" w:rsidP="00E902D7">
            <w:pPr>
              <w:ind w:right="-10"/>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Ед. измерения</w:t>
            </w:r>
          </w:p>
        </w:tc>
        <w:tc>
          <w:tcPr>
            <w:tcW w:w="1606" w:type="dxa"/>
            <w:vMerge w:val="restart"/>
          </w:tcPr>
          <w:p w:rsidR="00E902D7" w:rsidRPr="00E902D7" w:rsidRDefault="00E902D7" w:rsidP="00E902D7">
            <w:pPr>
              <w:ind w:left="-64"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Показатели по Генплану</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Показатели </w:t>
            </w:r>
            <w:r w:rsidRPr="00E902D7">
              <w:rPr>
                <w:rFonts w:ascii="Times New Roman" w:eastAsia="Calibri" w:hAnsi="Times New Roman" w:cs="Times New Roman"/>
                <w:sz w:val="20"/>
                <w:szCs w:val="20"/>
              </w:rPr>
              <w:br/>
              <w:t>по ПКР ТИ</w:t>
            </w:r>
          </w:p>
        </w:tc>
        <w:tc>
          <w:tcPr>
            <w:tcW w:w="1418" w:type="dxa"/>
            <w:vMerge w:val="restart"/>
          </w:tcPr>
          <w:p w:rsidR="00E902D7" w:rsidRPr="00E902D7" w:rsidRDefault="00E902D7" w:rsidP="00E902D7">
            <w:pPr>
              <w:ind w:left="-160"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Соответствие</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b/>
                <w:sz w:val="20"/>
                <w:szCs w:val="20"/>
              </w:rPr>
            </w:pPr>
          </w:p>
        </w:tc>
        <w:tc>
          <w:tcPr>
            <w:tcW w:w="3145" w:type="dxa"/>
            <w:vMerge/>
          </w:tcPr>
          <w:p w:rsidR="00E902D7" w:rsidRPr="00E902D7" w:rsidRDefault="00E902D7" w:rsidP="00E902D7">
            <w:pPr>
              <w:jc w:val="center"/>
              <w:rPr>
                <w:rFonts w:ascii="Times New Roman" w:eastAsia="Calibri" w:hAnsi="Times New Roman" w:cs="Times New Roman"/>
                <w:b/>
                <w:sz w:val="20"/>
                <w:szCs w:val="20"/>
              </w:rPr>
            </w:pPr>
          </w:p>
        </w:tc>
        <w:tc>
          <w:tcPr>
            <w:tcW w:w="3831" w:type="dxa"/>
            <w:vMerge/>
          </w:tcPr>
          <w:p w:rsidR="00E902D7" w:rsidRPr="00E902D7" w:rsidRDefault="00E902D7" w:rsidP="00E902D7">
            <w:pPr>
              <w:jc w:val="center"/>
              <w:rPr>
                <w:rFonts w:ascii="Times New Roman" w:eastAsia="Calibri" w:hAnsi="Times New Roman" w:cs="Times New Roman"/>
                <w:b/>
                <w:sz w:val="20"/>
                <w:szCs w:val="20"/>
              </w:rPr>
            </w:pPr>
          </w:p>
        </w:tc>
        <w:tc>
          <w:tcPr>
            <w:tcW w:w="1465" w:type="dxa"/>
            <w:vMerge/>
          </w:tcPr>
          <w:p w:rsidR="00E902D7" w:rsidRPr="00E902D7" w:rsidRDefault="00E902D7" w:rsidP="00E902D7">
            <w:pPr>
              <w:jc w:val="center"/>
              <w:rPr>
                <w:rFonts w:ascii="Times New Roman" w:eastAsia="Calibri" w:hAnsi="Times New Roman" w:cs="Times New Roman"/>
                <w:b/>
                <w:sz w:val="20"/>
                <w:szCs w:val="20"/>
              </w:rPr>
            </w:pPr>
          </w:p>
        </w:tc>
        <w:tc>
          <w:tcPr>
            <w:tcW w:w="1606" w:type="dxa"/>
            <w:vMerge/>
          </w:tcPr>
          <w:p w:rsidR="00E902D7" w:rsidRPr="00E902D7" w:rsidRDefault="00E902D7" w:rsidP="00E902D7">
            <w:pPr>
              <w:jc w:val="center"/>
              <w:rPr>
                <w:rFonts w:ascii="Times New Roman" w:eastAsia="Calibri" w:hAnsi="Times New Roman" w:cs="Times New Roman"/>
                <w:b/>
                <w:sz w:val="20"/>
                <w:szCs w:val="20"/>
              </w:rPr>
            </w:pP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расчетный срок</w:t>
            </w:r>
          </w:p>
        </w:tc>
        <w:tc>
          <w:tcPr>
            <w:tcW w:w="1418" w:type="dxa"/>
            <w:vMerge/>
          </w:tcPr>
          <w:p w:rsidR="00E902D7" w:rsidRPr="00E902D7" w:rsidRDefault="00E902D7" w:rsidP="00E902D7">
            <w:pPr>
              <w:jc w:val="center"/>
              <w:rPr>
                <w:rFonts w:ascii="Times New Roman" w:eastAsia="Calibri" w:hAnsi="Times New Roman" w:cs="Times New Roman"/>
                <w:b/>
                <w:sz w:val="20"/>
                <w:szCs w:val="20"/>
              </w:rPr>
            </w:pP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314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3831"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6</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7</w:t>
            </w:r>
          </w:p>
        </w:tc>
      </w:tr>
      <w:tr w:rsidR="00E902D7" w:rsidRPr="00E902D7" w:rsidTr="00E902D7">
        <w:trPr>
          <w:trHeight w:val="925"/>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3145"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Сроки</w:t>
            </w: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срок, на который разработан генплан;</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2025 г.</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2019-2025 гг.</w:t>
            </w:r>
          </w:p>
          <w:p w:rsidR="00E902D7" w:rsidRPr="00E902D7" w:rsidRDefault="00E902D7" w:rsidP="00E902D7">
            <w:pPr>
              <w:jc w:val="center"/>
              <w:rPr>
                <w:rFonts w:ascii="Times New Roman" w:eastAsia="Calibri" w:hAnsi="Times New Roman" w:cs="Times New Roman"/>
                <w:sz w:val="20"/>
                <w:szCs w:val="20"/>
              </w:rPr>
            </w:pP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E902D7" w:rsidRPr="00E902D7" w:rsidRDefault="00E902D7" w:rsidP="00E902D7">
            <w:pPr>
              <w:jc w:val="center"/>
              <w:rPr>
                <w:rFonts w:ascii="Times New Roman" w:eastAsia="Calibri" w:hAnsi="Times New Roman" w:cs="Times New Roman"/>
                <w:sz w:val="20"/>
                <w:szCs w:val="20"/>
              </w:rPr>
            </w:pP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от 27.12.2012</w:t>
            </w:r>
          </w:p>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20 </w:t>
            </w:r>
            <w:r w:rsidRPr="00E902D7">
              <w:rPr>
                <w:rFonts w:ascii="Times New Roman" w:eastAsia="Calibri" w:hAnsi="Times New Roman" w:cs="Times New Roman"/>
                <w:sz w:val="20"/>
                <w:szCs w:val="20"/>
              </w:rPr>
              <w:br/>
              <w:t>(с изм. от 25.12.2014</w:t>
            </w:r>
          </w:p>
          <w:p w:rsidR="00E902D7" w:rsidRPr="00E902D7" w:rsidRDefault="00E902D7" w:rsidP="00E902D7">
            <w:pPr>
              <w:ind w:left="-64"/>
              <w:jc w:val="center"/>
              <w:rPr>
                <w:rFonts w:ascii="Calibri" w:eastAsia="Calibri" w:hAnsi="Calibri" w:cs="Times New Roman"/>
                <w:sz w:val="24"/>
                <w:szCs w:val="24"/>
              </w:rPr>
            </w:pPr>
            <w:r w:rsidRPr="00E902D7">
              <w:rPr>
                <w:rFonts w:ascii="Times New Roman" w:eastAsia="Calibri" w:hAnsi="Times New Roman" w:cs="Times New Roman"/>
                <w:sz w:val="20"/>
                <w:szCs w:val="20"/>
              </w:rPr>
              <w:t xml:space="preserve">№ 203, </w:t>
            </w:r>
            <w:r w:rsidRPr="00E902D7">
              <w:rPr>
                <w:rFonts w:ascii="Times New Roman" w:eastAsia="Calibri" w:hAnsi="Times New Roman" w:cs="Times New Roman"/>
                <w:color w:val="333333"/>
                <w:sz w:val="20"/>
                <w:szCs w:val="20"/>
              </w:rPr>
              <w:t xml:space="preserve">25.08.2017 </w:t>
            </w:r>
            <w:r w:rsidRPr="00E902D7">
              <w:rPr>
                <w:rFonts w:ascii="Times New Roman" w:eastAsia="Calibri" w:hAnsi="Times New Roman" w:cs="Times New Roman"/>
                <w:color w:val="333333"/>
                <w:sz w:val="20"/>
                <w:szCs w:val="20"/>
              </w:rPr>
              <w:br/>
              <w:t xml:space="preserve">№ 84 </w:t>
            </w:r>
            <w:r w:rsidRPr="00E902D7">
              <w:rPr>
                <w:rFonts w:ascii="Times New Roman" w:eastAsia="Calibri" w:hAnsi="Times New Roman" w:cs="Times New Roman"/>
                <w:color w:val="FF0000"/>
                <w:sz w:val="20"/>
                <w:szCs w:val="20"/>
              </w:rPr>
              <w:t xml:space="preserve">последние изменения не сданы в </w:t>
            </w:r>
            <w:proofErr w:type="spellStart"/>
            <w:r w:rsidRPr="00E902D7">
              <w:rPr>
                <w:rFonts w:ascii="Times New Roman" w:eastAsia="Calibri" w:hAnsi="Times New Roman" w:cs="Times New Roman"/>
                <w:color w:val="FF0000"/>
                <w:sz w:val="20"/>
                <w:szCs w:val="20"/>
              </w:rPr>
              <w:t>спецчасть</w:t>
            </w:r>
            <w:proofErr w:type="spellEnd"/>
            <w:r w:rsidRPr="00E902D7">
              <w:rPr>
                <w:rFonts w:ascii="Times New Roman" w:eastAsia="Calibri" w:hAnsi="Times New Roman" w:cs="Times New Roman"/>
                <w:color w:val="FF0000"/>
                <w:sz w:val="20"/>
                <w:szCs w:val="20"/>
              </w:rPr>
              <w:t xml:space="preserve"> Министерства</w:t>
            </w: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от 30.11.2018 </w:t>
            </w:r>
            <w:r w:rsidRPr="00E902D7">
              <w:rPr>
                <w:rFonts w:ascii="Times New Roman" w:eastAsia="Calibri" w:hAnsi="Times New Roman" w:cs="Times New Roman"/>
                <w:sz w:val="20"/>
                <w:szCs w:val="20"/>
              </w:rPr>
              <w:br/>
              <w:t xml:space="preserve">№  </w:t>
            </w: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1029-1</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3145"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Население</w:t>
            </w: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прогнозируемая численность населения МО.</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чел.</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2025 г. – 175468</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3145"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строительству дорог регионального значения</w:t>
            </w:r>
          </w:p>
        </w:tc>
        <w:tc>
          <w:tcPr>
            <w:tcW w:w="3831" w:type="dxa"/>
          </w:tcPr>
          <w:p w:rsidR="00E902D7" w:rsidRPr="00E902D7" w:rsidRDefault="00E902D7" w:rsidP="00E902D7">
            <w:pPr>
              <w:numPr>
                <w:ilvl w:val="0"/>
                <w:numId w:val="23"/>
              </w:numPr>
              <w:tabs>
                <w:tab w:val="left" w:pos="93"/>
              </w:tabs>
              <w:ind w:left="0" w:firstLine="0"/>
              <w:contextualSpacing/>
              <w:rPr>
                <w:rFonts w:ascii="Times New Roman" w:eastAsia="Calibri" w:hAnsi="Times New Roman" w:cs="Times New Roman"/>
                <w:sz w:val="20"/>
                <w:szCs w:val="20"/>
              </w:rPr>
            </w:pPr>
            <w:r w:rsidRPr="00E902D7">
              <w:rPr>
                <w:rFonts w:ascii="Times New Roman" w:eastAsia="Calibri" w:hAnsi="Times New Roman" w:cs="Times New Roman"/>
                <w:sz w:val="20"/>
                <w:szCs w:val="20"/>
              </w:rPr>
              <w:t>строительство обхода п. Лубяной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3,95</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автодороги п.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Солнечный – г. Асбест</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6,75</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автодороги </w:t>
            </w:r>
          </w:p>
          <w:p w:rsidR="00E902D7" w:rsidRPr="00E902D7" w:rsidRDefault="00E902D7" w:rsidP="00E902D7">
            <w:pPr>
              <w:rPr>
                <w:rFonts w:ascii="Times New Roman" w:eastAsia="Calibri" w:hAnsi="Times New Roman" w:cs="Times New Roman"/>
                <w:sz w:val="20"/>
                <w:szCs w:val="20"/>
              </w:rPr>
            </w:pP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xml:space="preserve"> - </w:t>
            </w:r>
            <w:proofErr w:type="spellStart"/>
            <w:r w:rsidRPr="00E902D7">
              <w:rPr>
                <w:rFonts w:ascii="Times New Roman" w:eastAsia="Calibri" w:hAnsi="Times New Roman" w:cs="Times New Roman"/>
                <w:sz w:val="20"/>
                <w:szCs w:val="20"/>
              </w:rPr>
              <w:t>Липовский</w:t>
            </w:r>
            <w:proofErr w:type="spellEnd"/>
            <w:r w:rsidRPr="00E902D7">
              <w:rPr>
                <w:rFonts w:ascii="Times New Roman" w:eastAsia="Calibri" w:hAnsi="Times New Roman" w:cs="Times New Roman"/>
                <w:sz w:val="20"/>
                <w:szCs w:val="20"/>
              </w:rPr>
              <w:t xml:space="preserve">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w:t>
            </w:r>
            <w:proofErr w:type="spellStart"/>
            <w:r w:rsidRPr="00E902D7">
              <w:rPr>
                <w:rFonts w:ascii="Times New Roman" w:eastAsia="Calibri" w:hAnsi="Times New Roman" w:cs="Times New Roman"/>
                <w:sz w:val="20"/>
                <w:szCs w:val="20"/>
              </w:rPr>
              <w:t>Безречный</w:t>
            </w:r>
            <w:proofErr w:type="spellEnd"/>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21,5</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автодороги от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подъезда к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до п. </w:t>
            </w:r>
            <w:proofErr w:type="spellStart"/>
            <w:r w:rsidRPr="00E902D7">
              <w:rPr>
                <w:rFonts w:ascii="Times New Roman" w:eastAsia="Calibri" w:hAnsi="Times New Roman" w:cs="Times New Roman"/>
                <w:sz w:val="20"/>
                <w:szCs w:val="20"/>
              </w:rPr>
              <w:t>Безречный</w:t>
            </w:r>
            <w:proofErr w:type="spellEnd"/>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rPr>
              <w:t>6</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numPr>
                <w:ilvl w:val="0"/>
                <w:numId w:val="23"/>
              </w:numPr>
              <w:tabs>
                <w:tab w:val="left" w:pos="93"/>
              </w:tabs>
              <w:ind w:left="0" w:firstLine="0"/>
              <w:contextualSpacing/>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строительство автодороги п. Монетный - </w:t>
            </w:r>
            <w:proofErr w:type="spellStart"/>
            <w:r w:rsidRPr="00E902D7">
              <w:rPr>
                <w:rFonts w:ascii="Times New Roman" w:eastAsia="Calibri" w:hAnsi="Times New Roman" w:cs="Times New Roman"/>
                <w:sz w:val="20"/>
                <w:szCs w:val="20"/>
              </w:rPr>
              <w:t>Мурзинский</w:t>
            </w:r>
            <w:proofErr w:type="spellEnd"/>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4,15</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подъезда к п. </w:t>
            </w:r>
            <w:proofErr w:type="spellStart"/>
            <w:r w:rsidRPr="00E902D7">
              <w:rPr>
                <w:rFonts w:ascii="Times New Roman" w:eastAsia="Calibri" w:hAnsi="Times New Roman" w:cs="Times New Roman"/>
                <w:sz w:val="20"/>
                <w:szCs w:val="20"/>
              </w:rPr>
              <w:t>Мурзинский</w:t>
            </w:r>
            <w:proofErr w:type="spellEnd"/>
            <w:r w:rsidRPr="00E902D7">
              <w:rPr>
                <w:rFonts w:ascii="Times New Roman" w:eastAsia="Calibri" w:hAnsi="Times New Roman" w:cs="Times New Roman"/>
                <w:sz w:val="20"/>
                <w:szCs w:val="20"/>
              </w:rPr>
              <w:t xml:space="preserve"> от проектируемой региональной автодороги в восточном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направлении в г. Асбест</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1,9</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автодороги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п. Монетный – п. Октябрьский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3,7</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автодороги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Октябрьский - </w:t>
            </w:r>
            <w:proofErr w:type="spellStart"/>
            <w:r w:rsidRPr="00E902D7">
              <w:rPr>
                <w:rFonts w:ascii="Times New Roman" w:eastAsia="Calibri" w:hAnsi="Times New Roman" w:cs="Times New Roman"/>
                <w:sz w:val="20"/>
                <w:szCs w:val="20"/>
              </w:rPr>
              <w:t>Смолокурка</w:t>
            </w:r>
            <w:proofErr w:type="spellEnd"/>
            <w:r w:rsidRPr="00E902D7">
              <w:rPr>
                <w:rFonts w:ascii="Times New Roman" w:eastAsia="Calibri" w:hAnsi="Times New Roman" w:cs="Times New Roman"/>
                <w:sz w:val="20"/>
                <w:szCs w:val="20"/>
              </w:rPr>
              <w:t xml:space="preserve"> -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Красногвардейский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3,3</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автодороги п.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Октябрьский - п. Красный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1,7</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автодороги п. Монетный - п. Кедровка</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4,4</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реконструкция автомобильной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дороги «г. Екатеринбург - г. Реж - </w:t>
            </w:r>
            <w:r w:rsidRPr="00E902D7">
              <w:rPr>
                <w:rFonts w:ascii="Times New Roman" w:eastAsia="Calibri" w:hAnsi="Times New Roman" w:cs="Times New Roman"/>
                <w:sz w:val="20"/>
                <w:szCs w:val="20"/>
              </w:rPr>
              <w:br/>
              <w:t>г. Алапаевск»</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автомобильной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дороги п. Красноармейский - </w:t>
            </w:r>
            <w:proofErr w:type="spellStart"/>
            <w:r w:rsidRPr="00E902D7">
              <w:rPr>
                <w:rFonts w:ascii="Times New Roman" w:eastAsia="Calibri" w:hAnsi="Times New Roman" w:cs="Times New Roman"/>
                <w:sz w:val="20"/>
                <w:szCs w:val="20"/>
              </w:rPr>
              <w:t>п.Островное</w:t>
            </w:r>
            <w:proofErr w:type="spellEnd"/>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w:t>
            </w:r>
          </w:p>
        </w:tc>
        <w:tc>
          <w:tcPr>
            <w:tcW w:w="3145"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установка элементов транспортной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навигации в п. Кедровка,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установка дорожных знаков в </w:t>
            </w:r>
            <w:r w:rsidRPr="00E902D7">
              <w:rPr>
                <w:rFonts w:ascii="Times New Roman" w:eastAsia="Calibri" w:hAnsi="Times New Roman" w:cs="Times New Roman"/>
                <w:sz w:val="20"/>
                <w:szCs w:val="20"/>
              </w:rPr>
              <w:br/>
              <w:t xml:space="preserve">п. Кедровка, п. Монетный, </w:t>
            </w:r>
            <w:proofErr w:type="spellStart"/>
            <w:r w:rsidRPr="00E902D7">
              <w:rPr>
                <w:rFonts w:ascii="Times New Roman" w:eastAsia="Calibri" w:hAnsi="Times New Roman" w:cs="Times New Roman"/>
                <w:sz w:val="20"/>
                <w:szCs w:val="20"/>
              </w:rPr>
              <w:t>п.Лосиный</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установка и замена силового барьерного ограждения на искусственных </w:t>
            </w:r>
          </w:p>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сооружениях улично-дорожной сети в </w:t>
            </w:r>
            <w:r w:rsidRPr="00E902D7">
              <w:rPr>
                <w:rFonts w:ascii="Times New Roman" w:eastAsia="Calibri" w:hAnsi="Times New Roman" w:cs="Times New Roman"/>
                <w:sz w:val="20"/>
                <w:szCs w:val="20"/>
              </w:rPr>
              <w:br/>
              <w:t xml:space="preserve">п. Кедровка,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и реконструкция систем </w:t>
            </w:r>
          </w:p>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наружного освещения в п. Кедровка, </w:t>
            </w:r>
            <w:r w:rsidRPr="00E902D7">
              <w:rPr>
                <w:rFonts w:ascii="Times New Roman" w:eastAsia="Calibri" w:hAnsi="Times New Roman" w:cs="Times New Roman"/>
                <w:sz w:val="20"/>
                <w:szCs w:val="20"/>
              </w:rPr>
              <w:br/>
              <w:t xml:space="preserve">п. Монетный, п. Лосиный,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trHeight w:val="138"/>
          <w:jc w:val="center"/>
        </w:trPr>
        <w:tc>
          <w:tcPr>
            <w:tcW w:w="554"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5</w:t>
            </w:r>
          </w:p>
        </w:tc>
        <w:tc>
          <w:tcPr>
            <w:tcW w:w="3145"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транспорта общественного пользования</w:t>
            </w: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и ремонт автобусных </w:t>
            </w:r>
          </w:p>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остановочных пунктов, обустройство автобусных остановочных павильонов в п. Кедровка, п. Монетный, п. Лосиный,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г. Березовский 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xml:space="preserve">, </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6</w:t>
            </w:r>
          </w:p>
        </w:tc>
        <w:tc>
          <w:tcPr>
            <w:tcW w:w="3145"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организация парковочных мест вдоль центральных улиц в п. Кедровка, </w:t>
            </w:r>
            <w:r w:rsidRPr="00E902D7">
              <w:rPr>
                <w:rFonts w:ascii="Times New Roman" w:eastAsia="Calibri" w:hAnsi="Times New Roman" w:cs="Times New Roman"/>
                <w:sz w:val="20"/>
                <w:szCs w:val="20"/>
              </w:rPr>
              <w:br/>
              <w:t xml:space="preserve">п. Монетный, п. Лосиный,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г. Березовский, нанесение разметки</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7</w:t>
            </w:r>
          </w:p>
        </w:tc>
        <w:tc>
          <w:tcPr>
            <w:tcW w:w="3145"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инфраструктуры грузового транспорта, транспортных средств коммунальных и дорожных служб</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Мероприятия по развитию инфраструктуры пешеходного и велосипедного </w:t>
            </w:r>
          </w:p>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движения</w:t>
            </w: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закупка подвижного состава </w:t>
            </w:r>
          </w:p>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коммунальных и дорожных служб в </w:t>
            </w:r>
            <w:r w:rsidRPr="00E902D7">
              <w:rPr>
                <w:rFonts w:ascii="Times New Roman" w:eastAsia="Calibri" w:hAnsi="Times New Roman" w:cs="Times New Roman"/>
                <w:sz w:val="20"/>
                <w:szCs w:val="20"/>
              </w:rPr>
              <w:br/>
              <w:t xml:space="preserve">п. Кедровка, п. Монетный,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 xml:space="preserve">г. Березовский </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установка дорожных и информационных знаков в п. Кедровка, </w:t>
            </w:r>
            <w:r w:rsidRPr="00E902D7">
              <w:rPr>
                <w:rFonts w:ascii="Times New Roman" w:eastAsia="Calibri" w:hAnsi="Times New Roman" w:cs="Times New Roman"/>
                <w:sz w:val="20"/>
                <w:szCs w:val="20"/>
              </w:rPr>
              <w:br/>
              <w:t xml:space="preserve">п. Монетный, п. Лосиный,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установка и ремонт пешеходных </w:t>
            </w:r>
          </w:p>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ограждений в п. Кедровка, п. Монетный, п. Лосиный,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обустройство пешеходных переходов в п. Кедровка, п. Монетный, п. Лосиный, </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numPr>
                <w:ilvl w:val="0"/>
                <w:numId w:val="23"/>
              </w:numPr>
              <w:tabs>
                <w:tab w:val="left" w:pos="93"/>
              </w:tabs>
              <w:ind w:left="0" w:firstLine="0"/>
              <w:contextualSpacing/>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устройство, ремонт тротуаров в </w:t>
            </w:r>
            <w:r w:rsidRPr="00E902D7">
              <w:rPr>
                <w:rFonts w:ascii="Times New Roman" w:eastAsia="Calibri" w:hAnsi="Times New Roman" w:cs="Times New Roman"/>
                <w:sz w:val="20"/>
                <w:szCs w:val="20"/>
              </w:rPr>
              <w:br/>
              <w:t xml:space="preserve">п. Кедровка, п. Монетный, п. Лосиный, </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обустройство зон пешеходного </w:t>
            </w:r>
          </w:p>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передвижения для инвалидов в </w:t>
            </w:r>
            <w:r w:rsidRPr="00E902D7">
              <w:rPr>
                <w:rFonts w:ascii="Times New Roman" w:eastAsia="Calibri" w:hAnsi="Times New Roman" w:cs="Times New Roman"/>
                <w:sz w:val="20"/>
                <w:szCs w:val="20"/>
              </w:rPr>
              <w:br/>
              <w:t xml:space="preserve">п. Кедровка, п. Монетный, п. Лосиный, </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устройство велодорожек и </w:t>
            </w:r>
            <w:proofErr w:type="spellStart"/>
            <w:r w:rsidRPr="00E902D7">
              <w:rPr>
                <w:rFonts w:ascii="Times New Roman" w:eastAsia="Calibri" w:hAnsi="Times New Roman" w:cs="Times New Roman"/>
                <w:sz w:val="20"/>
                <w:szCs w:val="20"/>
              </w:rPr>
              <w:t>велопарковок</w:t>
            </w:r>
            <w:proofErr w:type="spellEnd"/>
            <w:r w:rsidRPr="00E902D7">
              <w:rPr>
                <w:rFonts w:ascii="Times New Roman" w:eastAsia="Calibri" w:hAnsi="Times New Roman" w:cs="Times New Roman"/>
                <w:sz w:val="20"/>
                <w:szCs w:val="20"/>
              </w:rPr>
              <w:t xml:space="preserve"> в п. Монетный,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w:t>
            </w:r>
            <w:proofErr w:type="spellStart"/>
            <w:r w:rsidRPr="00E902D7">
              <w:rPr>
                <w:rFonts w:ascii="Times New Roman" w:eastAsia="Calibri" w:hAnsi="Times New Roman" w:cs="Times New Roman"/>
                <w:sz w:val="20"/>
                <w:szCs w:val="20"/>
              </w:rPr>
              <w:t>велосипедно</w:t>
            </w:r>
            <w:proofErr w:type="spellEnd"/>
            <w:r w:rsidRPr="00E902D7">
              <w:rPr>
                <w:rFonts w:ascii="Times New Roman" w:eastAsia="Calibri" w:hAnsi="Times New Roman" w:cs="Times New Roman"/>
                <w:sz w:val="20"/>
                <w:szCs w:val="20"/>
              </w:rPr>
              <w:t>-пешеходный маршрут в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16,3</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8</w:t>
            </w:r>
          </w:p>
        </w:tc>
        <w:tc>
          <w:tcPr>
            <w:tcW w:w="3145"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сети дорог</w:t>
            </w: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ремонт дорог в п. Кедровка, п. Октябрьский, п. Красногвардейский, п. Монетный, п. </w:t>
            </w:r>
            <w:proofErr w:type="spellStart"/>
            <w:r w:rsidRPr="00E902D7">
              <w:rPr>
                <w:rFonts w:ascii="Times New Roman" w:eastAsia="Calibri" w:hAnsi="Times New Roman" w:cs="Times New Roman"/>
                <w:sz w:val="20"/>
                <w:szCs w:val="20"/>
              </w:rPr>
              <w:t>Липовский</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Мурзинский</w:t>
            </w:r>
            <w:proofErr w:type="spellEnd"/>
            <w:r w:rsidRPr="00E902D7">
              <w:rPr>
                <w:rFonts w:ascii="Times New Roman" w:eastAsia="Calibri" w:hAnsi="Times New Roman" w:cs="Times New Roman"/>
                <w:sz w:val="20"/>
                <w:szCs w:val="20"/>
              </w:rPr>
              <w:t xml:space="preserve">, п. Островное, п. Лосиный, п. </w:t>
            </w:r>
            <w:proofErr w:type="spellStart"/>
            <w:r w:rsidRPr="00E902D7">
              <w:rPr>
                <w:rFonts w:ascii="Times New Roman" w:eastAsia="Calibri" w:hAnsi="Times New Roman" w:cs="Times New Roman"/>
                <w:sz w:val="20"/>
                <w:szCs w:val="20"/>
              </w:rPr>
              <w:t>Безречный</w:t>
            </w:r>
            <w:proofErr w:type="spellEnd"/>
            <w:r w:rsidRPr="00E902D7">
              <w:rPr>
                <w:rFonts w:ascii="Times New Roman" w:eastAsia="Calibri" w:hAnsi="Times New Roman" w:cs="Times New Roman"/>
                <w:sz w:val="20"/>
                <w:szCs w:val="20"/>
              </w:rPr>
              <w:t xml:space="preserve">, п. Солнечный, п. Лубяной, п. Зеленый дол,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58,26</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дорожной сети в п. Кедровка, п. Октябрьский, п. Монетный, п. </w:t>
            </w:r>
            <w:proofErr w:type="spellStart"/>
            <w:r w:rsidRPr="00E902D7">
              <w:rPr>
                <w:rFonts w:ascii="Times New Roman" w:eastAsia="Calibri" w:hAnsi="Times New Roman" w:cs="Times New Roman"/>
                <w:sz w:val="20"/>
                <w:szCs w:val="20"/>
              </w:rPr>
              <w:t>Липовский</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Мурзинский</w:t>
            </w:r>
            <w:proofErr w:type="spellEnd"/>
            <w:r w:rsidRPr="00E902D7">
              <w:rPr>
                <w:rFonts w:ascii="Times New Roman" w:eastAsia="Calibri" w:hAnsi="Times New Roman" w:cs="Times New Roman"/>
                <w:sz w:val="20"/>
                <w:szCs w:val="20"/>
              </w:rPr>
              <w:t xml:space="preserve">, п. Островное, п. </w:t>
            </w:r>
            <w:proofErr w:type="spellStart"/>
            <w:r w:rsidRPr="00E902D7">
              <w:rPr>
                <w:rFonts w:ascii="Times New Roman" w:eastAsia="Calibri" w:hAnsi="Times New Roman" w:cs="Times New Roman"/>
                <w:sz w:val="20"/>
                <w:szCs w:val="20"/>
              </w:rPr>
              <w:t>Безречный</w:t>
            </w:r>
            <w:proofErr w:type="spellEnd"/>
            <w:r w:rsidRPr="00E902D7">
              <w:rPr>
                <w:rFonts w:ascii="Times New Roman" w:eastAsia="Calibri" w:hAnsi="Times New Roman" w:cs="Times New Roman"/>
                <w:sz w:val="20"/>
                <w:szCs w:val="20"/>
              </w:rPr>
              <w:t xml:space="preserve">, п. Солнечный, п. Лубяной, п. Зеленый дол,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67,68</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145"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транспортных развязок в 3 уровнях в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9</w:t>
            </w:r>
          </w:p>
        </w:tc>
        <w:tc>
          <w:tcPr>
            <w:tcW w:w="3145"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повышению безопасности дорожного движения</w:t>
            </w:r>
          </w:p>
        </w:tc>
        <w:tc>
          <w:tcPr>
            <w:tcW w:w="3831" w:type="dxa"/>
          </w:tcPr>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модернизация и обслуживание </w:t>
            </w:r>
          </w:p>
          <w:p w:rsidR="00E902D7" w:rsidRPr="00E902D7" w:rsidRDefault="00E902D7" w:rsidP="00E902D7">
            <w:pPr>
              <w:ind w:firstLine="8"/>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светофорных объектов в п. Монетный, </w:t>
            </w:r>
            <w:r w:rsidRPr="00E902D7">
              <w:rPr>
                <w:rFonts w:ascii="Times New Roman" w:eastAsia="Calibri" w:hAnsi="Times New Roman" w:cs="Times New Roman"/>
                <w:sz w:val="20"/>
                <w:szCs w:val="20"/>
              </w:rPr>
              <w:br/>
              <w:t xml:space="preserve">п. Лосиный, п. </w:t>
            </w:r>
            <w:proofErr w:type="spellStart"/>
            <w:r w:rsidRPr="00E902D7">
              <w:rPr>
                <w:rFonts w:ascii="Times New Roman" w:eastAsia="Calibri" w:hAnsi="Times New Roman" w:cs="Times New Roman"/>
                <w:sz w:val="20"/>
                <w:szCs w:val="20"/>
              </w:rPr>
              <w:t>Ключевск</w:t>
            </w:r>
            <w:proofErr w:type="spellEnd"/>
            <w:r w:rsidRPr="00E902D7">
              <w:rPr>
                <w:rFonts w:ascii="Times New Roman" w:eastAsia="Calibri" w:hAnsi="Times New Roman" w:cs="Times New Roman"/>
                <w:sz w:val="20"/>
                <w:szCs w:val="20"/>
              </w:rPr>
              <w:t xml:space="preserve">, п. </w:t>
            </w:r>
            <w:proofErr w:type="spellStart"/>
            <w:r w:rsidRPr="00E902D7">
              <w:rPr>
                <w:rFonts w:ascii="Times New Roman" w:eastAsia="Calibri" w:hAnsi="Times New Roman" w:cs="Times New Roman"/>
                <w:sz w:val="20"/>
                <w:szCs w:val="20"/>
              </w:rPr>
              <w:t>Сарапулка</w:t>
            </w:r>
            <w:proofErr w:type="spellEnd"/>
            <w:r w:rsidRPr="00E902D7">
              <w:rPr>
                <w:rFonts w:ascii="Times New Roman" w:eastAsia="Calibri" w:hAnsi="Times New Roman" w:cs="Times New Roman"/>
                <w:sz w:val="20"/>
                <w:szCs w:val="20"/>
              </w:rPr>
              <w:br/>
              <w:t xml:space="preserve">п. </w:t>
            </w:r>
            <w:proofErr w:type="spellStart"/>
            <w:r w:rsidRPr="00E902D7">
              <w:rPr>
                <w:rFonts w:ascii="Times New Roman" w:eastAsia="Calibri" w:hAnsi="Times New Roman" w:cs="Times New Roman"/>
                <w:sz w:val="20"/>
                <w:szCs w:val="20"/>
              </w:rPr>
              <w:t>Старопышминск</w:t>
            </w:r>
            <w:proofErr w:type="spellEnd"/>
            <w:r w:rsidRPr="00E902D7">
              <w:rPr>
                <w:rFonts w:ascii="Times New Roman" w:eastAsia="Calibri" w:hAnsi="Times New Roman" w:cs="Times New Roman"/>
                <w:sz w:val="20"/>
                <w:szCs w:val="20"/>
              </w:rPr>
              <w:t>, г. Березовский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418" w:type="dxa"/>
          </w:tcPr>
          <w:p w:rsidR="00E902D7" w:rsidRPr="00E902D7" w:rsidRDefault="00E902D7" w:rsidP="00E902D7">
            <w:pPr>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r>
    </w:tbl>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b/>
          <w:sz w:val="28"/>
          <w:szCs w:val="28"/>
        </w:rPr>
        <w:t>Вывод:</w:t>
      </w:r>
      <w:r w:rsidRPr="00E902D7">
        <w:rPr>
          <w:rFonts w:ascii="Times New Roman" w:eastAsia="Calibri" w:hAnsi="Times New Roman" w:cs="Times New Roman"/>
          <w:sz w:val="28"/>
          <w:szCs w:val="28"/>
        </w:rPr>
        <w:t xml:space="preserve"> ПКР ТИ на территории ГО Березовского соответствует генеральному плану по 14 из 33 пунктов, что соответствует Кс=4,2.</w:t>
      </w:r>
    </w:p>
    <w:p w:rsidR="00E902D7" w:rsidRPr="00E902D7" w:rsidRDefault="00E902D7" w:rsidP="00E902D7">
      <w:pPr>
        <w:tabs>
          <w:tab w:val="left" w:pos="993"/>
        </w:tabs>
        <w:spacing w:after="0" w:line="240" w:lineRule="auto"/>
        <w:ind w:firstLine="709"/>
        <w:rPr>
          <w:rFonts w:ascii="Times New Roman" w:eastAsia="Calibri" w:hAnsi="Times New Roman" w:cs="Times New Roman"/>
          <w:b/>
          <w:sz w:val="28"/>
          <w:szCs w:val="28"/>
        </w:rPr>
      </w:pPr>
      <w:r w:rsidRPr="00E902D7">
        <w:rPr>
          <w:rFonts w:ascii="Times New Roman" w:eastAsia="Calibri" w:hAnsi="Times New Roman" w:cs="Times New Roman"/>
          <w:b/>
          <w:sz w:val="28"/>
          <w:szCs w:val="28"/>
        </w:rPr>
        <w:t>Замечания:</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Березовского ГО, утвержденной постановлением Главы Березовского ГО от 30.11.2018 № 1029-1 (далее – Программа), генеральному плану Березовского ГО, утвержденному Решением Думы Березовского ГО от 27.12.2012 № 20 (с изм. от 25.12.2014 № 203, 25.08.2017 № 84 последние изменения не сданы в </w:t>
      </w:r>
      <w:proofErr w:type="spellStart"/>
      <w:r w:rsidRPr="00E902D7">
        <w:rPr>
          <w:rFonts w:ascii="Times New Roman" w:eastAsia="Calibri" w:hAnsi="Times New Roman" w:cs="Times New Roman"/>
          <w:sz w:val="28"/>
          <w:szCs w:val="28"/>
        </w:rPr>
        <w:t>спецчасть</w:t>
      </w:r>
      <w:proofErr w:type="spellEnd"/>
      <w:r w:rsidRPr="00E902D7">
        <w:rPr>
          <w:rFonts w:ascii="Times New Roman" w:eastAsia="Calibri" w:hAnsi="Times New Roman" w:cs="Times New Roman"/>
          <w:sz w:val="28"/>
          <w:szCs w:val="28"/>
        </w:rPr>
        <w:t xml:space="preserve"> Министерства), выявлены следующие несоответствия: </w:t>
      </w:r>
    </w:p>
    <w:p w:rsidR="00E902D7" w:rsidRPr="00E902D7" w:rsidRDefault="00E902D7" w:rsidP="00E902D7">
      <w:pPr>
        <w:numPr>
          <w:ilvl w:val="0"/>
          <w:numId w:val="22"/>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соответствии с пунктом 5 Требований к программам комплексного развития транспортной инфраструктуры, утвержденных постановлением Правительства Российской Федерации от 25.12.2015 № 1440, программа разрабатывается на срок не менее 10 лет и не более чем срок действия генерального плана. Срок действия Программы указан с 2019 года по 2025 год. Генеральный план 2012 года (с изменениями 2014 года) разработан до 2030 года. Вместе с тем в 2017 году внесены изменения в Генеральный план и расчетный срок его реализации в нарушение части 11 статьи 9 Градостроительного кодекса Российской Федерации установлен до 2025 года. Необходимо приведение Генерального плана в соответствие с требованиями Градостроительного кодекса Российской Федерации.</w:t>
      </w:r>
    </w:p>
    <w:p w:rsidR="00E902D7" w:rsidRPr="00E902D7" w:rsidRDefault="00E902D7" w:rsidP="00E902D7">
      <w:pPr>
        <w:numPr>
          <w:ilvl w:val="0"/>
          <w:numId w:val="22"/>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Программе в разделе паспорт программы отсутствует ссылка на Генеральный план. Необходимо указать дату, номер утверждения Генерального плана, на основании которого разработана Программа.</w:t>
      </w:r>
    </w:p>
    <w:p w:rsidR="00E902D7" w:rsidRPr="00E902D7" w:rsidRDefault="00E902D7" w:rsidP="00E902D7">
      <w:pPr>
        <w:numPr>
          <w:ilvl w:val="0"/>
          <w:numId w:val="22"/>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Программе отсутствуют данные о перспективной численности населения. Вместе с тем мероприятия по развитию транспортной инфраструктуры должны быть рассчитаны, исходя из актуальной информации о перспективной численности населения;</w:t>
      </w:r>
    </w:p>
    <w:p w:rsidR="00E902D7" w:rsidRPr="00E902D7" w:rsidRDefault="00E902D7" w:rsidP="00E902D7">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902D7" w:rsidRPr="00E902D7" w:rsidRDefault="00E902D7" w:rsidP="00E902D7">
      <w:pPr>
        <w:numPr>
          <w:ilvl w:val="0"/>
          <w:numId w:val="22"/>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Не все мероприятия, указанные в Программе, предусмотрены Генеральным планом Березовского ГО;</w:t>
      </w:r>
    </w:p>
    <w:p w:rsidR="00E902D7" w:rsidRPr="00E902D7" w:rsidRDefault="00E902D7" w:rsidP="00E902D7">
      <w:pPr>
        <w:numPr>
          <w:ilvl w:val="0"/>
          <w:numId w:val="22"/>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Мероприятия Генерального плана по развитию транспортной инфраструктуры, которые не отражены в программе:</w:t>
      </w:r>
    </w:p>
    <w:p w:rsidR="00E902D7" w:rsidRPr="00E902D7" w:rsidRDefault="00E902D7" w:rsidP="00E902D7">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реконструкция Екатеринбургской кольцевой автомобильной дороги – расширение проезжей части до 6 полос;</w:t>
      </w:r>
    </w:p>
    <w:p w:rsidR="00E902D7" w:rsidRPr="00E902D7" w:rsidRDefault="00E902D7" w:rsidP="00E902D7">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строительство новой трассы ул. Ленина в г. Березовском (0,84 км) для организации в центр города;</w:t>
      </w:r>
    </w:p>
    <w:p w:rsidR="00E902D7" w:rsidRPr="00E902D7" w:rsidRDefault="00E902D7" w:rsidP="00E902D7">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строительство путепровода в г. Березовский на ул. Ленина и ж/д переездов;</w:t>
      </w:r>
    </w:p>
    <w:p w:rsidR="00E902D7" w:rsidRPr="00E902D7" w:rsidRDefault="00E902D7" w:rsidP="00E902D7">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организация дополнительных въездов в г. Березовский со стороны г. Екатеринбурга и ЕКАД;</w:t>
      </w:r>
    </w:p>
    <w:p w:rsidR="00E902D7" w:rsidRPr="00E902D7" w:rsidRDefault="00E902D7" w:rsidP="00E902D7">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организация новых видов скоростного общественного транспорта – трамвая или метро;</w:t>
      </w:r>
    </w:p>
    <w:p w:rsidR="00E902D7" w:rsidRPr="00E902D7" w:rsidRDefault="00E902D7" w:rsidP="00E902D7">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строительство выхода в восточном направлении в г. Асбест от автодороги Екатеринбург – Реж – Алапаевск 25,6 км;</w:t>
      </w:r>
    </w:p>
    <w:p w:rsidR="00E902D7" w:rsidRPr="00E902D7" w:rsidRDefault="00E902D7" w:rsidP="00E902D7">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строительство обхода п. Монетный;</w:t>
      </w:r>
    </w:p>
    <w:p w:rsidR="00E902D7" w:rsidRPr="00E902D7" w:rsidRDefault="00E902D7" w:rsidP="00E902D7">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строительство подъезда к п. Островное.</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902D7">
        <w:rPr>
          <w:rFonts w:ascii="Times New Roman" w:eastAsia="Calibri" w:hAnsi="Times New Roman" w:cs="Times New Roman"/>
          <w:b/>
          <w:sz w:val="28"/>
          <w:szCs w:val="28"/>
        </w:rPr>
        <w:t>на основании утвержденного генерального плана</w:t>
      </w:r>
      <w:r w:rsidRPr="00E902D7">
        <w:rPr>
          <w:rFonts w:ascii="Times New Roman" w:eastAsia="Calibri" w:hAnsi="Times New Roman" w:cs="Times New Roman"/>
          <w:sz w:val="28"/>
          <w:szCs w:val="28"/>
        </w:rPr>
        <w:t xml:space="preserve"> муниципального образования </w:t>
      </w:r>
      <w:r w:rsidRPr="00E902D7">
        <w:rPr>
          <w:rFonts w:ascii="Times New Roman" w:eastAsia="Calibri" w:hAnsi="Times New Roman" w:cs="Times New Roman"/>
          <w:b/>
          <w:sz w:val="28"/>
          <w:szCs w:val="28"/>
        </w:rPr>
        <w:t>и должны обеспечивать</w:t>
      </w:r>
      <w:r w:rsidRPr="00E902D7">
        <w:rPr>
          <w:rFonts w:ascii="Times New Roman" w:eastAsia="Calibri" w:hAnsi="Times New Roman" w:cs="Times New Roman"/>
          <w:sz w:val="28"/>
          <w:szCs w:val="28"/>
        </w:rPr>
        <w:t xml:space="preserve"> сбалансированное, </w:t>
      </w:r>
      <w:r w:rsidRPr="00E902D7">
        <w:rPr>
          <w:rFonts w:ascii="Times New Roman" w:eastAsia="Calibri" w:hAnsi="Times New Roman" w:cs="Times New Roman"/>
          <w:b/>
          <w:sz w:val="28"/>
          <w:szCs w:val="28"/>
        </w:rPr>
        <w:t>перспективное развитие транспортной инфраструктуры</w:t>
      </w:r>
      <w:r w:rsidRPr="00E902D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902D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902D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902D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902D7">
        <w:rPr>
          <w:rFonts w:ascii="Times New Roman" w:eastAsia="Calibri" w:hAnsi="Times New Roman" w:cs="Times New Roman"/>
          <w:b/>
          <w:sz w:val="28"/>
          <w:szCs w:val="28"/>
        </w:rPr>
        <w:t>программами комплексного развития транспортной инфраструктуры</w:t>
      </w:r>
      <w:r w:rsidRPr="00E902D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E902D7">
        <w:rPr>
          <w:rFonts w:ascii="Calibri" w:eastAsia="Calibri" w:hAnsi="Calibri" w:cs="Times New Roman"/>
        </w:rPr>
        <w:t xml:space="preserve"> </w:t>
      </w:r>
      <w:r w:rsidRPr="00E902D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CF548D" w:rsidRDefault="00E902D7" w:rsidP="00CF548D">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r w:rsidR="00CF548D">
        <w:rPr>
          <w:rFonts w:ascii="Times New Roman" w:eastAsia="Calibri" w:hAnsi="Times New Roman" w:cs="Times New Roman"/>
          <w:sz w:val="28"/>
          <w:szCs w:val="28"/>
        </w:rPr>
        <w:br w:type="page"/>
      </w:r>
    </w:p>
    <w:p w:rsidR="00E902D7" w:rsidRPr="00E902D7" w:rsidRDefault="00CF548D" w:rsidP="00E902D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4.1.32</w:t>
      </w:r>
    </w:p>
    <w:p w:rsidR="00E902D7" w:rsidRPr="00E902D7" w:rsidRDefault="00E902D7" w:rsidP="00E902D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902D7">
        <w:rPr>
          <w:rFonts w:ascii="Times New Roman" w:eastAsia="Calibri" w:hAnsi="Times New Roman" w:cs="Times New Roman"/>
          <w:sz w:val="28"/>
          <w:szCs w:val="28"/>
        </w:rPr>
        <w:br/>
        <w:t xml:space="preserve">на территории </w:t>
      </w:r>
      <w:r w:rsidRPr="00E902D7">
        <w:rPr>
          <w:rFonts w:ascii="Times New Roman" w:eastAsia="Calibri" w:hAnsi="Times New Roman" w:cs="Times New Roman"/>
          <w:b/>
          <w:sz w:val="28"/>
          <w:szCs w:val="28"/>
        </w:rPr>
        <w:t xml:space="preserve">городского округа Верхнее Дуброво </w:t>
      </w:r>
      <w:r w:rsidRPr="00E902D7">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606"/>
        <w:gridCol w:w="1843"/>
        <w:gridCol w:w="1418"/>
      </w:tblGrid>
      <w:tr w:rsidR="00E902D7" w:rsidRPr="00E902D7" w:rsidTr="00E902D7">
        <w:trPr>
          <w:jc w:val="center"/>
        </w:trPr>
        <w:tc>
          <w:tcPr>
            <w:tcW w:w="554" w:type="dxa"/>
            <w:vMerge w:val="restart"/>
          </w:tcPr>
          <w:p w:rsidR="00E902D7" w:rsidRPr="00E902D7" w:rsidRDefault="00E902D7" w:rsidP="00E902D7">
            <w:pPr>
              <w:ind w:left="-11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п/п</w:t>
            </w:r>
          </w:p>
        </w:tc>
        <w:tc>
          <w:tcPr>
            <w:tcW w:w="2462"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Показатель</w:t>
            </w:r>
          </w:p>
        </w:tc>
        <w:tc>
          <w:tcPr>
            <w:tcW w:w="3831"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Состав мероприятий ПКР ТИ</w:t>
            </w:r>
          </w:p>
        </w:tc>
        <w:tc>
          <w:tcPr>
            <w:tcW w:w="1465" w:type="dxa"/>
            <w:vMerge w:val="restart"/>
          </w:tcPr>
          <w:p w:rsidR="00E902D7" w:rsidRPr="00E902D7" w:rsidRDefault="00E902D7" w:rsidP="00E902D7">
            <w:pPr>
              <w:ind w:right="-10"/>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Ед. измерения</w:t>
            </w:r>
          </w:p>
        </w:tc>
        <w:tc>
          <w:tcPr>
            <w:tcW w:w="1606" w:type="dxa"/>
            <w:vMerge w:val="restart"/>
          </w:tcPr>
          <w:p w:rsidR="00E902D7" w:rsidRPr="00E902D7" w:rsidRDefault="00E902D7" w:rsidP="00E902D7">
            <w:pPr>
              <w:ind w:left="-64"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Показатели по Генплану</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Показатели </w:t>
            </w:r>
            <w:r w:rsidRPr="00E902D7">
              <w:rPr>
                <w:rFonts w:ascii="Times New Roman" w:eastAsia="Calibri" w:hAnsi="Times New Roman" w:cs="Times New Roman"/>
                <w:sz w:val="20"/>
                <w:szCs w:val="20"/>
              </w:rPr>
              <w:br/>
              <w:t>по ПКР ТИ</w:t>
            </w:r>
          </w:p>
        </w:tc>
        <w:tc>
          <w:tcPr>
            <w:tcW w:w="1418" w:type="dxa"/>
            <w:vMerge w:val="restart"/>
          </w:tcPr>
          <w:p w:rsidR="00E902D7" w:rsidRPr="00E902D7" w:rsidRDefault="00E902D7" w:rsidP="00E902D7">
            <w:pPr>
              <w:ind w:left="-160"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Соответствие</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b/>
                <w:sz w:val="20"/>
                <w:szCs w:val="20"/>
              </w:rPr>
            </w:pPr>
          </w:p>
        </w:tc>
        <w:tc>
          <w:tcPr>
            <w:tcW w:w="2462" w:type="dxa"/>
            <w:vMerge/>
          </w:tcPr>
          <w:p w:rsidR="00E902D7" w:rsidRPr="00E902D7" w:rsidRDefault="00E902D7" w:rsidP="00E902D7">
            <w:pPr>
              <w:jc w:val="center"/>
              <w:rPr>
                <w:rFonts w:ascii="Times New Roman" w:eastAsia="Calibri" w:hAnsi="Times New Roman" w:cs="Times New Roman"/>
                <w:b/>
                <w:sz w:val="20"/>
                <w:szCs w:val="20"/>
              </w:rPr>
            </w:pPr>
          </w:p>
        </w:tc>
        <w:tc>
          <w:tcPr>
            <w:tcW w:w="3831" w:type="dxa"/>
            <w:vMerge/>
          </w:tcPr>
          <w:p w:rsidR="00E902D7" w:rsidRPr="00E902D7" w:rsidRDefault="00E902D7" w:rsidP="00E902D7">
            <w:pPr>
              <w:jc w:val="center"/>
              <w:rPr>
                <w:rFonts w:ascii="Times New Roman" w:eastAsia="Calibri" w:hAnsi="Times New Roman" w:cs="Times New Roman"/>
                <w:b/>
                <w:sz w:val="20"/>
                <w:szCs w:val="20"/>
              </w:rPr>
            </w:pPr>
          </w:p>
        </w:tc>
        <w:tc>
          <w:tcPr>
            <w:tcW w:w="1465" w:type="dxa"/>
            <w:vMerge/>
          </w:tcPr>
          <w:p w:rsidR="00E902D7" w:rsidRPr="00E902D7" w:rsidRDefault="00E902D7" w:rsidP="00E902D7">
            <w:pPr>
              <w:jc w:val="center"/>
              <w:rPr>
                <w:rFonts w:ascii="Times New Roman" w:eastAsia="Calibri" w:hAnsi="Times New Roman" w:cs="Times New Roman"/>
                <w:b/>
                <w:sz w:val="20"/>
                <w:szCs w:val="20"/>
              </w:rPr>
            </w:pPr>
          </w:p>
        </w:tc>
        <w:tc>
          <w:tcPr>
            <w:tcW w:w="1606" w:type="dxa"/>
            <w:vMerge/>
          </w:tcPr>
          <w:p w:rsidR="00E902D7" w:rsidRPr="00E902D7" w:rsidRDefault="00E902D7" w:rsidP="00E902D7">
            <w:pPr>
              <w:jc w:val="center"/>
              <w:rPr>
                <w:rFonts w:ascii="Times New Roman" w:eastAsia="Calibri" w:hAnsi="Times New Roman" w:cs="Times New Roman"/>
                <w:b/>
                <w:sz w:val="20"/>
                <w:szCs w:val="20"/>
              </w:rPr>
            </w:pP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расчетный срок</w:t>
            </w:r>
          </w:p>
        </w:tc>
        <w:tc>
          <w:tcPr>
            <w:tcW w:w="1418" w:type="dxa"/>
            <w:vMerge/>
          </w:tcPr>
          <w:p w:rsidR="00E902D7" w:rsidRPr="00E902D7" w:rsidRDefault="00E902D7" w:rsidP="00E902D7">
            <w:pPr>
              <w:jc w:val="center"/>
              <w:rPr>
                <w:rFonts w:ascii="Times New Roman" w:eastAsia="Calibri" w:hAnsi="Times New Roman" w:cs="Times New Roman"/>
                <w:b/>
                <w:sz w:val="20"/>
                <w:szCs w:val="20"/>
              </w:rPr>
            </w:pP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2462"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3831"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6</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7</w:t>
            </w:r>
          </w:p>
        </w:tc>
      </w:tr>
      <w:tr w:rsidR="00E902D7" w:rsidRPr="00E902D7" w:rsidTr="00E902D7">
        <w:trPr>
          <w:trHeight w:val="113"/>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2462"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Сроки</w:t>
            </w:r>
          </w:p>
        </w:tc>
        <w:tc>
          <w:tcPr>
            <w:tcW w:w="3831"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срок, на который разработан генплан;</w:t>
            </w:r>
          </w:p>
        </w:tc>
        <w:tc>
          <w:tcPr>
            <w:tcW w:w="1465"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2030 г.</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 этап – 2019-2023 гг.</w:t>
            </w:r>
          </w:p>
        </w:tc>
        <w:tc>
          <w:tcPr>
            <w:tcW w:w="1418"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trHeight w:val="112"/>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3831" w:type="dxa"/>
            <w:vMerge/>
          </w:tcPr>
          <w:p w:rsidR="00E902D7" w:rsidRPr="00E902D7" w:rsidRDefault="00E902D7" w:rsidP="00E902D7">
            <w:pPr>
              <w:rPr>
                <w:rFonts w:ascii="Times New Roman" w:eastAsia="Calibri" w:hAnsi="Times New Roman" w:cs="Times New Roman"/>
                <w:sz w:val="20"/>
                <w:szCs w:val="20"/>
              </w:rPr>
            </w:pPr>
          </w:p>
        </w:tc>
        <w:tc>
          <w:tcPr>
            <w:tcW w:w="1465" w:type="dxa"/>
            <w:vMerge/>
          </w:tcPr>
          <w:p w:rsidR="00E902D7" w:rsidRPr="00E902D7" w:rsidRDefault="00E902D7" w:rsidP="00E902D7">
            <w:pPr>
              <w:jc w:val="center"/>
              <w:rPr>
                <w:rFonts w:ascii="Times New Roman" w:eastAsia="Calibri" w:hAnsi="Times New Roman" w:cs="Times New Roman"/>
                <w:sz w:val="20"/>
                <w:szCs w:val="20"/>
              </w:rPr>
            </w:pPr>
          </w:p>
        </w:tc>
        <w:tc>
          <w:tcPr>
            <w:tcW w:w="1606" w:type="dxa"/>
            <w:vMerge/>
          </w:tcPr>
          <w:p w:rsidR="00E902D7" w:rsidRPr="00E902D7" w:rsidRDefault="00E902D7" w:rsidP="00E902D7">
            <w:pPr>
              <w:jc w:val="center"/>
              <w:rPr>
                <w:rFonts w:ascii="Times New Roman" w:eastAsia="Calibri" w:hAnsi="Times New Roman" w:cs="Times New Roman"/>
                <w:sz w:val="20"/>
                <w:szCs w:val="20"/>
              </w:rPr>
            </w:pP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 этап – 2024-2038 гг.</w:t>
            </w:r>
          </w:p>
        </w:tc>
        <w:tc>
          <w:tcPr>
            <w:tcW w:w="1418" w:type="dxa"/>
            <w:vMerge/>
          </w:tcPr>
          <w:p w:rsidR="00E902D7" w:rsidRPr="00E902D7" w:rsidRDefault="00E902D7" w:rsidP="00E902D7">
            <w:pPr>
              <w:jc w:val="center"/>
              <w:rPr>
                <w:rFonts w:ascii="Times New Roman" w:eastAsia="Calibri" w:hAnsi="Times New Roman" w:cs="Times New Roman"/>
                <w:sz w:val="20"/>
                <w:szCs w:val="20"/>
              </w:rPr>
            </w:pP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E902D7" w:rsidRPr="00E902D7" w:rsidRDefault="00E902D7" w:rsidP="00E902D7">
            <w:pPr>
              <w:jc w:val="center"/>
              <w:rPr>
                <w:rFonts w:ascii="Times New Roman" w:eastAsia="Calibri" w:hAnsi="Times New Roman" w:cs="Times New Roman"/>
                <w:sz w:val="20"/>
                <w:szCs w:val="20"/>
              </w:rPr>
            </w:pP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jc w:val="center"/>
              <w:rPr>
                <w:rFonts w:ascii="Calibri" w:eastAsia="Calibri" w:hAnsi="Calibri" w:cs="Times New Roman"/>
                <w:sz w:val="24"/>
                <w:szCs w:val="24"/>
              </w:rPr>
            </w:pPr>
            <w:r w:rsidRPr="00E902D7">
              <w:rPr>
                <w:rFonts w:ascii="Times New Roman" w:eastAsia="Calibri" w:hAnsi="Times New Roman" w:cs="Times New Roman"/>
                <w:sz w:val="20"/>
                <w:szCs w:val="20"/>
              </w:rPr>
              <w:t>от 28.12.12 № 95</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от 27.12.18 № 546</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246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Население</w:t>
            </w: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прогнозируемая численность населения МО.</w:t>
            </w:r>
          </w:p>
        </w:tc>
        <w:tc>
          <w:tcPr>
            <w:tcW w:w="1465" w:type="dxa"/>
          </w:tcPr>
          <w:p w:rsidR="00E902D7" w:rsidRPr="00E902D7" w:rsidRDefault="00E902D7" w:rsidP="00E902D7">
            <w:pPr>
              <w:jc w:val="center"/>
              <w:rPr>
                <w:rFonts w:ascii="Times New Roman" w:eastAsia="Calibri" w:hAnsi="Times New Roman" w:cs="Times New Roman"/>
                <w:sz w:val="20"/>
                <w:szCs w:val="20"/>
              </w:rPr>
            </w:pPr>
          </w:p>
          <w:p w:rsidR="00E902D7" w:rsidRPr="00E902D7" w:rsidRDefault="00E902D7" w:rsidP="00E902D7">
            <w:pPr>
              <w:jc w:val="center"/>
              <w:rPr>
                <w:rFonts w:ascii="Times New Roman" w:eastAsia="Calibri" w:hAnsi="Times New Roman" w:cs="Times New Roman"/>
                <w:sz w:val="20"/>
                <w:szCs w:val="20"/>
              </w:rPr>
            </w:pP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чел.</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5700</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2462"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сети дорог</w:t>
            </w: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реконструкция улично-дорожной сети, включая главные и второстепенные улицы, проезды и тротуары в их составе</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не предусмотрено</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20+21,69</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новое строительство улично-дорожной сети, включая главные и второстепенные улицы, проезды и тротуары в их составе</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предусмотрено</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5,94+20,0</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bl>
    <w:p w:rsidR="00E902D7" w:rsidRPr="00E902D7" w:rsidRDefault="00E902D7" w:rsidP="00E902D7">
      <w:pPr>
        <w:spacing w:after="160" w:line="259" w:lineRule="auto"/>
        <w:ind w:firstLine="567"/>
        <w:jc w:val="both"/>
        <w:rPr>
          <w:rFonts w:ascii="Times New Roman" w:eastAsia="Calibri" w:hAnsi="Times New Roman" w:cs="Times New Roman"/>
          <w:b/>
          <w:sz w:val="28"/>
          <w:szCs w:val="28"/>
        </w:rPr>
      </w:pP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b/>
          <w:sz w:val="28"/>
          <w:szCs w:val="28"/>
        </w:rPr>
        <w:t>Вывод:</w:t>
      </w:r>
      <w:r w:rsidRPr="00E902D7">
        <w:rPr>
          <w:rFonts w:ascii="Times New Roman" w:eastAsia="Calibri" w:hAnsi="Times New Roman" w:cs="Times New Roman"/>
          <w:sz w:val="28"/>
          <w:szCs w:val="28"/>
        </w:rPr>
        <w:t xml:space="preserve"> ПКР ТИ на территории городского округа Верхнее Дуброво соответствует генеральному плану по 2 из 5 пунктам, что соответствует Кс=4,0.</w:t>
      </w:r>
    </w:p>
    <w:p w:rsidR="00E902D7" w:rsidRPr="00E902D7" w:rsidRDefault="00E902D7" w:rsidP="00E902D7">
      <w:pPr>
        <w:tabs>
          <w:tab w:val="left" w:pos="993"/>
        </w:tabs>
        <w:spacing w:after="0" w:line="240" w:lineRule="auto"/>
        <w:ind w:firstLine="709"/>
        <w:rPr>
          <w:rFonts w:ascii="Times New Roman" w:eastAsia="Calibri" w:hAnsi="Times New Roman" w:cs="Times New Roman"/>
          <w:b/>
          <w:sz w:val="28"/>
          <w:szCs w:val="28"/>
        </w:rPr>
      </w:pPr>
      <w:r w:rsidRPr="00E902D7">
        <w:rPr>
          <w:rFonts w:ascii="Times New Roman" w:eastAsia="Calibri" w:hAnsi="Times New Roman" w:cs="Times New Roman"/>
          <w:b/>
          <w:sz w:val="28"/>
          <w:szCs w:val="28"/>
        </w:rPr>
        <w:t>Замечания:</w:t>
      </w:r>
    </w:p>
    <w:p w:rsidR="00E902D7" w:rsidRPr="00E902D7" w:rsidRDefault="00E902D7" w:rsidP="003C66C4">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городского округа Верхнее Дуброво на 2018-2038 гг., утвержденной Постановлением Администрации городского округа Верхнее Дуброво от 27.12.2018 № 546 (далее – Программа), генеральному плану, утвержденному Решением Думы городского округа Верхнее Дуброво от 28.12.2012 № 95 (далее – Генеральный план), были выявлены следующие несоответствия:</w:t>
      </w:r>
    </w:p>
    <w:p w:rsidR="00E902D7" w:rsidRPr="003C66C4" w:rsidRDefault="00E902D7" w:rsidP="00B87DF9">
      <w:pPr>
        <w:pStyle w:val="a6"/>
        <w:numPr>
          <w:ilvl w:val="0"/>
          <w:numId w:val="64"/>
        </w:numPr>
        <w:tabs>
          <w:tab w:val="left" w:pos="993"/>
        </w:tabs>
        <w:spacing w:after="0" w:line="240" w:lineRule="auto"/>
        <w:ind w:left="0" w:firstLine="709"/>
        <w:jc w:val="both"/>
        <w:rPr>
          <w:rFonts w:ascii="Times New Roman" w:eastAsia="Calibri" w:hAnsi="Times New Roman" w:cs="Times New Roman"/>
          <w:sz w:val="28"/>
          <w:szCs w:val="28"/>
        </w:rPr>
      </w:pPr>
      <w:r w:rsidRPr="003C66C4">
        <w:rPr>
          <w:rFonts w:ascii="Times New Roman" w:eastAsia="Calibri" w:hAnsi="Times New Roman" w:cs="Times New Roman"/>
          <w:sz w:val="28"/>
          <w:szCs w:val="28"/>
        </w:rPr>
        <w:t>В основаниях для разработки Программы «Паспорта Программы» не указаны реквизиты документа, которым утвержден действующий генеральный план муниципального образования.</w:t>
      </w:r>
    </w:p>
    <w:p w:rsidR="00E902D7" w:rsidRPr="003C66C4" w:rsidRDefault="00E902D7" w:rsidP="00B87DF9">
      <w:pPr>
        <w:pStyle w:val="a6"/>
        <w:numPr>
          <w:ilvl w:val="0"/>
          <w:numId w:val="6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3C66C4">
        <w:rPr>
          <w:rFonts w:ascii="Times New Roman" w:eastAsia="Calibri" w:hAnsi="Times New Roman" w:cs="Times New Roman"/>
          <w:sz w:val="28"/>
          <w:szCs w:val="28"/>
        </w:rPr>
        <w:t xml:space="preserve">В Программе отсутствуют данные о прогнозируемой численности населения. </w:t>
      </w:r>
    </w:p>
    <w:p w:rsidR="00E902D7" w:rsidRPr="00E902D7" w:rsidRDefault="00E902D7" w:rsidP="003C66C4">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Вместе с тем мероприятия по развитию транспортной инфраструктуры должны быть спрогнозированы, исходя </w:t>
      </w:r>
      <w:r w:rsidRPr="00E902D7">
        <w:rPr>
          <w:rFonts w:ascii="Times New Roman" w:eastAsia="Calibri" w:hAnsi="Times New Roman" w:cs="Times New Roman"/>
          <w:sz w:val="28"/>
          <w:szCs w:val="28"/>
        </w:rPr>
        <w:br/>
        <w:t>из данных о численности населения.</w:t>
      </w:r>
    </w:p>
    <w:p w:rsidR="00E902D7" w:rsidRPr="00E902D7" w:rsidRDefault="00E902D7" w:rsidP="00B87DF9">
      <w:pPr>
        <w:numPr>
          <w:ilvl w:val="0"/>
          <w:numId w:val="6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Срок действия Программы не соответствует расчетному сроку генерального плана. Программа разработана на срок 2018-2038 годы. Вместе с тем генеральный план городского округа Верхнее Дуброво действует до 2030 года. </w:t>
      </w:r>
    </w:p>
    <w:p w:rsidR="00E902D7" w:rsidRPr="00E902D7" w:rsidRDefault="00E902D7" w:rsidP="00B87DF9">
      <w:pPr>
        <w:numPr>
          <w:ilvl w:val="0"/>
          <w:numId w:val="6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5) Мероприятия, предусмотренные Генеральным планом городского округа Верхнее Дуброво, не отражены </w:t>
      </w:r>
      <w:r w:rsidRPr="00E902D7">
        <w:rPr>
          <w:rFonts w:ascii="Times New Roman" w:eastAsia="Calibri" w:hAnsi="Times New Roman" w:cs="Times New Roman"/>
          <w:sz w:val="28"/>
          <w:szCs w:val="28"/>
        </w:rPr>
        <w:br/>
        <w:t>в Программе.</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том числе не отражены следующие мероприятия по развитию транспортной инфраструктуры, предусмотренные Генеральным планом городского округа Верхнее Дуброво:</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развитие станции Косулино в р. п. Верхнее Дуброво с увеличением количества железнодорожных путей и сооружений.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902D7">
        <w:rPr>
          <w:rFonts w:ascii="Times New Roman" w:eastAsia="Calibri" w:hAnsi="Times New Roman" w:cs="Times New Roman"/>
          <w:b/>
          <w:sz w:val="28"/>
          <w:szCs w:val="28"/>
        </w:rPr>
        <w:t>на основании утвержденного генерального плана</w:t>
      </w:r>
      <w:r w:rsidRPr="00E902D7">
        <w:rPr>
          <w:rFonts w:ascii="Times New Roman" w:eastAsia="Calibri" w:hAnsi="Times New Roman" w:cs="Times New Roman"/>
          <w:sz w:val="28"/>
          <w:szCs w:val="28"/>
        </w:rPr>
        <w:t xml:space="preserve"> муниципального образования </w:t>
      </w:r>
      <w:r w:rsidRPr="00E902D7">
        <w:rPr>
          <w:rFonts w:ascii="Times New Roman" w:eastAsia="Calibri" w:hAnsi="Times New Roman" w:cs="Times New Roman"/>
          <w:b/>
          <w:sz w:val="28"/>
          <w:szCs w:val="28"/>
        </w:rPr>
        <w:t>и должны обеспечивать</w:t>
      </w:r>
      <w:r w:rsidRPr="00E902D7">
        <w:rPr>
          <w:rFonts w:ascii="Times New Roman" w:eastAsia="Calibri" w:hAnsi="Times New Roman" w:cs="Times New Roman"/>
          <w:sz w:val="28"/>
          <w:szCs w:val="28"/>
        </w:rPr>
        <w:t xml:space="preserve"> сбалансированное, </w:t>
      </w:r>
      <w:r w:rsidRPr="00E902D7">
        <w:rPr>
          <w:rFonts w:ascii="Times New Roman" w:eastAsia="Calibri" w:hAnsi="Times New Roman" w:cs="Times New Roman"/>
          <w:b/>
          <w:sz w:val="28"/>
          <w:szCs w:val="28"/>
        </w:rPr>
        <w:t>перспективное развитие транспортной инфраструктуры</w:t>
      </w:r>
      <w:r w:rsidRPr="00E902D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902D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902D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902D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902D7">
        <w:rPr>
          <w:rFonts w:ascii="Times New Roman" w:eastAsia="Calibri" w:hAnsi="Times New Roman" w:cs="Times New Roman"/>
          <w:b/>
          <w:sz w:val="28"/>
          <w:szCs w:val="28"/>
        </w:rPr>
        <w:t>программами комплексного развития транспортной инфраструктуры</w:t>
      </w:r>
      <w:r w:rsidRPr="00E902D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E902D7">
        <w:rPr>
          <w:rFonts w:ascii="Calibri" w:eastAsia="Calibri" w:hAnsi="Calibri" w:cs="Times New Roman"/>
        </w:rPr>
        <w:t xml:space="preserve"> </w:t>
      </w:r>
      <w:r w:rsidRPr="00E902D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CF548D"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902D7" w:rsidRPr="00E902D7" w:rsidRDefault="00CF548D" w:rsidP="00E902D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4.1.33</w:t>
      </w:r>
    </w:p>
    <w:p w:rsidR="00E902D7" w:rsidRPr="00E902D7" w:rsidRDefault="00E902D7" w:rsidP="00E902D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902D7">
        <w:rPr>
          <w:rFonts w:ascii="Times New Roman" w:eastAsia="Calibri" w:hAnsi="Times New Roman" w:cs="Times New Roman"/>
          <w:sz w:val="28"/>
          <w:szCs w:val="28"/>
        </w:rPr>
        <w:br/>
        <w:t xml:space="preserve">на территории </w:t>
      </w:r>
      <w:r w:rsidRPr="00E902D7">
        <w:rPr>
          <w:rFonts w:ascii="Times New Roman" w:eastAsia="Calibri" w:hAnsi="Times New Roman" w:cs="Times New Roman"/>
          <w:b/>
          <w:sz w:val="28"/>
          <w:szCs w:val="28"/>
        </w:rPr>
        <w:t xml:space="preserve">городского округа Заречный </w:t>
      </w:r>
      <w:r w:rsidRPr="00E902D7">
        <w:rPr>
          <w:rFonts w:ascii="Times New Roman" w:eastAsia="Calibri" w:hAnsi="Times New Roman" w:cs="Times New Roman"/>
          <w:sz w:val="28"/>
          <w:szCs w:val="28"/>
        </w:rPr>
        <w:t>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606"/>
        <w:gridCol w:w="1843"/>
        <w:gridCol w:w="1418"/>
      </w:tblGrid>
      <w:tr w:rsidR="00E902D7" w:rsidRPr="00E902D7" w:rsidTr="00E902D7">
        <w:trPr>
          <w:jc w:val="center"/>
        </w:trPr>
        <w:tc>
          <w:tcPr>
            <w:tcW w:w="554" w:type="dxa"/>
            <w:vMerge w:val="restart"/>
          </w:tcPr>
          <w:p w:rsidR="00E902D7" w:rsidRPr="00E902D7" w:rsidRDefault="00E902D7" w:rsidP="00E902D7">
            <w:pPr>
              <w:ind w:left="-11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п/п</w:t>
            </w:r>
          </w:p>
        </w:tc>
        <w:tc>
          <w:tcPr>
            <w:tcW w:w="2462"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Показатель</w:t>
            </w:r>
          </w:p>
        </w:tc>
        <w:tc>
          <w:tcPr>
            <w:tcW w:w="3831"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Состав мероприятий ПКР ТИ</w:t>
            </w:r>
          </w:p>
        </w:tc>
        <w:tc>
          <w:tcPr>
            <w:tcW w:w="1465" w:type="dxa"/>
            <w:vMerge w:val="restart"/>
          </w:tcPr>
          <w:p w:rsidR="00E902D7" w:rsidRPr="00E902D7" w:rsidRDefault="00E902D7" w:rsidP="00E902D7">
            <w:pPr>
              <w:ind w:right="-10"/>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Ед. измерения</w:t>
            </w:r>
          </w:p>
        </w:tc>
        <w:tc>
          <w:tcPr>
            <w:tcW w:w="1606" w:type="dxa"/>
            <w:vMerge w:val="restart"/>
          </w:tcPr>
          <w:p w:rsidR="00E902D7" w:rsidRPr="00E902D7" w:rsidRDefault="00E902D7" w:rsidP="00E902D7">
            <w:pPr>
              <w:ind w:left="-64"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Показатели по Генплану</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Показатели </w:t>
            </w:r>
            <w:r w:rsidRPr="00E902D7">
              <w:rPr>
                <w:rFonts w:ascii="Times New Roman" w:eastAsia="Calibri" w:hAnsi="Times New Roman" w:cs="Times New Roman"/>
                <w:sz w:val="20"/>
                <w:szCs w:val="20"/>
              </w:rPr>
              <w:br/>
              <w:t>по ПКР ТИ</w:t>
            </w:r>
          </w:p>
        </w:tc>
        <w:tc>
          <w:tcPr>
            <w:tcW w:w="1418" w:type="dxa"/>
            <w:vMerge w:val="restart"/>
          </w:tcPr>
          <w:p w:rsidR="00E902D7" w:rsidRPr="00E902D7" w:rsidRDefault="00E902D7" w:rsidP="00E902D7">
            <w:pPr>
              <w:ind w:left="-160"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Соответствие</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b/>
                <w:sz w:val="20"/>
                <w:szCs w:val="20"/>
              </w:rPr>
            </w:pPr>
          </w:p>
        </w:tc>
        <w:tc>
          <w:tcPr>
            <w:tcW w:w="2462" w:type="dxa"/>
            <w:vMerge/>
          </w:tcPr>
          <w:p w:rsidR="00E902D7" w:rsidRPr="00E902D7" w:rsidRDefault="00E902D7" w:rsidP="00E902D7">
            <w:pPr>
              <w:jc w:val="center"/>
              <w:rPr>
                <w:rFonts w:ascii="Times New Roman" w:eastAsia="Calibri" w:hAnsi="Times New Roman" w:cs="Times New Roman"/>
                <w:b/>
                <w:sz w:val="20"/>
                <w:szCs w:val="20"/>
              </w:rPr>
            </w:pPr>
          </w:p>
        </w:tc>
        <w:tc>
          <w:tcPr>
            <w:tcW w:w="3831" w:type="dxa"/>
            <w:vMerge/>
          </w:tcPr>
          <w:p w:rsidR="00E902D7" w:rsidRPr="00E902D7" w:rsidRDefault="00E902D7" w:rsidP="00E902D7">
            <w:pPr>
              <w:jc w:val="center"/>
              <w:rPr>
                <w:rFonts w:ascii="Times New Roman" w:eastAsia="Calibri" w:hAnsi="Times New Roman" w:cs="Times New Roman"/>
                <w:b/>
                <w:sz w:val="20"/>
                <w:szCs w:val="20"/>
              </w:rPr>
            </w:pPr>
          </w:p>
        </w:tc>
        <w:tc>
          <w:tcPr>
            <w:tcW w:w="1465" w:type="dxa"/>
            <w:vMerge/>
          </w:tcPr>
          <w:p w:rsidR="00E902D7" w:rsidRPr="00E902D7" w:rsidRDefault="00E902D7" w:rsidP="00E902D7">
            <w:pPr>
              <w:jc w:val="center"/>
              <w:rPr>
                <w:rFonts w:ascii="Times New Roman" w:eastAsia="Calibri" w:hAnsi="Times New Roman" w:cs="Times New Roman"/>
                <w:b/>
                <w:sz w:val="20"/>
                <w:szCs w:val="20"/>
              </w:rPr>
            </w:pPr>
          </w:p>
        </w:tc>
        <w:tc>
          <w:tcPr>
            <w:tcW w:w="1606" w:type="dxa"/>
            <w:vMerge/>
          </w:tcPr>
          <w:p w:rsidR="00E902D7" w:rsidRPr="00E902D7" w:rsidRDefault="00E902D7" w:rsidP="00E902D7">
            <w:pPr>
              <w:jc w:val="center"/>
              <w:rPr>
                <w:rFonts w:ascii="Times New Roman" w:eastAsia="Calibri" w:hAnsi="Times New Roman" w:cs="Times New Roman"/>
                <w:b/>
                <w:sz w:val="20"/>
                <w:szCs w:val="20"/>
              </w:rPr>
            </w:pP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расчетный срок</w:t>
            </w:r>
          </w:p>
        </w:tc>
        <w:tc>
          <w:tcPr>
            <w:tcW w:w="1418" w:type="dxa"/>
            <w:vMerge/>
          </w:tcPr>
          <w:p w:rsidR="00E902D7" w:rsidRPr="00E902D7" w:rsidRDefault="00E902D7" w:rsidP="00E902D7">
            <w:pPr>
              <w:jc w:val="center"/>
              <w:rPr>
                <w:rFonts w:ascii="Times New Roman" w:eastAsia="Calibri" w:hAnsi="Times New Roman" w:cs="Times New Roman"/>
                <w:b/>
                <w:sz w:val="20"/>
                <w:szCs w:val="20"/>
              </w:rPr>
            </w:pP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2462"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3831"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6</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7</w:t>
            </w:r>
          </w:p>
        </w:tc>
      </w:tr>
      <w:tr w:rsidR="00E902D7" w:rsidRPr="00E902D7" w:rsidTr="00E902D7">
        <w:trPr>
          <w:trHeight w:val="470"/>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2462"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Сроки</w:t>
            </w: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срок, на который разработан генплан;</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2032 г.</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2018-2029 гг.</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E902D7" w:rsidRPr="00E902D7" w:rsidRDefault="00E902D7" w:rsidP="00E902D7">
            <w:pPr>
              <w:jc w:val="center"/>
              <w:rPr>
                <w:rFonts w:ascii="Times New Roman" w:eastAsia="Calibri" w:hAnsi="Times New Roman" w:cs="Times New Roman"/>
                <w:sz w:val="20"/>
                <w:szCs w:val="20"/>
              </w:rPr>
            </w:pP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от 07.02.2013 </w:t>
            </w:r>
          </w:p>
          <w:p w:rsidR="00E902D7" w:rsidRPr="00E902D7" w:rsidRDefault="00E902D7" w:rsidP="00E902D7">
            <w:pPr>
              <w:jc w:val="center"/>
              <w:rPr>
                <w:rFonts w:ascii="Calibri" w:eastAsia="Calibri" w:hAnsi="Calibri" w:cs="Times New Roman"/>
                <w:sz w:val="24"/>
                <w:szCs w:val="24"/>
              </w:rPr>
            </w:pPr>
            <w:r w:rsidRPr="00E902D7">
              <w:rPr>
                <w:rFonts w:ascii="Times New Roman" w:eastAsia="Calibri" w:hAnsi="Times New Roman" w:cs="Times New Roman"/>
                <w:sz w:val="20"/>
                <w:szCs w:val="20"/>
              </w:rPr>
              <w:t>№ 5-Р</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от 21.11.2018 № 1032-П</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246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Население</w:t>
            </w: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прогнозируемая численность населения МО.</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чел.</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2032 г. - 40900</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2029 г. - 33067</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2462"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сети дорог</w:t>
            </w:r>
          </w:p>
        </w:tc>
        <w:tc>
          <w:tcPr>
            <w:tcW w:w="3831" w:type="dxa"/>
          </w:tcPr>
          <w:p w:rsidR="00E902D7" w:rsidRPr="00E902D7" w:rsidRDefault="00E902D7" w:rsidP="00E902D7">
            <w:pPr>
              <w:rPr>
                <w:rFonts w:ascii="Times New Roman" w:eastAsia="Calibri" w:hAnsi="Times New Roman" w:cs="Times New Roman"/>
                <w:color w:val="FF0000"/>
                <w:sz w:val="20"/>
                <w:szCs w:val="20"/>
              </w:rPr>
            </w:pPr>
            <w:r w:rsidRPr="00E902D7">
              <w:rPr>
                <w:rFonts w:ascii="Times New Roman" w:eastAsia="Calibri" w:hAnsi="Times New Roman" w:cs="Times New Roman"/>
                <w:sz w:val="20"/>
                <w:szCs w:val="20"/>
              </w:rPr>
              <w:t>- строительство второго въезда в г. Заречный (а. д. «БАЭС – а. д. «Белоярский – Асбест») с путепроводом</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3,88</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color w:val="FF0000"/>
                <w:sz w:val="20"/>
                <w:szCs w:val="20"/>
              </w:rPr>
            </w:pPr>
            <w:r w:rsidRPr="00E902D7">
              <w:rPr>
                <w:rFonts w:ascii="Times New Roman" w:eastAsia="Calibri" w:hAnsi="Times New Roman" w:cs="Times New Roman"/>
                <w:sz w:val="20"/>
                <w:szCs w:val="20"/>
              </w:rPr>
              <w:t xml:space="preserve">- реконструкция существующей объездной грунтовой дороги в д. </w:t>
            </w:r>
            <w:proofErr w:type="spellStart"/>
            <w:r w:rsidRPr="00E902D7">
              <w:rPr>
                <w:rFonts w:ascii="Times New Roman" w:eastAsia="Calibri" w:hAnsi="Times New Roman" w:cs="Times New Roman"/>
                <w:sz w:val="20"/>
                <w:szCs w:val="20"/>
              </w:rPr>
              <w:t>Курманка</w:t>
            </w:r>
            <w:proofErr w:type="spellEnd"/>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1,82</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южной объездной дороги в г. Заречном (от ул. Курчатова до ул. Попова – городская котельная)</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2,47</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ремонт улично-дорожной сети в г. Заречном</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12,78</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color w:val="FF0000"/>
                <w:sz w:val="20"/>
                <w:szCs w:val="20"/>
              </w:rPr>
            </w:pPr>
            <w:r w:rsidRPr="00E902D7">
              <w:rPr>
                <w:rFonts w:ascii="Times New Roman" w:eastAsia="Calibri" w:hAnsi="Times New Roman" w:cs="Times New Roman"/>
                <w:sz w:val="20"/>
                <w:szCs w:val="20"/>
              </w:rPr>
              <w:t>- развитие улично-дорожной сети во вновь строящихся жилых районах</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lang w:val="en-US"/>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w:t>
            </w:r>
          </w:p>
        </w:tc>
        <w:tc>
          <w:tcPr>
            <w:tcW w:w="2462"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Развитие объектов транспортной инфраструктуры</w:t>
            </w: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надземного пешеходного перехода на км 46 автомобильной дороги «Екатеринбург – Тюмень» (новое направление) на территории ГО Заречный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0,05</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3831"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путепровода через железнодорожный переезд на 9 ПК «</w:t>
            </w:r>
            <w:proofErr w:type="spellStart"/>
            <w:r w:rsidRPr="00E902D7">
              <w:rPr>
                <w:rFonts w:ascii="Times New Roman" w:eastAsia="Calibri" w:hAnsi="Times New Roman" w:cs="Times New Roman"/>
                <w:sz w:val="20"/>
                <w:szCs w:val="20"/>
              </w:rPr>
              <w:t>Муранитный</w:t>
            </w:r>
            <w:proofErr w:type="spellEnd"/>
            <w:r w:rsidRPr="00E902D7">
              <w:rPr>
                <w:rFonts w:ascii="Times New Roman" w:eastAsia="Calibri" w:hAnsi="Times New Roman" w:cs="Times New Roman"/>
                <w:sz w:val="20"/>
                <w:szCs w:val="20"/>
              </w:rPr>
              <w:t>» на автомобильной дороге общего пользования местного значения «от г. Заречный до КПП «</w:t>
            </w:r>
            <w:proofErr w:type="spellStart"/>
            <w:r w:rsidRPr="00E902D7">
              <w:rPr>
                <w:rFonts w:ascii="Times New Roman" w:eastAsia="Calibri" w:hAnsi="Times New Roman" w:cs="Times New Roman"/>
                <w:sz w:val="20"/>
                <w:szCs w:val="20"/>
              </w:rPr>
              <w:t>Муранитный</w:t>
            </w:r>
            <w:proofErr w:type="spellEnd"/>
            <w:r w:rsidRPr="00E902D7">
              <w:rPr>
                <w:rFonts w:ascii="Times New Roman" w:eastAsia="Calibri" w:hAnsi="Times New Roman" w:cs="Times New Roman"/>
                <w:sz w:val="20"/>
                <w:szCs w:val="20"/>
              </w:rPr>
              <w:t>»</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0,1</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lang w:val="en-US"/>
              </w:rPr>
              <w:t>–</w:t>
            </w:r>
          </w:p>
        </w:tc>
      </w:tr>
    </w:tbl>
    <w:p w:rsidR="00E902D7" w:rsidRPr="00E902D7" w:rsidRDefault="00E902D7" w:rsidP="00E902D7">
      <w:pPr>
        <w:spacing w:after="160" w:line="259" w:lineRule="auto"/>
        <w:ind w:firstLine="567"/>
        <w:jc w:val="both"/>
        <w:rPr>
          <w:rFonts w:ascii="Times New Roman" w:eastAsia="Calibri" w:hAnsi="Times New Roman" w:cs="Times New Roman"/>
          <w:b/>
          <w:sz w:val="28"/>
          <w:szCs w:val="28"/>
        </w:rPr>
      </w:pP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b/>
          <w:sz w:val="28"/>
          <w:szCs w:val="28"/>
        </w:rPr>
        <w:t>Вывод:</w:t>
      </w:r>
      <w:r w:rsidRPr="00E902D7">
        <w:rPr>
          <w:rFonts w:ascii="Times New Roman" w:eastAsia="Calibri" w:hAnsi="Times New Roman" w:cs="Times New Roman"/>
          <w:sz w:val="28"/>
          <w:szCs w:val="28"/>
        </w:rPr>
        <w:t xml:space="preserve"> ПКР ТИ на территории городского округа Заречный соответствует генеральному плану по 5 из 10 пунктам, что соответствует Кс=5,0.</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b/>
          <w:sz w:val="28"/>
          <w:szCs w:val="28"/>
        </w:rPr>
      </w:pPr>
      <w:r w:rsidRPr="00E902D7">
        <w:rPr>
          <w:rFonts w:ascii="Times New Roman" w:eastAsia="Calibri" w:hAnsi="Times New Roman" w:cs="Times New Roman"/>
          <w:b/>
          <w:sz w:val="28"/>
          <w:szCs w:val="28"/>
        </w:rPr>
        <w:t>Замечания:</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городского округа Заречный на 2018-2029 гг., утвержденной Постановлением Администрации городского округа Заречный от 21.11.2018 № 1032-П (далее – Программа), генеральному плану, утвержденному Решением Думы городского округа Заречный от 07.02.2013 № 5-Р (далее – Генеральный план), были выявлены следующие несоответствия:</w:t>
      </w:r>
    </w:p>
    <w:p w:rsidR="00E902D7" w:rsidRPr="00E902D7" w:rsidRDefault="00E902D7" w:rsidP="00E902D7">
      <w:pPr>
        <w:pStyle w:val="a6"/>
        <w:numPr>
          <w:ilvl w:val="0"/>
          <w:numId w:val="25"/>
        </w:numPr>
        <w:tabs>
          <w:tab w:val="left" w:pos="993"/>
        </w:tabs>
        <w:spacing w:after="0" w:line="240" w:lineRule="auto"/>
        <w:ind w:left="0"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соответствии с п. 5 Постановления Правительства Российской Федерации от 25.12.2015 № 1440 </w:t>
      </w:r>
      <w:r w:rsidRPr="00E902D7">
        <w:rPr>
          <w:rFonts w:ascii="Times New Roman" w:eastAsia="Calibri" w:hAnsi="Times New Roman" w:cs="Times New Roman"/>
          <w:sz w:val="28"/>
          <w:szCs w:val="28"/>
        </w:rPr>
        <w:br/>
        <w:t>«Об утверждении требований к программам комплексного развития транспортной инфраструктуры поселений, городских округов» если на момент разработки Программы срок реализации генерального плана составляет 5 лет и более, Программа разрабатывается на оставшийся срок действия генерального плана, при этом мероприятия и целевые показатели (индикаторы) указываются с разбивкой по годам.</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Программе городского округа Заречный разбивка по годам запланированных мероприятий отсутствует. </w:t>
      </w:r>
    </w:p>
    <w:p w:rsidR="00E902D7" w:rsidRPr="00E902D7" w:rsidRDefault="00E902D7" w:rsidP="00E902D7">
      <w:pPr>
        <w:numPr>
          <w:ilvl w:val="0"/>
          <w:numId w:val="2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основаниях для разработки Программы «Паспорта Программы» не указаны реквизиты документа, которым утвержден действующий генеральный план муниципального образования, на основании которого разработана и утверждена Программа.</w:t>
      </w:r>
    </w:p>
    <w:p w:rsidR="00E902D7" w:rsidRPr="00E902D7" w:rsidRDefault="00E902D7" w:rsidP="00E902D7">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3) Так как расчетный период Программы не соответствует расчетному сроку генерального плана – численность населения на даты расчетных периодов генерального плана городского округа Заречный и Программы не имеет смысла сравнивать. </w:t>
      </w:r>
    </w:p>
    <w:p w:rsidR="00E902D7" w:rsidRPr="00E902D7" w:rsidRDefault="00E902D7" w:rsidP="00E902D7">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Вместе с тем мероприятия по развитию транспортной инфраструктуры должны быть спрогнозированы, исходя </w:t>
      </w:r>
      <w:r w:rsidRPr="00E902D7">
        <w:rPr>
          <w:rFonts w:ascii="Times New Roman" w:eastAsia="Calibri" w:hAnsi="Times New Roman" w:cs="Times New Roman"/>
          <w:sz w:val="28"/>
          <w:szCs w:val="28"/>
        </w:rPr>
        <w:br/>
        <w:t>из данных о численности населения.</w:t>
      </w:r>
    </w:p>
    <w:p w:rsidR="00E902D7" w:rsidRPr="00E902D7" w:rsidRDefault="00E902D7" w:rsidP="00E902D7">
      <w:pPr>
        <w:numPr>
          <w:ilvl w:val="0"/>
          <w:numId w:val="2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5) Мероприятия, предусмотренные Генеральным планом городского округа Заречный, но не учтенные </w:t>
      </w:r>
      <w:r w:rsidRPr="00E902D7">
        <w:rPr>
          <w:rFonts w:ascii="Times New Roman" w:eastAsia="Calibri" w:hAnsi="Times New Roman" w:cs="Times New Roman"/>
          <w:sz w:val="28"/>
          <w:szCs w:val="28"/>
        </w:rPr>
        <w:br/>
        <w:t>Программой: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Строительство:</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к микрорайону Солнечный;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по ул. Энергетиков;</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до комплекса малоэтажной застройки «</w:t>
      </w:r>
      <w:proofErr w:type="spellStart"/>
      <w:r w:rsidRPr="00E902D7">
        <w:rPr>
          <w:rFonts w:ascii="Times New Roman" w:eastAsia="Calibri" w:hAnsi="Times New Roman" w:cs="Times New Roman"/>
          <w:sz w:val="28"/>
          <w:szCs w:val="28"/>
        </w:rPr>
        <w:t>Гагарский</w:t>
      </w:r>
      <w:proofErr w:type="spellEnd"/>
      <w:r w:rsidRPr="00E902D7">
        <w:rPr>
          <w:rFonts w:ascii="Times New Roman" w:eastAsia="Calibri" w:hAnsi="Times New Roman" w:cs="Times New Roman"/>
          <w:sz w:val="28"/>
          <w:szCs w:val="28"/>
        </w:rPr>
        <w:t xml:space="preserve"> ключ»;</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 автомобильной дороги до земельных участков, для строительства индивидуальных жилых домов, западная часть д. </w:t>
      </w:r>
      <w:proofErr w:type="spellStart"/>
      <w:r w:rsidRPr="00E902D7">
        <w:rPr>
          <w:rFonts w:ascii="Times New Roman" w:eastAsia="Calibri" w:hAnsi="Times New Roman" w:cs="Times New Roman"/>
          <w:sz w:val="28"/>
          <w:szCs w:val="28"/>
        </w:rPr>
        <w:t>Курманка</w:t>
      </w:r>
      <w:proofErr w:type="spellEnd"/>
      <w:r w:rsidRPr="00E902D7">
        <w:rPr>
          <w:rFonts w:ascii="Times New Roman" w:eastAsia="Calibri" w:hAnsi="Times New Roman" w:cs="Times New Roman"/>
          <w:sz w:val="28"/>
          <w:szCs w:val="28"/>
        </w:rPr>
        <w:t>;</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Реконструкция:</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р. п. Белоярский (микрорайон Кировский) до д. Боярка ГО Заречный;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 автомобильной дороги на </w:t>
      </w:r>
      <w:proofErr w:type="spellStart"/>
      <w:r w:rsidRPr="00E902D7">
        <w:rPr>
          <w:rFonts w:ascii="Times New Roman" w:eastAsia="Calibri" w:hAnsi="Times New Roman" w:cs="Times New Roman"/>
          <w:sz w:val="28"/>
          <w:szCs w:val="28"/>
        </w:rPr>
        <w:t>Муранитный</w:t>
      </w:r>
      <w:proofErr w:type="spellEnd"/>
      <w:r w:rsidRPr="00E902D7">
        <w:rPr>
          <w:rFonts w:ascii="Times New Roman" w:eastAsia="Calibri" w:hAnsi="Times New Roman" w:cs="Times New Roman"/>
          <w:sz w:val="28"/>
          <w:szCs w:val="28"/>
        </w:rPr>
        <w:t>;</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от СК «Электрон» до спасательной станции;</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по ул. Изумрудной с. Мезенское;</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по ул. Боярская в д. Боярка;</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по ул. Хохрякова в д. Боярка;</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от ул. Лермонтова до городских очистных сооружений;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по ул. К. Маркса в д. Гагарка;</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от ул. К-Цеткин до городской зоны отдыха на берегу Белоярского водохранилища;</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по ул. Рабочий в с. Мезенское;</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по ул. Майской в с. Мезенское;</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от федеральной дороги до зоны отдыха на правом берегу Белоярского водохранилища;</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ул. Уральская г. Заречный;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 автомобильной дороги ул. </w:t>
      </w:r>
      <w:proofErr w:type="spellStart"/>
      <w:r w:rsidRPr="00E902D7">
        <w:rPr>
          <w:rFonts w:ascii="Times New Roman" w:eastAsia="Calibri" w:hAnsi="Times New Roman" w:cs="Times New Roman"/>
          <w:sz w:val="28"/>
          <w:szCs w:val="28"/>
        </w:rPr>
        <w:t>Кольцовая</w:t>
      </w:r>
      <w:proofErr w:type="spellEnd"/>
      <w:r w:rsidRPr="00E902D7">
        <w:rPr>
          <w:rFonts w:ascii="Times New Roman" w:eastAsia="Calibri" w:hAnsi="Times New Roman" w:cs="Times New Roman"/>
          <w:sz w:val="28"/>
          <w:szCs w:val="28"/>
        </w:rPr>
        <w:t xml:space="preserve"> г. Заречный;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ул. Южная г. Заречный;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ул. Парковая г. Заречный;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ул. Дзержинского г. Заречный;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ул. М. Сибиряка г. Заречный;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автомобильной дороги ул. Садовая г. Заречный.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902D7">
        <w:rPr>
          <w:rFonts w:ascii="Times New Roman" w:eastAsia="Calibri" w:hAnsi="Times New Roman" w:cs="Times New Roman"/>
          <w:b/>
          <w:sz w:val="28"/>
          <w:szCs w:val="28"/>
        </w:rPr>
        <w:t>на основании утвержденного генерального плана</w:t>
      </w:r>
      <w:r w:rsidRPr="00E902D7">
        <w:rPr>
          <w:rFonts w:ascii="Times New Roman" w:eastAsia="Calibri" w:hAnsi="Times New Roman" w:cs="Times New Roman"/>
          <w:sz w:val="28"/>
          <w:szCs w:val="28"/>
        </w:rPr>
        <w:t xml:space="preserve"> муниципального образования </w:t>
      </w:r>
      <w:r w:rsidRPr="00E902D7">
        <w:rPr>
          <w:rFonts w:ascii="Times New Roman" w:eastAsia="Calibri" w:hAnsi="Times New Roman" w:cs="Times New Roman"/>
          <w:b/>
          <w:sz w:val="28"/>
          <w:szCs w:val="28"/>
        </w:rPr>
        <w:t>и должны обеспечивать</w:t>
      </w:r>
      <w:r w:rsidRPr="00E902D7">
        <w:rPr>
          <w:rFonts w:ascii="Times New Roman" w:eastAsia="Calibri" w:hAnsi="Times New Roman" w:cs="Times New Roman"/>
          <w:sz w:val="28"/>
          <w:szCs w:val="28"/>
        </w:rPr>
        <w:t xml:space="preserve"> сбалансированное, </w:t>
      </w:r>
      <w:r w:rsidRPr="00E902D7">
        <w:rPr>
          <w:rFonts w:ascii="Times New Roman" w:eastAsia="Calibri" w:hAnsi="Times New Roman" w:cs="Times New Roman"/>
          <w:b/>
          <w:sz w:val="28"/>
          <w:szCs w:val="28"/>
        </w:rPr>
        <w:t>перспективное развитие транспортной инфраструктуры</w:t>
      </w:r>
      <w:r w:rsidRPr="00E902D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902D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902D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902D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902D7">
        <w:rPr>
          <w:rFonts w:ascii="Times New Roman" w:eastAsia="Calibri" w:hAnsi="Times New Roman" w:cs="Times New Roman"/>
          <w:b/>
          <w:sz w:val="28"/>
          <w:szCs w:val="28"/>
        </w:rPr>
        <w:t>программами комплексного развития транспортной инфраструктуры</w:t>
      </w:r>
      <w:r w:rsidRPr="00E902D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E902D7">
        <w:rPr>
          <w:rFonts w:ascii="Calibri" w:eastAsia="Calibri" w:hAnsi="Calibri" w:cs="Times New Roman"/>
        </w:rPr>
        <w:t xml:space="preserve"> </w:t>
      </w:r>
      <w:r w:rsidRPr="00E902D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902D7" w:rsidRPr="00E902D7" w:rsidRDefault="00CF548D" w:rsidP="00E902D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4.1.34</w:t>
      </w:r>
    </w:p>
    <w:p w:rsidR="00E902D7" w:rsidRPr="00E902D7" w:rsidRDefault="00E902D7" w:rsidP="00E902D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902D7">
        <w:rPr>
          <w:rFonts w:ascii="Times New Roman" w:eastAsia="Calibri" w:hAnsi="Times New Roman" w:cs="Times New Roman"/>
          <w:sz w:val="28"/>
          <w:szCs w:val="28"/>
        </w:rPr>
        <w:br/>
        <w:t xml:space="preserve">на территории </w:t>
      </w:r>
      <w:r w:rsidRPr="00E902D7">
        <w:rPr>
          <w:rFonts w:ascii="Times New Roman" w:eastAsia="Calibri" w:hAnsi="Times New Roman" w:cs="Times New Roman"/>
          <w:b/>
          <w:sz w:val="28"/>
          <w:szCs w:val="28"/>
        </w:rPr>
        <w:t>Каменского</w:t>
      </w:r>
      <w:r w:rsidRPr="00E902D7">
        <w:rPr>
          <w:rFonts w:ascii="Times New Roman" w:eastAsia="Calibri" w:hAnsi="Times New Roman" w:cs="Times New Roman"/>
          <w:sz w:val="28"/>
          <w:szCs w:val="28"/>
        </w:rPr>
        <w:t xml:space="preserve"> </w:t>
      </w:r>
      <w:r w:rsidRPr="00E902D7">
        <w:rPr>
          <w:rFonts w:ascii="Times New Roman" w:eastAsia="Calibri" w:hAnsi="Times New Roman" w:cs="Times New Roman"/>
          <w:b/>
          <w:sz w:val="28"/>
          <w:szCs w:val="28"/>
        </w:rPr>
        <w:t xml:space="preserve">городского округа </w:t>
      </w:r>
      <w:r w:rsidRPr="00E902D7">
        <w:rPr>
          <w:rFonts w:ascii="Times New Roman" w:eastAsia="Calibri" w:hAnsi="Times New Roman" w:cs="Times New Roman"/>
          <w:sz w:val="28"/>
          <w:szCs w:val="28"/>
        </w:rPr>
        <w:t>генеральному плану</w:t>
      </w:r>
    </w:p>
    <w:tbl>
      <w:tblPr>
        <w:tblStyle w:val="a3"/>
        <w:tblW w:w="14000" w:type="dxa"/>
        <w:jc w:val="center"/>
        <w:tblLayout w:type="fixed"/>
        <w:tblLook w:val="04A0" w:firstRow="1" w:lastRow="0" w:firstColumn="1" w:lastColumn="0" w:noHBand="0" w:noVBand="1"/>
      </w:tblPr>
      <w:tblGrid>
        <w:gridCol w:w="554"/>
        <w:gridCol w:w="2462"/>
        <w:gridCol w:w="4652"/>
        <w:gridCol w:w="1465"/>
        <w:gridCol w:w="1606"/>
        <w:gridCol w:w="1843"/>
        <w:gridCol w:w="1418"/>
      </w:tblGrid>
      <w:tr w:rsidR="00E902D7" w:rsidRPr="00E902D7" w:rsidTr="00E902D7">
        <w:trPr>
          <w:jc w:val="center"/>
        </w:trPr>
        <w:tc>
          <w:tcPr>
            <w:tcW w:w="554" w:type="dxa"/>
            <w:vMerge w:val="restart"/>
          </w:tcPr>
          <w:p w:rsidR="00E902D7" w:rsidRPr="00E902D7" w:rsidRDefault="00E902D7" w:rsidP="00E902D7">
            <w:pPr>
              <w:ind w:left="-11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п/п</w:t>
            </w:r>
          </w:p>
        </w:tc>
        <w:tc>
          <w:tcPr>
            <w:tcW w:w="2462"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Показатель</w:t>
            </w:r>
          </w:p>
        </w:tc>
        <w:tc>
          <w:tcPr>
            <w:tcW w:w="4652"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Состав мероприятий ПКР ТИ</w:t>
            </w:r>
          </w:p>
        </w:tc>
        <w:tc>
          <w:tcPr>
            <w:tcW w:w="1465" w:type="dxa"/>
            <w:vMerge w:val="restart"/>
          </w:tcPr>
          <w:p w:rsidR="00E902D7" w:rsidRPr="00E902D7" w:rsidRDefault="00E902D7" w:rsidP="00E902D7">
            <w:pPr>
              <w:ind w:right="-10"/>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Ед. измерения</w:t>
            </w:r>
          </w:p>
        </w:tc>
        <w:tc>
          <w:tcPr>
            <w:tcW w:w="1606" w:type="dxa"/>
            <w:vMerge w:val="restart"/>
          </w:tcPr>
          <w:p w:rsidR="00E902D7" w:rsidRPr="00E902D7" w:rsidRDefault="00E902D7" w:rsidP="00E902D7">
            <w:pPr>
              <w:ind w:left="-64"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Показатели по Генплану</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Показатели </w:t>
            </w:r>
            <w:r w:rsidRPr="00E902D7">
              <w:rPr>
                <w:rFonts w:ascii="Times New Roman" w:eastAsia="Calibri" w:hAnsi="Times New Roman" w:cs="Times New Roman"/>
                <w:sz w:val="20"/>
                <w:szCs w:val="20"/>
              </w:rPr>
              <w:br/>
              <w:t>по ПКР ТИ</w:t>
            </w:r>
          </w:p>
        </w:tc>
        <w:tc>
          <w:tcPr>
            <w:tcW w:w="1418" w:type="dxa"/>
            <w:vMerge w:val="restart"/>
          </w:tcPr>
          <w:p w:rsidR="00E902D7" w:rsidRPr="00E902D7" w:rsidRDefault="00E902D7" w:rsidP="00E902D7">
            <w:pPr>
              <w:ind w:left="-160"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Соответствие</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b/>
                <w:sz w:val="20"/>
                <w:szCs w:val="20"/>
              </w:rPr>
            </w:pPr>
          </w:p>
        </w:tc>
        <w:tc>
          <w:tcPr>
            <w:tcW w:w="2462" w:type="dxa"/>
            <w:vMerge/>
          </w:tcPr>
          <w:p w:rsidR="00E902D7" w:rsidRPr="00E902D7" w:rsidRDefault="00E902D7" w:rsidP="00E902D7">
            <w:pPr>
              <w:jc w:val="center"/>
              <w:rPr>
                <w:rFonts w:ascii="Times New Roman" w:eastAsia="Calibri" w:hAnsi="Times New Roman" w:cs="Times New Roman"/>
                <w:b/>
                <w:sz w:val="20"/>
                <w:szCs w:val="20"/>
              </w:rPr>
            </w:pPr>
          </w:p>
        </w:tc>
        <w:tc>
          <w:tcPr>
            <w:tcW w:w="4652" w:type="dxa"/>
            <w:vMerge/>
          </w:tcPr>
          <w:p w:rsidR="00E902D7" w:rsidRPr="00E902D7" w:rsidRDefault="00E902D7" w:rsidP="00E902D7">
            <w:pPr>
              <w:jc w:val="center"/>
              <w:rPr>
                <w:rFonts w:ascii="Times New Roman" w:eastAsia="Calibri" w:hAnsi="Times New Roman" w:cs="Times New Roman"/>
                <w:b/>
                <w:sz w:val="20"/>
                <w:szCs w:val="20"/>
              </w:rPr>
            </w:pPr>
          </w:p>
        </w:tc>
        <w:tc>
          <w:tcPr>
            <w:tcW w:w="1465" w:type="dxa"/>
            <w:vMerge/>
          </w:tcPr>
          <w:p w:rsidR="00E902D7" w:rsidRPr="00E902D7" w:rsidRDefault="00E902D7" w:rsidP="00E902D7">
            <w:pPr>
              <w:jc w:val="center"/>
              <w:rPr>
                <w:rFonts w:ascii="Times New Roman" w:eastAsia="Calibri" w:hAnsi="Times New Roman" w:cs="Times New Roman"/>
                <w:b/>
                <w:sz w:val="20"/>
                <w:szCs w:val="20"/>
              </w:rPr>
            </w:pPr>
          </w:p>
        </w:tc>
        <w:tc>
          <w:tcPr>
            <w:tcW w:w="1606" w:type="dxa"/>
            <w:vMerge/>
          </w:tcPr>
          <w:p w:rsidR="00E902D7" w:rsidRPr="00E902D7" w:rsidRDefault="00E902D7" w:rsidP="00E902D7">
            <w:pPr>
              <w:jc w:val="center"/>
              <w:rPr>
                <w:rFonts w:ascii="Times New Roman" w:eastAsia="Calibri" w:hAnsi="Times New Roman" w:cs="Times New Roman"/>
                <w:b/>
                <w:sz w:val="20"/>
                <w:szCs w:val="20"/>
              </w:rPr>
            </w:pP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расчетный срок</w:t>
            </w:r>
          </w:p>
        </w:tc>
        <w:tc>
          <w:tcPr>
            <w:tcW w:w="1418" w:type="dxa"/>
            <w:vMerge/>
          </w:tcPr>
          <w:p w:rsidR="00E902D7" w:rsidRPr="00E902D7" w:rsidRDefault="00E902D7" w:rsidP="00E902D7">
            <w:pPr>
              <w:jc w:val="center"/>
              <w:rPr>
                <w:rFonts w:ascii="Times New Roman" w:eastAsia="Calibri" w:hAnsi="Times New Roman" w:cs="Times New Roman"/>
                <w:b/>
                <w:sz w:val="20"/>
                <w:szCs w:val="20"/>
              </w:rPr>
            </w:pP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2462"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4652"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6</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7</w:t>
            </w:r>
          </w:p>
        </w:tc>
      </w:tr>
      <w:tr w:rsidR="00E902D7" w:rsidRPr="00E902D7" w:rsidTr="00E902D7">
        <w:trPr>
          <w:trHeight w:val="233"/>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2462"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Сроки</w:t>
            </w:r>
          </w:p>
        </w:tc>
        <w:tc>
          <w:tcPr>
            <w:tcW w:w="4652"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срок, на который разработан генплан;</w:t>
            </w:r>
          </w:p>
        </w:tc>
        <w:tc>
          <w:tcPr>
            <w:tcW w:w="1465"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2030 г.</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 этап – 2019-2023 гг.</w:t>
            </w:r>
          </w:p>
        </w:tc>
        <w:tc>
          <w:tcPr>
            <w:tcW w:w="1418"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trHeight w:val="232"/>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vMerge/>
          </w:tcPr>
          <w:p w:rsidR="00E902D7" w:rsidRPr="00E902D7" w:rsidRDefault="00E902D7" w:rsidP="00E902D7">
            <w:pPr>
              <w:rPr>
                <w:rFonts w:ascii="Times New Roman" w:eastAsia="Calibri" w:hAnsi="Times New Roman" w:cs="Times New Roman"/>
                <w:sz w:val="20"/>
                <w:szCs w:val="20"/>
              </w:rPr>
            </w:pPr>
          </w:p>
        </w:tc>
        <w:tc>
          <w:tcPr>
            <w:tcW w:w="1465" w:type="dxa"/>
            <w:vMerge/>
          </w:tcPr>
          <w:p w:rsidR="00E902D7" w:rsidRPr="00E902D7" w:rsidRDefault="00E902D7" w:rsidP="00E902D7">
            <w:pPr>
              <w:jc w:val="center"/>
              <w:rPr>
                <w:rFonts w:ascii="Times New Roman" w:eastAsia="Calibri" w:hAnsi="Times New Roman" w:cs="Times New Roman"/>
                <w:sz w:val="20"/>
                <w:szCs w:val="20"/>
              </w:rPr>
            </w:pPr>
          </w:p>
        </w:tc>
        <w:tc>
          <w:tcPr>
            <w:tcW w:w="1606" w:type="dxa"/>
            <w:vMerge/>
          </w:tcPr>
          <w:p w:rsidR="00E902D7" w:rsidRPr="00E902D7" w:rsidRDefault="00E902D7" w:rsidP="00E902D7">
            <w:pPr>
              <w:jc w:val="center"/>
              <w:rPr>
                <w:rFonts w:ascii="Times New Roman" w:eastAsia="Calibri" w:hAnsi="Times New Roman" w:cs="Times New Roman"/>
                <w:sz w:val="20"/>
                <w:szCs w:val="20"/>
              </w:rPr>
            </w:pP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 этап – 2024-2029 гг.</w:t>
            </w:r>
          </w:p>
        </w:tc>
        <w:tc>
          <w:tcPr>
            <w:tcW w:w="1418" w:type="dxa"/>
            <w:vMerge/>
          </w:tcPr>
          <w:p w:rsidR="00E902D7" w:rsidRPr="00E902D7" w:rsidRDefault="00E902D7" w:rsidP="00E902D7">
            <w:pPr>
              <w:jc w:val="center"/>
              <w:rPr>
                <w:rFonts w:ascii="Times New Roman" w:eastAsia="Calibri" w:hAnsi="Times New Roman" w:cs="Times New Roman"/>
                <w:sz w:val="20"/>
                <w:szCs w:val="20"/>
              </w:rPr>
            </w:pP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E902D7" w:rsidRPr="00E902D7" w:rsidRDefault="00E902D7" w:rsidP="00E902D7">
            <w:pPr>
              <w:jc w:val="center"/>
              <w:rPr>
                <w:rFonts w:ascii="Times New Roman" w:eastAsia="Calibri" w:hAnsi="Times New Roman" w:cs="Times New Roman"/>
                <w:sz w:val="20"/>
                <w:szCs w:val="20"/>
              </w:rPr>
            </w:pP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от 26.12.2012 </w:t>
            </w:r>
          </w:p>
          <w:p w:rsidR="00E902D7" w:rsidRPr="00E902D7" w:rsidRDefault="00E902D7" w:rsidP="00E902D7">
            <w:pPr>
              <w:jc w:val="center"/>
              <w:rPr>
                <w:rFonts w:ascii="Calibri" w:eastAsia="Calibri" w:hAnsi="Calibri" w:cs="Times New Roman"/>
                <w:sz w:val="24"/>
                <w:szCs w:val="24"/>
              </w:rPr>
            </w:pPr>
            <w:r w:rsidRPr="00E902D7">
              <w:rPr>
                <w:rFonts w:ascii="Times New Roman" w:eastAsia="Calibri" w:hAnsi="Times New Roman" w:cs="Times New Roman"/>
                <w:sz w:val="20"/>
                <w:szCs w:val="20"/>
              </w:rPr>
              <w:t>№ 78</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от 29.01.2019 </w:t>
            </w: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139</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246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Население</w:t>
            </w: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прогнозируемая численность населения МО.</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чел.</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31900</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2462"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w:t>
            </w:r>
          </w:p>
        </w:tc>
        <w:tc>
          <w:tcPr>
            <w:tcW w:w="4652" w:type="dxa"/>
          </w:tcPr>
          <w:p w:rsidR="00E902D7" w:rsidRPr="00E902D7" w:rsidRDefault="00E902D7" w:rsidP="00E902D7">
            <w:pPr>
              <w:rPr>
                <w:rFonts w:ascii="Times New Roman" w:eastAsia="Calibri" w:hAnsi="Times New Roman" w:cs="Times New Roman"/>
                <w:color w:val="FF0000"/>
                <w:sz w:val="20"/>
                <w:szCs w:val="20"/>
              </w:rPr>
            </w:pPr>
            <w:r w:rsidRPr="00E902D7">
              <w:rPr>
                <w:rFonts w:ascii="Times New Roman" w:eastAsia="Calibri" w:hAnsi="Times New Roman" w:cs="Times New Roman"/>
                <w:sz w:val="20"/>
                <w:szCs w:val="20"/>
              </w:rPr>
              <w:t>- капитальный ремонт автомобильных дорог общего пользования местного значения и искусственных сооружений на них</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w:t>
            </w:r>
            <w:r w:rsidRPr="00E902D7">
              <w:rPr>
                <w:rFonts w:ascii="Times New Roman" w:eastAsia="Calibri" w:hAnsi="Times New Roman" w:cs="Times New Roman"/>
                <w:sz w:val="20"/>
                <w:szCs w:val="20"/>
                <w:lang w:val="en-US"/>
              </w:rPr>
              <w:t>c</w:t>
            </w:r>
            <w:proofErr w:type="spellStart"/>
            <w:r w:rsidRPr="00E902D7">
              <w:rPr>
                <w:rFonts w:ascii="Times New Roman" w:eastAsia="Calibri" w:hAnsi="Times New Roman" w:cs="Times New Roman"/>
                <w:sz w:val="20"/>
                <w:szCs w:val="20"/>
              </w:rPr>
              <w:t>троительство</w:t>
            </w:r>
            <w:proofErr w:type="spellEnd"/>
            <w:r w:rsidRPr="00E902D7">
              <w:rPr>
                <w:rFonts w:ascii="Times New Roman" w:eastAsia="Calibri" w:hAnsi="Times New Roman" w:cs="Times New Roman"/>
                <w:sz w:val="20"/>
                <w:szCs w:val="20"/>
              </w:rPr>
              <w:t xml:space="preserve"> автодороги регионального значения «Каменск-Уральский – Богданович</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объездной автодороги южнее с. Покровское с последующим выходом к Южному обходу г. Каменск-Уральский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транспортной развязки западнее с. Покровское, в районе примыкания планируемой объездной автодороги к автодороге федерального значения Р-354 («Екатеринбург – Шадринск – Курган»).</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транспортной развязки в районе примыкания планируемой объездной автодороги к Южному обходу г. Каменск-Уральский</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 строительство объездной  автодороги  (Северный  обход)  севернее  г.  Каменск- Уральский с последующим выходом в районе с. </w:t>
            </w:r>
            <w:proofErr w:type="spellStart"/>
            <w:r w:rsidRPr="00E902D7">
              <w:rPr>
                <w:rFonts w:ascii="Times New Roman" w:eastAsia="Calibri" w:hAnsi="Times New Roman" w:cs="Times New Roman"/>
                <w:sz w:val="20"/>
                <w:szCs w:val="20"/>
              </w:rPr>
              <w:t>Новоисетское</w:t>
            </w:r>
            <w:proofErr w:type="spellEnd"/>
            <w:r w:rsidRPr="00E902D7">
              <w:rPr>
                <w:rFonts w:ascii="Times New Roman" w:eastAsia="Calibri" w:hAnsi="Times New Roman" w:cs="Times New Roman"/>
                <w:sz w:val="20"/>
                <w:szCs w:val="20"/>
              </w:rPr>
              <w:t xml:space="preserve"> на автодорогу федерального значения Р-354 («Екатеринбург – Шадринск – Курган»);</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trHeight w:val="388"/>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путепроводов в районе пересечений планируемой объездной автодороги с железной дорогой направления Курган – Свердловск – Пермь – Янаул (запад-восток) и Егоршино – Каменск-Уральский – Нижняя – Челябинск (север-юг);</w:t>
            </w:r>
          </w:p>
        </w:tc>
        <w:tc>
          <w:tcPr>
            <w:tcW w:w="1465" w:type="dxa"/>
          </w:tcPr>
          <w:p w:rsidR="00E902D7" w:rsidRPr="00E902D7" w:rsidRDefault="00E902D7" w:rsidP="00E902D7">
            <w:pPr>
              <w:jc w:val="center"/>
              <w:rPr>
                <w:rFonts w:ascii="Times New Roman" w:eastAsia="Calibri" w:hAnsi="Times New Roman" w:cs="Times New Roman"/>
                <w:sz w:val="20"/>
                <w:szCs w:val="20"/>
              </w:rPr>
            </w:pP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строительство моста для проезда автомобильного транспорта через р. Исеть в районе д. Черноскутова и д. Соколова</w:t>
            </w:r>
          </w:p>
        </w:tc>
        <w:tc>
          <w:tcPr>
            <w:tcW w:w="1465" w:type="dxa"/>
          </w:tcPr>
          <w:p w:rsidR="00E902D7" w:rsidRPr="00E902D7" w:rsidRDefault="00E902D7" w:rsidP="00E902D7">
            <w:pPr>
              <w:jc w:val="center"/>
              <w:rPr>
                <w:rFonts w:ascii="Times New Roman" w:eastAsia="Calibri" w:hAnsi="Times New Roman" w:cs="Times New Roman"/>
                <w:sz w:val="20"/>
                <w:szCs w:val="20"/>
              </w:rPr>
            </w:pP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строительстве автомобильно-пешеходного моста в д. Шилова.</w:t>
            </w:r>
          </w:p>
        </w:tc>
        <w:tc>
          <w:tcPr>
            <w:tcW w:w="1465" w:type="dxa"/>
          </w:tcPr>
          <w:p w:rsidR="00E902D7" w:rsidRPr="00E902D7" w:rsidRDefault="00E902D7" w:rsidP="00E902D7">
            <w:pPr>
              <w:jc w:val="center"/>
              <w:rPr>
                <w:rFonts w:ascii="Times New Roman" w:eastAsia="Calibri" w:hAnsi="Times New Roman" w:cs="Times New Roman"/>
                <w:sz w:val="20"/>
                <w:szCs w:val="20"/>
              </w:rPr>
            </w:pP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реконструкция существующих автомобильных мостов через реку Исеть</w:t>
            </w:r>
          </w:p>
        </w:tc>
        <w:tc>
          <w:tcPr>
            <w:tcW w:w="1465" w:type="dxa"/>
          </w:tcPr>
          <w:p w:rsidR="00E902D7" w:rsidRPr="00E902D7" w:rsidRDefault="00E902D7" w:rsidP="00E902D7">
            <w:pPr>
              <w:jc w:val="center"/>
              <w:rPr>
                <w:rFonts w:ascii="Times New Roman" w:eastAsia="Calibri" w:hAnsi="Times New Roman" w:cs="Times New Roman"/>
                <w:sz w:val="20"/>
                <w:szCs w:val="20"/>
              </w:rPr>
            </w:pP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реконструировать существующие улицы во всех населенных пунктах Каменского городского округа (замена существующего грунтового покрытия на асфальтобетонное), предусмотреть тротуары, организацию освещения, водоотвода с проезжих частей</w:t>
            </w:r>
          </w:p>
        </w:tc>
        <w:tc>
          <w:tcPr>
            <w:tcW w:w="1465" w:type="dxa"/>
          </w:tcPr>
          <w:p w:rsidR="00E902D7" w:rsidRPr="00E902D7" w:rsidRDefault="00E902D7" w:rsidP="00E902D7">
            <w:pPr>
              <w:jc w:val="center"/>
              <w:rPr>
                <w:rFonts w:ascii="Times New Roman" w:eastAsia="Calibri" w:hAnsi="Times New Roman" w:cs="Times New Roman"/>
                <w:sz w:val="20"/>
                <w:szCs w:val="20"/>
              </w:rPr>
            </w:pP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2462" w:type="dxa"/>
            <w:vMerge/>
          </w:tcPr>
          <w:p w:rsidR="00E902D7" w:rsidRPr="00E902D7" w:rsidRDefault="00E902D7" w:rsidP="00E902D7">
            <w:pPr>
              <w:rPr>
                <w:rFonts w:ascii="Times New Roman" w:eastAsia="Calibri" w:hAnsi="Times New Roman" w:cs="Times New Roman"/>
                <w:sz w:val="20"/>
                <w:szCs w:val="20"/>
              </w:rPr>
            </w:pPr>
          </w:p>
        </w:tc>
        <w:tc>
          <w:tcPr>
            <w:tcW w:w="4652"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реконструкция участка на а/д Р-354 «Екатеринбург-Шадринск-Курган» г. Каменск-Уральский - подъезд к с. Колчедан по ходу прохождения автодороги</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Times New Roman" w:hAnsi="Times New Roman" w:cs="Times New Roman"/>
                <w:sz w:val="24"/>
              </w:rPr>
              <w:t>2463</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p>
        </w:tc>
        <w:tc>
          <w:tcPr>
            <w:tcW w:w="2462" w:type="dxa"/>
          </w:tcPr>
          <w:p w:rsidR="00E902D7" w:rsidRPr="00E902D7" w:rsidRDefault="00E902D7" w:rsidP="00E902D7">
            <w:pPr>
              <w:rPr>
                <w:rFonts w:ascii="Times New Roman" w:eastAsia="Calibri" w:hAnsi="Times New Roman" w:cs="Times New Roman"/>
                <w:sz w:val="20"/>
                <w:szCs w:val="20"/>
              </w:rPr>
            </w:pPr>
          </w:p>
        </w:tc>
        <w:tc>
          <w:tcPr>
            <w:tcW w:w="4652" w:type="dxa"/>
            <w:vAlign w:val="bottom"/>
          </w:tcPr>
          <w:p w:rsidR="00E902D7" w:rsidRPr="00E902D7" w:rsidRDefault="00E902D7" w:rsidP="00E902D7">
            <w:pPr>
              <w:spacing w:line="0" w:lineRule="atLeast"/>
              <w:ind w:left="100"/>
              <w:rPr>
                <w:rFonts w:ascii="Times New Roman" w:eastAsia="Times New Roman" w:hAnsi="Times New Roman" w:cs="Times New Roman"/>
              </w:rPr>
            </w:pPr>
            <w:r w:rsidRPr="00E902D7">
              <w:rPr>
                <w:rFonts w:ascii="Times New Roman" w:eastAsia="Times New Roman" w:hAnsi="Times New Roman" w:cs="Times New Roman"/>
              </w:rPr>
              <w:t>Установка и содержание технических средств регулирования дорожного движения, мероприятия по повышению безопасности дорожного движения (дорожные неровности)</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Times New Roman" w:hAnsi="Times New Roman" w:cs="Times New Roman"/>
                <w:sz w:val="24"/>
              </w:rPr>
            </w:pPr>
            <w:r w:rsidRPr="00E902D7">
              <w:rPr>
                <w:rFonts w:ascii="Times New Roman" w:eastAsia="Times New Roman" w:hAnsi="Times New Roman" w:cs="Times New Roman"/>
                <w:sz w:val="24"/>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bl>
    <w:p w:rsidR="00E902D7" w:rsidRPr="00E902D7" w:rsidRDefault="00E902D7" w:rsidP="00E902D7">
      <w:pPr>
        <w:spacing w:after="160" w:line="259" w:lineRule="auto"/>
        <w:ind w:firstLine="567"/>
        <w:jc w:val="both"/>
        <w:rPr>
          <w:rFonts w:ascii="Times New Roman" w:eastAsia="Calibri" w:hAnsi="Times New Roman" w:cs="Times New Roman"/>
          <w:b/>
          <w:sz w:val="28"/>
          <w:szCs w:val="28"/>
        </w:rPr>
      </w:pP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b/>
          <w:sz w:val="28"/>
          <w:szCs w:val="28"/>
        </w:rPr>
        <w:t>Вывод:</w:t>
      </w:r>
      <w:r w:rsidRPr="00E902D7">
        <w:rPr>
          <w:rFonts w:ascii="Times New Roman" w:eastAsia="Calibri" w:hAnsi="Times New Roman" w:cs="Times New Roman"/>
          <w:sz w:val="28"/>
          <w:szCs w:val="28"/>
        </w:rPr>
        <w:t xml:space="preserve"> ПКР ТИ на территории Каменского городского округа соответствует генеральному плану по 14 из 16 пунктам, что соответствует Кс=8,8.</w:t>
      </w:r>
    </w:p>
    <w:p w:rsidR="00E902D7" w:rsidRPr="00E902D7" w:rsidRDefault="00E902D7" w:rsidP="00E902D7">
      <w:pPr>
        <w:tabs>
          <w:tab w:val="left" w:pos="993"/>
        </w:tabs>
        <w:spacing w:after="0" w:line="240" w:lineRule="auto"/>
        <w:ind w:firstLine="709"/>
        <w:rPr>
          <w:rFonts w:ascii="Times New Roman" w:eastAsia="Calibri" w:hAnsi="Times New Roman" w:cs="Times New Roman"/>
          <w:b/>
          <w:sz w:val="28"/>
          <w:szCs w:val="28"/>
        </w:rPr>
      </w:pPr>
      <w:r w:rsidRPr="00E902D7">
        <w:rPr>
          <w:rFonts w:ascii="Times New Roman" w:eastAsia="Calibri" w:hAnsi="Times New Roman" w:cs="Times New Roman"/>
          <w:b/>
          <w:sz w:val="28"/>
          <w:szCs w:val="28"/>
        </w:rPr>
        <w:t>Замечания:</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Каменского городского округа на 2019-2029 гг., утвержденной Постановлением Главы Каменского городского округа от 29.01.2019 № 139 (далее – Программа), генеральному плану, утвержденному Решением Думы Каменского городского округа от 26.12.2012 № 78 (далее – Генеральный план), были выявлены следующие несоответствия:</w:t>
      </w:r>
    </w:p>
    <w:p w:rsidR="00E902D7" w:rsidRPr="00E902D7" w:rsidRDefault="00E902D7" w:rsidP="00E902D7">
      <w:pPr>
        <w:pStyle w:val="a6"/>
        <w:numPr>
          <w:ilvl w:val="0"/>
          <w:numId w:val="27"/>
        </w:numPr>
        <w:tabs>
          <w:tab w:val="left" w:pos="993"/>
        </w:tabs>
        <w:spacing w:after="0" w:line="240" w:lineRule="auto"/>
        <w:ind w:left="0"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соответствии с п. 5 Постановления Правительства Российской Федерации от 25.12.2015 № 1440 </w:t>
      </w:r>
      <w:r w:rsidRPr="00E902D7">
        <w:rPr>
          <w:rFonts w:ascii="Times New Roman" w:eastAsia="Calibri" w:hAnsi="Times New Roman" w:cs="Times New Roman"/>
          <w:sz w:val="28"/>
          <w:szCs w:val="28"/>
        </w:rPr>
        <w:br/>
        <w:t>«Об утверждении требований к программам комплексного развития транспортной инфраструктуры поселений, городских округов» если на момент разработки Программы срок реализации генерального плана составляет 5 лет и более, Программа разрабатывается на оставшийся срок действия генерального плана, при этом мероприятия указываются с разбивкой по годам.</w:t>
      </w:r>
    </w:p>
    <w:p w:rsidR="00E902D7" w:rsidRPr="00E902D7" w:rsidRDefault="00E902D7" w:rsidP="00E902D7">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2) Мероприятия раздела Программы «Перечень мероприятий (инвестиционных проектов) по проектированию, строительству, реконструкции объектов транспортной инфраструктуры Каменского городского округа предлагаемо к реализации варианта развития транспортной инфраструктуры, технико-экономических параметров объектов транспорта, очередность реализации мероприятия (инвестиционных проектов) </w:t>
      </w:r>
      <w:r w:rsidRPr="00E902D7">
        <w:rPr>
          <w:rFonts w:ascii="Times New Roman" w:eastAsia="Calibri" w:hAnsi="Times New Roman" w:cs="Times New Roman"/>
          <w:b/>
          <w:sz w:val="28"/>
          <w:szCs w:val="28"/>
        </w:rPr>
        <w:t>необходимо отразить в разделе</w:t>
      </w:r>
      <w:r w:rsidRPr="00E902D7">
        <w:rPr>
          <w:rFonts w:ascii="Times New Roman" w:eastAsia="Calibri" w:hAnsi="Times New Roman" w:cs="Times New Roman"/>
          <w:sz w:val="28"/>
          <w:szCs w:val="28"/>
        </w:rPr>
        <w:t xml:space="preserve"> Программы «Оценка   объемов   и   источников   финансирования   мероприятий (инвестиционных проектов) по проектированию, строительству,</w:t>
      </w:r>
      <w:r w:rsidRPr="00E902D7">
        <w:rPr>
          <w:rFonts w:ascii="Times New Roman" w:eastAsia="Times New Roman" w:hAnsi="Times New Roman" w:cs="Times New Roman"/>
          <w:b/>
          <w:sz w:val="24"/>
        </w:rPr>
        <w:t xml:space="preserve"> </w:t>
      </w:r>
      <w:r w:rsidRPr="00E902D7">
        <w:rPr>
          <w:rFonts w:ascii="Times New Roman" w:eastAsia="Calibri" w:hAnsi="Times New Roman" w:cs="Times New Roman"/>
          <w:sz w:val="28"/>
          <w:szCs w:val="28"/>
        </w:rPr>
        <w:t>реконструкции объектов транспортной инфраструктуры предлагаемого к реализации варианта развития транспортной инфраструктуры».</w:t>
      </w:r>
    </w:p>
    <w:p w:rsidR="00E902D7" w:rsidRPr="00E902D7" w:rsidRDefault="00E902D7" w:rsidP="00E902D7">
      <w:pPr>
        <w:numPr>
          <w:ilvl w:val="0"/>
          <w:numId w:val="2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902D7" w:rsidRPr="00E902D7" w:rsidRDefault="00E902D7" w:rsidP="00E902D7">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4) В Программе отсутствуют данные о прогнозируемой численности населения. </w:t>
      </w:r>
    </w:p>
    <w:p w:rsidR="00E902D7" w:rsidRPr="00E902D7" w:rsidRDefault="00E902D7" w:rsidP="00E902D7">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Вместе с тем мероприятия по развитию транспортной инфраструктуры должны быть спрогнозированы, исходя </w:t>
      </w:r>
      <w:r w:rsidRPr="00E902D7">
        <w:rPr>
          <w:rFonts w:ascii="Times New Roman" w:eastAsia="Calibri" w:hAnsi="Times New Roman" w:cs="Times New Roman"/>
          <w:sz w:val="28"/>
          <w:szCs w:val="28"/>
        </w:rPr>
        <w:br/>
        <w:t>из данных о численности населения.</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5) Мероприятия, предусмотренные Генеральным планом городского округа Заречный, но не учтенные </w:t>
      </w:r>
      <w:r w:rsidRPr="00E902D7">
        <w:rPr>
          <w:rFonts w:ascii="Times New Roman" w:eastAsia="Calibri" w:hAnsi="Times New Roman" w:cs="Times New Roman"/>
          <w:sz w:val="28"/>
          <w:szCs w:val="28"/>
        </w:rPr>
        <w:br/>
        <w:t>Программой: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строительство новых и ремонт старых тротуаров;</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строительство АЗС и пунктов СТО.</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902D7">
        <w:rPr>
          <w:rFonts w:ascii="Times New Roman" w:eastAsia="Calibri" w:hAnsi="Times New Roman" w:cs="Times New Roman"/>
          <w:b/>
          <w:sz w:val="28"/>
          <w:szCs w:val="28"/>
        </w:rPr>
        <w:t>на основании утвержденного генерального плана</w:t>
      </w:r>
      <w:r w:rsidRPr="00E902D7">
        <w:rPr>
          <w:rFonts w:ascii="Times New Roman" w:eastAsia="Calibri" w:hAnsi="Times New Roman" w:cs="Times New Roman"/>
          <w:sz w:val="28"/>
          <w:szCs w:val="28"/>
        </w:rPr>
        <w:t xml:space="preserve"> муниципального образования </w:t>
      </w:r>
      <w:r w:rsidRPr="00E902D7">
        <w:rPr>
          <w:rFonts w:ascii="Times New Roman" w:eastAsia="Calibri" w:hAnsi="Times New Roman" w:cs="Times New Roman"/>
          <w:b/>
          <w:sz w:val="28"/>
          <w:szCs w:val="28"/>
        </w:rPr>
        <w:t>и должны обеспечивать</w:t>
      </w:r>
      <w:r w:rsidRPr="00E902D7">
        <w:rPr>
          <w:rFonts w:ascii="Times New Roman" w:eastAsia="Calibri" w:hAnsi="Times New Roman" w:cs="Times New Roman"/>
          <w:sz w:val="28"/>
          <w:szCs w:val="28"/>
        </w:rPr>
        <w:t xml:space="preserve"> сбалансированное, </w:t>
      </w:r>
      <w:r w:rsidRPr="00E902D7">
        <w:rPr>
          <w:rFonts w:ascii="Times New Roman" w:eastAsia="Calibri" w:hAnsi="Times New Roman" w:cs="Times New Roman"/>
          <w:b/>
          <w:sz w:val="28"/>
          <w:szCs w:val="28"/>
        </w:rPr>
        <w:t>перспективное развитие транспортной инфраструктуры</w:t>
      </w:r>
      <w:r w:rsidRPr="00E902D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902D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902D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902D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902D7">
        <w:rPr>
          <w:rFonts w:ascii="Times New Roman" w:eastAsia="Calibri" w:hAnsi="Times New Roman" w:cs="Times New Roman"/>
          <w:b/>
          <w:sz w:val="28"/>
          <w:szCs w:val="28"/>
        </w:rPr>
        <w:t>программами комплексного развития транспортной инфраструктуры</w:t>
      </w:r>
      <w:r w:rsidRPr="00E902D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E902D7">
        <w:rPr>
          <w:rFonts w:ascii="Calibri" w:eastAsia="Calibri" w:hAnsi="Calibri" w:cs="Times New Roman"/>
        </w:rPr>
        <w:t xml:space="preserve"> </w:t>
      </w:r>
      <w:r w:rsidRPr="00E902D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902D7" w:rsidRPr="00E902D7" w:rsidRDefault="00CF548D" w:rsidP="00E902D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4.1.35</w:t>
      </w:r>
    </w:p>
    <w:p w:rsidR="00E902D7" w:rsidRPr="00E902D7" w:rsidRDefault="00E902D7" w:rsidP="00E902D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E902D7">
        <w:rPr>
          <w:rFonts w:ascii="Times New Roman" w:eastAsia="Calibri" w:hAnsi="Times New Roman" w:cs="Times New Roman"/>
          <w:sz w:val="28"/>
          <w:szCs w:val="28"/>
        </w:rPr>
        <w:br/>
        <w:t xml:space="preserve">на территории </w:t>
      </w:r>
      <w:r w:rsidRPr="00E902D7">
        <w:rPr>
          <w:rFonts w:ascii="Times New Roman" w:eastAsia="Calibri" w:hAnsi="Times New Roman" w:cs="Times New Roman"/>
          <w:b/>
          <w:sz w:val="28"/>
          <w:szCs w:val="28"/>
        </w:rPr>
        <w:t>Малышевского</w:t>
      </w:r>
      <w:r w:rsidRPr="00E902D7">
        <w:rPr>
          <w:rFonts w:ascii="Times New Roman" w:eastAsia="Calibri" w:hAnsi="Times New Roman" w:cs="Times New Roman"/>
          <w:sz w:val="28"/>
          <w:szCs w:val="28"/>
        </w:rPr>
        <w:t xml:space="preserve"> </w:t>
      </w:r>
      <w:r w:rsidRPr="00E902D7">
        <w:rPr>
          <w:rFonts w:ascii="Times New Roman" w:eastAsia="Calibri" w:hAnsi="Times New Roman" w:cs="Times New Roman"/>
          <w:b/>
          <w:sz w:val="28"/>
          <w:szCs w:val="28"/>
        </w:rPr>
        <w:t xml:space="preserve">городского округа </w:t>
      </w:r>
      <w:r w:rsidRPr="00E902D7">
        <w:rPr>
          <w:rFonts w:ascii="Times New Roman" w:eastAsia="Calibri" w:hAnsi="Times New Roman" w:cs="Times New Roman"/>
          <w:sz w:val="28"/>
          <w:szCs w:val="28"/>
        </w:rPr>
        <w:t>генеральному плану</w:t>
      </w:r>
    </w:p>
    <w:tbl>
      <w:tblPr>
        <w:tblStyle w:val="a3"/>
        <w:tblW w:w="14824" w:type="dxa"/>
        <w:jc w:val="center"/>
        <w:tblLayout w:type="fixed"/>
        <w:tblLook w:val="04A0" w:firstRow="1" w:lastRow="0" w:firstColumn="1" w:lastColumn="0" w:noHBand="0" w:noVBand="1"/>
      </w:tblPr>
      <w:tblGrid>
        <w:gridCol w:w="554"/>
        <w:gridCol w:w="3088"/>
        <w:gridCol w:w="4850"/>
        <w:gridCol w:w="1465"/>
        <w:gridCol w:w="1606"/>
        <w:gridCol w:w="1843"/>
        <w:gridCol w:w="1418"/>
      </w:tblGrid>
      <w:tr w:rsidR="00E902D7" w:rsidRPr="00E902D7" w:rsidTr="00E902D7">
        <w:trPr>
          <w:jc w:val="center"/>
        </w:trPr>
        <w:tc>
          <w:tcPr>
            <w:tcW w:w="554" w:type="dxa"/>
            <w:vMerge w:val="restart"/>
          </w:tcPr>
          <w:p w:rsidR="00E902D7" w:rsidRPr="00E902D7" w:rsidRDefault="00E902D7" w:rsidP="00E902D7">
            <w:pPr>
              <w:ind w:left="-11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п/п</w:t>
            </w:r>
          </w:p>
        </w:tc>
        <w:tc>
          <w:tcPr>
            <w:tcW w:w="3088"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Показатель</w:t>
            </w:r>
          </w:p>
        </w:tc>
        <w:tc>
          <w:tcPr>
            <w:tcW w:w="4850"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Состав мероприятий ПКР ТИ</w:t>
            </w:r>
          </w:p>
        </w:tc>
        <w:tc>
          <w:tcPr>
            <w:tcW w:w="1465" w:type="dxa"/>
            <w:vMerge w:val="restart"/>
          </w:tcPr>
          <w:p w:rsidR="00E902D7" w:rsidRPr="00E902D7" w:rsidRDefault="00E902D7" w:rsidP="00E902D7">
            <w:pPr>
              <w:ind w:right="-10"/>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Ед. измерения</w:t>
            </w:r>
          </w:p>
        </w:tc>
        <w:tc>
          <w:tcPr>
            <w:tcW w:w="1606" w:type="dxa"/>
            <w:vMerge w:val="restart"/>
          </w:tcPr>
          <w:p w:rsidR="00E902D7" w:rsidRPr="00E902D7" w:rsidRDefault="00E902D7" w:rsidP="00E902D7">
            <w:pPr>
              <w:ind w:left="-64"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Показатели по Генплану</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Показатели </w:t>
            </w:r>
            <w:r w:rsidRPr="00E902D7">
              <w:rPr>
                <w:rFonts w:ascii="Times New Roman" w:eastAsia="Calibri" w:hAnsi="Times New Roman" w:cs="Times New Roman"/>
                <w:sz w:val="20"/>
                <w:szCs w:val="20"/>
              </w:rPr>
              <w:br/>
              <w:t>по ПКР ТИ</w:t>
            </w:r>
          </w:p>
        </w:tc>
        <w:tc>
          <w:tcPr>
            <w:tcW w:w="1418" w:type="dxa"/>
            <w:vMerge w:val="restart"/>
          </w:tcPr>
          <w:p w:rsidR="00E902D7" w:rsidRPr="00E902D7" w:rsidRDefault="00E902D7" w:rsidP="00E902D7">
            <w:pPr>
              <w:ind w:left="-160" w:right="-103"/>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Соответствие</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b/>
                <w:sz w:val="20"/>
                <w:szCs w:val="20"/>
              </w:rPr>
            </w:pPr>
          </w:p>
        </w:tc>
        <w:tc>
          <w:tcPr>
            <w:tcW w:w="3088" w:type="dxa"/>
            <w:vMerge/>
          </w:tcPr>
          <w:p w:rsidR="00E902D7" w:rsidRPr="00E902D7" w:rsidRDefault="00E902D7" w:rsidP="00E902D7">
            <w:pPr>
              <w:jc w:val="center"/>
              <w:rPr>
                <w:rFonts w:ascii="Times New Roman" w:eastAsia="Calibri" w:hAnsi="Times New Roman" w:cs="Times New Roman"/>
                <w:b/>
                <w:sz w:val="20"/>
                <w:szCs w:val="20"/>
              </w:rPr>
            </w:pPr>
          </w:p>
        </w:tc>
        <w:tc>
          <w:tcPr>
            <w:tcW w:w="4850" w:type="dxa"/>
            <w:vMerge/>
          </w:tcPr>
          <w:p w:rsidR="00E902D7" w:rsidRPr="00E902D7" w:rsidRDefault="00E902D7" w:rsidP="00E902D7">
            <w:pPr>
              <w:jc w:val="center"/>
              <w:rPr>
                <w:rFonts w:ascii="Times New Roman" w:eastAsia="Calibri" w:hAnsi="Times New Roman" w:cs="Times New Roman"/>
                <w:b/>
                <w:sz w:val="20"/>
                <w:szCs w:val="20"/>
              </w:rPr>
            </w:pPr>
          </w:p>
        </w:tc>
        <w:tc>
          <w:tcPr>
            <w:tcW w:w="1465" w:type="dxa"/>
            <w:vMerge/>
          </w:tcPr>
          <w:p w:rsidR="00E902D7" w:rsidRPr="00E902D7" w:rsidRDefault="00E902D7" w:rsidP="00E902D7">
            <w:pPr>
              <w:jc w:val="center"/>
              <w:rPr>
                <w:rFonts w:ascii="Times New Roman" w:eastAsia="Calibri" w:hAnsi="Times New Roman" w:cs="Times New Roman"/>
                <w:b/>
                <w:sz w:val="20"/>
                <w:szCs w:val="20"/>
              </w:rPr>
            </w:pPr>
          </w:p>
        </w:tc>
        <w:tc>
          <w:tcPr>
            <w:tcW w:w="1606" w:type="dxa"/>
            <w:vMerge/>
          </w:tcPr>
          <w:p w:rsidR="00E902D7" w:rsidRPr="00E902D7" w:rsidRDefault="00E902D7" w:rsidP="00E902D7">
            <w:pPr>
              <w:jc w:val="center"/>
              <w:rPr>
                <w:rFonts w:ascii="Times New Roman" w:eastAsia="Calibri" w:hAnsi="Times New Roman" w:cs="Times New Roman"/>
                <w:b/>
                <w:sz w:val="20"/>
                <w:szCs w:val="20"/>
              </w:rPr>
            </w:pP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расчетный срок</w:t>
            </w:r>
          </w:p>
        </w:tc>
        <w:tc>
          <w:tcPr>
            <w:tcW w:w="1418" w:type="dxa"/>
            <w:vMerge/>
          </w:tcPr>
          <w:p w:rsidR="00E902D7" w:rsidRPr="00E902D7" w:rsidRDefault="00E902D7" w:rsidP="00E902D7">
            <w:pPr>
              <w:jc w:val="center"/>
              <w:rPr>
                <w:rFonts w:ascii="Times New Roman" w:eastAsia="Calibri" w:hAnsi="Times New Roman" w:cs="Times New Roman"/>
                <w:b/>
                <w:sz w:val="20"/>
                <w:szCs w:val="20"/>
              </w:rPr>
            </w:pP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308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4850"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6</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7</w:t>
            </w:r>
          </w:p>
        </w:tc>
      </w:tr>
      <w:tr w:rsidR="00E902D7" w:rsidRPr="00E902D7" w:rsidTr="00E902D7">
        <w:trPr>
          <w:trHeight w:val="920"/>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w:t>
            </w:r>
          </w:p>
        </w:tc>
        <w:tc>
          <w:tcPr>
            <w:tcW w:w="3088"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Сроки</w:t>
            </w:r>
          </w:p>
        </w:tc>
        <w:tc>
          <w:tcPr>
            <w:tcW w:w="4850"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срок, на который разработан генплан;</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 очередь - 2020 г.</w:t>
            </w: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 очередь – 2030 г.</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2018-2027 гг.</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088" w:type="dxa"/>
            <w:vMerge/>
          </w:tcPr>
          <w:p w:rsidR="00E902D7" w:rsidRPr="00E902D7" w:rsidRDefault="00E902D7" w:rsidP="00E902D7">
            <w:pPr>
              <w:rPr>
                <w:rFonts w:ascii="Times New Roman" w:eastAsia="Calibri" w:hAnsi="Times New Roman" w:cs="Times New Roman"/>
                <w:sz w:val="20"/>
                <w:szCs w:val="20"/>
              </w:rPr>
            </w:pPr>
          </w:p>
        </w:tc>
        <w:tc>
          <w:tcPr>
            <w:tcW w:w="4850"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E902D7" w:rsidRPr="00E902D7" w:rsidRDefault="00E902D7" w:rsidP="00E902D7">
            <w:pPr>
              <w:jc w:val="center"/>
              <w:rPr>
                <w:rFonts w:ascii="Times New Roman" w:eastAsia="Calibri" w:hAnsi="Times New Roman" w:cs="Times New Roman"/>
                <w:sz w:val="20"/>
                <w:szCs w:val="20"/>
              </w:rPr>
            </w:pP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дата</w:t>
            </w:r>
          </w:p>
        </w:tc>
        <w:tc>
          <w:tcPr>
            <w:tcW w:w="1606"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от 28.12.2012 </w:t>
            </w:r>
          </w:p>
          <w:p w:rsidR="00E902D7" w:rsidRPr="00E902D7" w:rsidRDefault="00E902D7" w:rsidP="00E902D7">
            <w:pPr>
              <w:jc w:val="center"/>
              <w:rPr>
                <w:rFonts w:ascii="Calibri" w:eastAsia="Calibri" w:hAnsi="Calibri" w:cs="Times New Roman"/>
                <w:sz w:val="24"/>
                <w:szCs w:val="24"/>
              </w:rPr>
            </w:pPr>
            <w:r w:rsidRPr="00E902D7">
              <w:rPr>
                <w:rFonts w:ascii="Times New Roman" w:eastAsia="Calibri" w:hAnsi="Times New Roman" w:cs="Times New Roman"/>
                <w:sz w:val="20"/>
                <w:szCs w:val="20"/>
              </w:rPr>
              <w:t>№ 74</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xml:space="preserve">от 27.09.2018 </w:t>
            </w: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 581-ПГ</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2</w:t>
            </w:r>
          </w:p>
        </w:tc>
        <w:tc>
          <w:tcPr>
            <w:tcW w:w="3088"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Население</w:t>
            </w:r>
          </w:p>
        </w:tc>
        <w:tc>
          <w:tcPr>
            <w:tcW w:w="4850"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прогнозируемая численность населения МО.</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чел.</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12100</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на 2027 г- 10350;</w:t>
            </w:r>
          </w:p>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на 2030 г-10200</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3</w:t>
            </w:r>
          </w:p>
        </w:tc>
        <w:tc>
          <w:tcPr>
            <w:tcW w:w="3088"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4850"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установка знаков, ограничивающих проезд грузового транспорта на улицы вне основных маршрутов (работы по капитальному ремонту автодорог)</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км</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4</w:t>
            </w:r>
          </w:p>
        </w:tc>
        <w:tc>
          <w:tcPr>
            <w:tcW w:w="3088"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4850"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обустройство тротуаров</w:t>
            </w:r>
          </w:p>
        </w:tc>
        <w:tc>
          <w:tcPr>
            <w:tcW w:w="1465"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088" w:type="dxa"/>
            <w:vMerge/>
          </w:tcPr>
          <w:p w:rsidR="00E902D7" w:rsidRPr="00E902D7" w:rsidRDefault="00E902D7" w:rsidP="00E902D7">
            <w:pPr>
              <w:rPr>
                <w:rFonts w:ascii="Times New Roman" w:eastAsia="Calibri" w:hAnsi="Times New Roman" w:cs="Times New Roman"/>
                <w:sz w:val="20"/>
                <w:szCs w:val="20"/>
              </w:rPr>
            </w:pPr>
          </w:p>
        </w:tc>
        <w:tc>
          <w:tcPr>
            <w:tcW w:w="4850" w:type="dxa"/>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приведение в соответствие пешеходных переходов (ИДН, знаки повышенной видимости, разметка, пластик); мероприятия по обеспечению безопасности дорожного движения</w:t>
            </w:r>
          </w:p>
        </w:tc>
        <w:tc>
          <w:tcPr>
            <w:tcW w:w="1465"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5</w:t>
            </w:r>
          </w:p>
        </w:tc>
        <w:tc>
          <w:tcPr>
            <w:tcW w:w="3088"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транспорта общего пользования, созданию транспортно-пересадочных узлов</w:t>
            </w:r>
          </w:p>
        </w:tc>
        <w:tc>
          <w:tcPr>
            <w:tcW w:w="4850" w:type="dxa"/>
            <w:vAlign w:val="bottom"/>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-устройство остановочных площадок для автобусов. Установка дорожных знаков «место остановки автобуса и (или) троллейбуса».</w:t>
            </w:r>
          </w:p>
        </w:tc>
        <w:tc>
          <w:tcPr>
            <w:tcW w:w="1465"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088" w:type="dxa"/>
            <w:vMerge/>
          </w:tcPr>
          <w:p w:rsidR="00E902D7" w:rsidRPr="00E902D7" w:rsidRDefault="00E902D7" w:rsidP="00E902D7">
            <w:pPr>
              <w:rPr>
                <w:rFonts w:ascii="Times New Roman" w:eastAsia="Calibri" w:hAnsi="Times New Roman" w:cs="Times New Roman"/>
                <w:sz w:val="20"/>
                <w:szCs w:val="20"/>
              </w:rPr>
            </w:pPr>
          </w:p>
        </w:tc>
        <w:tc>
          <w:tcPr>
            <w:tcW w:w="4850" w:type="dxa"/>
            <w:vAlign w:val="bottom"/>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устройство заездных карманов для автобусов</w:t>
            </w:r>
          </w:p>
        </w:tc>
        <w:tc>
          <w:tcPr>
            <w:tcW w:w="1465"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val="restart"/>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6</w:t>
            </w:r>
          </w:p>
        </w:tc>
        <w:tc>
          <w:tcPr>
            <w:tcW w:w="3088" w:type="dxa"/>
            <w:vMerge w:val="restart"/>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Мероприятия по развитию инфраструктуры для легкового транспорта, включая развитие единого парковочного пространства</w:t>
            </w:r>
          </w:p>
        </w:tc>
        <w:tc>
          <w:tcPr>
            <w:tcW w:w="4850" w:type="dxa"/>
            <w:vAlign w:val="bottom"/>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размещение сооружений и устройств для хранения и обслуживания транспортных средств (СТО, АЗС, гаражи)</w:t>
            </w:r>
          </w:p>
        </w:tc>
        <w:tc>
          <w:tcPr>
            <w:tcW w:w="1465"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r w:rsidR="00E902D7" w:rsidRPr="00E902D7" w:rsidTr="00E902D7">
        <w:trPr>
          <w:jc w:val="center"/>
        </w:trPr>
        <w:tc>
          <w:tcPr>
            <w:tcW w:w="554" w:type="dxa"/>
            <w:vMerge/>
          </w:tcPr>
          <w:p w:rsidR="00E902D7" w:rsidRPr="00E902D7" w:rsidRDefault="00E902D7" w:rsidP="00E902D7">
            <w:pPr>
              <w:jc w:val="center"/>
              <w:rPr>
                <w:rFonts w:ascii="Times New Roman" w:eastAsia="Calibri" w:hAnsi="Times New Roman" w:cs="Times New Roman"/>
                <w:sz w:val="20"/>
                <w:szCs w:val="20"/>
              </w:rPr>
            </w:pPr>
          </w:p>
        </w:tc>
        <w:tc>
          <w:tcPr>
            <w:tcW w:w="3088" w:type="dxa"/>
            <w:vMerge/>
          </w:tcPr>
          <w:p w:rsidR="00E902D7" w:rsidRPr="00E902D7" w:rsidRDefault="00E902D7" w:rsidP="00E902D7">
            <w:pPr>
              <w:rPr>
                <w:rFonts w:ascii="Times New Roman" w:eastAsia="Calibri" w:hAnsi="Times New Roman" w:cs="Times New Roman"/>
                <w:sz w:val="20"/>
                <w:szCs w:val="20"/>
              </w:rPr>
            </w:pPr>
          </w:p>
        </w:tc>
        <w:tc>
          <w:tcPr>
            <w:tcW w:w="4850" w:type="dxa"/>
            <w:vAlign w:val="bottom"/>
          </w:tcPr>
          <w:p w:rsidR="00E902D7" w:rsidRPr="00E902D7" w:rsidRDefault="00E902D7" w:rsidP="00E902D7">
            <w:pPr>
              <w:rPr>
                <w:rFonts w:ascii="Times New Roman" w:eastAsia="Calibri" w:hAnsi="Times New Roman" w:cs="Times New Roman"/>
                <w:sz w:val="20"/>
                <w:szCs w:val="20"/>
              </w:rPr>
            </w:pPr>
            <w:r w:rsidRPr="00E902D7">
              <w:rPr>
                <w:rFonts w:ascii="Times New Roman" w:eastAsia="Calibri" w:hAnsi="Times New Roman" w:cs="Times New Roman"/>
                <w:sz w:val="20"/>
                <w:szCs w:val="20"/>
              </w:rPr>
              <w:t>- организация стоянки большегрузных автомобилей в районе промышленных зон</w:t>
            </w:r>
          </w:p>
        </w:tc>
        <w:tc>
          <w:tcPr>
            <w:tcW w:w="1465"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606" w:type="dxa"/>
          </w:tcPr>
          <w:p w:rsidR="00E902D7" w:rsidRPr="00E902D7" w:rsidRDefault="00E902D7" w:rsidP="00E902D7">
            <w:pPr>
              <w:ind w:left="-64"/>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c>
          <w:tcPr>
            <w:tcW w:w="1843" w:type="dxa"/>
          </w:tcPr>
          <w:p w:rsidR="00E902D7" w:rsidRPr="00E902D7" w:rsidRDefault="00E902D7" w:rsidP="00E902D7">
            <w:pPr>
              <w:jc w:val="center"/>
              <w:rPr>
                <w:rFonts w:ascii="Calibri" w:eastAsia="Calibri" w:hAnsi="Calibri" w:cs="Times New Roman"/>
              </w:rPr>
            </w:pPr>
            <w:r w:rsidRPr="00E902D7">
              <w:rPr>
                <w:rFonts w:ascii="Times New Roman" w:eastAsia="Calibri" w:hAnsi="Times New Roman" w:cs="Times New Roman"/>
                <w:sz w:val="20"/>
                <w:szCs w:val="20"/>
              </w:rPr>
              <w:t>+</w:t>
            </w:r>
          </w:p>
        </w:tc>
        <w:tc>
          <w:tcPr>
            <w:tcW w:w="1418" w:type="dxa"/>
          </w:tcPr>
          <w:p w:rsidR="00E902D7" w:rsidRPr="00E902D7" w:rsidRDefault="00E902D7" w:rsidP="00E902D7">
            <w:pPr>
              <w:jc w:val="center"/>
              <w:rPr>
                <w:rFonts w:ascii="Times New Roman" w:eastAsia="Calibri" w:hAnsi="Times New Roman" w:cs="Times New Roman"/>
                <w:sz w:val="20"/>
                <w:szCs w:val="20"/>
              </w:rPr>
            </w:pPr>
            <w:r w:rsidRPr="00E902D7">
              <w:rPr>
                <w:rFonts w:ascii="Times New Roman" w:eastAsia="Calibri" w:hAnsi="Times New Roman" w:cs="Times New Roman"/>
                <w:sz w:val="20"/>
                <w:szCs w:val="20"/>
              </w:rPr>
              <w:t>+</w:t>
            </w:r>
          </w:p>
        </w:tc>
      </w:tr>
    </w:tbl>
    <w:p w:rsidR="00E902D7" w:rsidRPr="00E902D7" w:rsidRDefault="00E902D7" w:rsidP="00E902D7">
      <w:pPr>
        <w:spacing w:after="160" w:line="259" w:lineRule="auto"/>
        <w:ind w:firstLine="567"/>
        <w:jc w:val="both"/>
        <w:rPr>
          <w:rFonts w:ascii="Times New Roman" w:eastAsia="Calibri" w:hAnsi="Times New Roman" w:cs="Times New Roman"/>
          <w:b/>
          <w:sz w:val="28"/>
          <w:szCs w:val="28"/>
        </w:rPr>
      </w:pP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b/>
          <w:sz w:val="28"/>
          <w:szCs w:val="28"/>
        </w:rPr>
        <w:t>Вывод:</w:t>
      </w:r>
      <w:r w:rsidRPr="00E902D7">
        <w:rPr>
          <w:rFonts w:ascii="Times New Roman" w:eastAsia="Calibri" w:hAnsi="Times New Roman" w:cs="Times New Roman"/>
          <w:sz w:val="28"/>
          <w:szCs w:val="28"/>
        </w:rPr>
        <w:t xml:space="preserve"> ПКР ТИ на территории Малышевского городского округа соответствует генеральному плану по 6 из 10 пунктам, что соответствует Кс=6,0.</w:t>
      </w:r>
    </w:p>
    <w:p w:rsidR="00E902D7" w:rsidRPr="00E902D7" w:rsidRDefault="00E902D7" w:rsidP="00E902D7">
      <w:pPr>
        <w:tabs>
          <w:tab w:val="left" w:pos="993"/>
        </w:tabs>
        <w:spacing w:after="0" w:line="240" w:lineRule="auto"/>
        <w:ind w:firstLine="709"/>
        <w:rPr>
          <w:rFonts w:ascii="Times New Roman" w:eastAsia="Calibri" w:hAnsi="Times New Roman" w:cs="Times New Roman"/>
          <w:b/>
          <w:sz w:val="28"/>
          <w:szCs w:val="28"/>
        </w:rPr>
      </w:pPr>
      <w:r w:rsidRPr="00E902D7">
        <w:rPr>
          <w:rFonts w:ascii="Times New Roman" w:eastAsia="Calibri" w:hAnsi="Times New Roman" w:cs="Times New Roman"/>
          <w:b/>
          <w:sz w:val="28"/>
          <w:szCs w:val="28"/>
        </w:rPr>
        <w:t>Замечания:</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Малышевского городского округа на 2018-2027 гг., утвержденной Постановлением Главы Малышевского городского округа от 27.09.2018 № 581-ПГ (далее – Программа), генеральному плану, утвержденному Решением Думы Каменского городского округа от 28.12.2012 № 74 (далее – Генеральный план), были выявлены следующие несоответствия:</w:t>
      </w:r>
    </w:p>
    <w:p w:rsidR="00E902D7" w:rsidRPr="00E902D7" w:rsidRDefault="00E902D7" w:rsidP="00E902D7">
      <w:pPr>
        <w:pStyle w:val="a6"/>
        <w:numPr>
          <w:ilvl w:val="0"/>
          <w:numId w:val="28"/>
        </w:numPr>
        <w:tabs>
          <w:tab w:val="left" w:pos="993"/>
        </w:tabs>
        <w:spacing w:after="0" w:line="240" w:lineRule="auto"/>
        <w:ind w:left="0"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E902D7" w:rsidRPr="00E902D7" w:rsidRDefault="00E902D7" w:rsidP="00E902D7">
      <w:pPr>
        <w:pStyle w:val="a6"/>
        <w:numPr>
          <w:ilvl w:val="0"/>
          <w:numId w:val="28"/>
        </w:numPr>
        <w:tabs>
          <w:tab w:val="left" w:pos="993"/>
        </w:tabs>
        <w:spacing w:after="0" w:line="240" w:lineRule="auto"/>
        <w:ind w:left="0"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Прогнозируемая численность населения в Программе не соответствует прогнозируемой численности в генеральном плане.</w:t>
      </w:r>
    </w:p>
    <w:p w:rsidR="00E902D7" w:rsidRPr="00E902D7" w:rsidRDefault="00E902D7" w:rsidP="00E902D7">
      <w:pPr>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Программа разработана на срок 9 лет, что противоречит требованиям п. 5 Постановления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E902D7" w:rsidRPr="00E902D7" w:rsidRDefault="00E902D7" w:rsidP="00E902D7">
      <w:pPr>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соответствии с п. 5 Постановления Правительства Российской Федерации от 25.12.2015 № 1440 </w:t>
      </w:r>
      <w:r w:rsidRPr="00E902D7">
        <w:rPr>
          <w:rFonts w:ascii="Times New Roman" w:eastAsia="Calibri" w:hAnsi="Times New Roman" w:cs="Times New Roman"/>
          <w:sz w:val="28"/>
          <w:szCs w:val="28"/>
        </w:rPr>
        <w:br/>
        <w:t>«Об утверждении требований к программам комплексного развития транспортной инфраструктуры поселений, городских округов» если на момент разработки Программы срок реализации генерального плана составляет 5 лет и более, Программа разрабатывается на оставшийся срок действия генерального плана, при этом мероприятия указываются с разбивкой по годам.</w:t>
      </w:r>
    </w:p>
    <w:p w:rsidR="00E902D7" w:rsidRPr="00E902D7" w:rsidRDefault="00E902D7" w:rsidP="00E902D7">
      <w:pPr>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4) Мероприятия, предусмотренные Генеральным планом Малышевского городского округа, но не учтенные </w:t>
      </w:r>
      <w:r w:rsidRPr="00E902D7">
        <w:rPr>
          <w:rFonts w:ascii="Times New Roman" w:eastAsia="Calibri" w:hAnsi="Times New Roman" w:cs="Times New Roman"/>
          <w:sz w:val="28"/>
          <w:szCs w:val="28"/>
        </w:rPr>
        <w:br/>
        <w:t>Программой:</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строительство обходов населенных пунктов для выноса транзитного движения с жилых территорий с целью повышения безопасности движения и снижения уровня шума на территории населенных пунктов;</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 строительство автодороги местного значения «р. п. Малышева – п. Солнечный» </w:t>
      </w:r>
    </w:p>
    <w:p w:rsidR="00E902D7" w:rsidRPr="00E902D7" w:rsidRDefault="00E902D7" w:rsidP="00E902D7">
      <w:pPr>
        <w:tabs>
          <w:tab w:val="left" w:pos="993"/>
        </w:tabs>
        <w:spacing w:after="0" w:line="240" w:lineRule="auto"/>
        <w:ind w:firstLine="709"/>
        <w:jc w:val="both"/>
        <w:rPr>
          <w:rFonts w:ascii="Times New Roman" w:eastAsia="Calibri" w:hAnsi="Times New Roman" w:cs="Times New Roman"/>
          <w:sz w:val="28"/>
          <w:szCs w:val="28"/>
        </w:rPr>
      </w:pP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E902D7">
        <w:rPr>
          <w:rFonts w:ascii="Times New Roman" w:eastAsia="Calibri" w:hAnsi="Times New Roman" w:cs="Times New Roman"/>
          <w:b/>
          <w:sz w:val="28"/>
          <w:szCs w:val="28"/>
        </w:rPr>
        <w:t>на основании утвержденного генерального плана</w:t>
      </w:r>
      <w:r w:rsidRPr="00E902D7">
        <w:rPr>
          <w:rFonts w:ascii="Times New Roman" w:eastAsia="Calibri" w:hAnsi="Times New Roman" w:cs="Times New Roman"/>
          <w:sz w:val="28"/>
          <w:szCs w:val="28"/>
        </w:rPr>
        <w:t xml:space="preserve"> муниципального образования </w:t>
      </w:r>
      <w:r w:rsidRPr="00E902D7">
        <w:rPr>
          <w:rFonts w:ascii="Times New Roman" w:eastAsia="Calibri" w:hAnsi="Times New Roman" w:cs="Times New Roman"/>
          <w:b/>
          <w:sz w:val="28"/>
          <w:szCs w:val="28"/>
        </w:rPr>
        <w:t>и должны обеспечивать</w:t>
      </w:r>
      <w:r w:rsidRPr="00E902D7">
        <w:rPr>
          <w:rFonts w:ascii="Times New Roman" w:eastAsia="Calibri" w:hAnsi="Times New Roman" w:cs="Times New Roman"/>
          <w:sz w:val="28"/>
          <w:szCs w:val="28"/>
        </w:rPr>
        <w:t xml:space="preserve"> сбалансированное, </w:t>
      </w:r>
      <w:r w:rsidRPr="00E902D7">
        <w:rPr>
          <w:rFonts w:ascii="Times New Roman" w:eastAsia="Calibri" w:hAnsi="Times New Roman" w:cs="Times New Roman"/>
          <w:b/>
          <w:sz w:val="28"/>
          <w:szCs w:val="28"/>
        </w:rPr>
        <w:t>перспективное развитие транспортной инфраструктуры</w:t>
      </w:r>
      <w:r w:rsidRPr="00E902D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902D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902D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E902D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E902D7">
        <w:rPr>
          <w:rFonts w:ascii="Times New Roman" w:eastAsia="Calibri" w:hAnsi="Times New Roman" w:cs="Times New Roman"/>
          <w:b/>
          <w:sz w:val="28"/>
          <w:szCs w:val="28"/>
        </w:rPr>
        <w:t>программами комплексного развития транспортной инфраструктуры</w:t>
      </w:r>
      <w:r w:rsidRPr="00E902D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E902D7" w:rsidRP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E902D7">
        <w:rPr>
          <w:rFonts w:ascii="Calibri" w:eastAsia="Calibri" w:hAnsi="Calibri" w:cs="Times New Roman"/>
        </w:rPr>
        <w:t xml:space="preserve"> </w:t>
      </w:r>
      <w:r w:rsidRPr="00E902D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E902D7" w:rsidRDefault="00E902D7" w:rsidP="00E902D7">
      <w:pPr>
        <w:tabs>
          <w:tab w:val="left" w:pos="993"/>
        </w:tabs>
        <w:spacing w:after="0" w:line="240" w:lineRule="auto"/>
        <w:ind w:firstLine="709"/>
        <w:contextualSpacing/>
        <w:jc w:val="both"/>
        <w:rPr>
          <w:rFonts w:ascii="Times New Roman" w:eastAsia="Calibri" w:hAnsi="Times New Roman" w:cs="Times New Roman"/>
          <w:sz w:val="28"/>
          <w:szCs w:val="28"/>
        </w:rPr>
      </w:pPr>
      <w:r w:rsidRPr="00E902D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0C5FF8" w:rsidRDefault="000C5FF8"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0C5FF8" w:rsidRDefault="000C5FF8" w:rsidP="00E902D7">
      <w:pPr>
        <w:tabs>
          <w:tab w:val="left" w:pos="993"/>
        </w:tabs>
        <w:spacing w:after="0" w:line="240" w:lineRule="auto"/>
        <w:ind w:firstLine="709"/>
        <w:contextualSpacing/>
        <w:jc w:val="both"/>
        <w:rPr>
          <w:rFonts w:ascii="Times New Roman" w:eastAsia="Calibri" w:hAnsi="Times New Roman" w:cs="Times New Roman"/>
          <w:sz w:val="28"/>
          <w:szCs w:val="28"/>
        </w:rPr>
      </w:pPr>
    </w:p>
    <w:p w:rsidR="00CF548D" w:rsidRDefault="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12135" w:rsidRPr="00F12135" w:rsidRDefault="00CF548D" w:rsidP="00F12135">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4.1.36</w:t>
      </w:r>
    </w:p>
    <w:p w:rsidR="00F12135" w:rsidRPr="00F12135" w:rsidRDefault="00F12135" w:rsidP="00F12135">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F12135">
        <w:rPr>
          <w:rFonts w:ascii="Times New Roman" w:eastAsia="Calibri" w:hAnsi="Times New Roman" w:cs="Times New Roman"/>
          <w:sz w:val="28"/>
          <w:szCs w:val="28"/>
        </w:rPr>
        <w:br/>
        <w:t xml:space="preserve">на территории </w:t>
      </w:r>
      <w:r w:rsidRPr="00F12135">
        <w:rPr>
          <w:rFonts w:ascii="Times New Roman" w:eastAsia="Calibri" w:hAnsi="Times New Roman" w:cs="Times New Roman"/>
          <w:b/>
          <w:sz w:val="28"/>
          <w:szCs w:val="28"/>
        </w:rPr>
        <w:t xml:space="preserve">городского округа </w:t>
      </w:r>
      <w:proofErr w:type="spellStart"/>
      <w:r w:rsidRPr="00F12135">
        <w:rPr>
          <w:rFonts w:ascii="Times New Roman" w:eastAsia="Calibri" w:hAnsi="Times New Roman" w:cs="Times New Roman"/>
          <w:b/>
          <w:sz w:val="28"/>
          <w:szCs w:val="28"/>
        </w:rPr>
        <w:t>Рефтинский</w:t>
      </w:r>
      <w:proofErr w:type="spellEnd"/>
      <w:r w:rsidRPr="00F12135">
        <w:rPr>
          <w:rFonts w:ascii="Times New Roman" w:eastAsia="Calibri" w:hAnsi="Times New Roman" w:cs="Times New Roman"/>
          <w:sz w:val="28"/>
          <w:szCs w:val="28"/>
        </w:rPr>
        <w:t xml:space="preserve"> 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606"/>
        <w:gridCol w:w="1843"/>
        <w:gridCol w:w="1418"/>
      </w:tblGrid>
      <w:tr w:rsidR="00F12135" w:rsidRPr="00F12135" w:rsidTr="00637781">
        <w:trPr>
          <w:jc w:val="center"/>
        </w:trPr>
        <w:tc>
          <w:tcPr>
            <w:tcW w:w="554" w:type="dxa"/>
            <w:vMerge w:val="restart"/>
          </w:tcPr>
          <w:p w:rsidR="00F12135" w:rsidRPr="00F12135" w:rsidRDefault="00F12135" w:rsidP="00F12135">
            <w:pPr>
              <w:ind w:left="-113"/>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п/п</w:t>
            </w:r>
          </w:p>
        </w:tc>
        <w:tc>
          <w:tcPr>
            <w:tcW w:w="2462" w:type="dxa"/>
            <w:vMerge w:val="restart"/>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Показатель</w:t>
            </w:r>
          </w:p>
        </w:tc>
        <w:tc>
          <w:tcPr>
            <w:tcW w:w="3831" w:type="dxa"/>
            <w:vMerge w:val="restart"/>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Состав мероприятий ПКР ТИ</w:t>
            </w:r>
          </w:p>
        </w:tc>
        <w:tc>
          <w:tcPr>
            <w:tcW w:w="1465" w:type="dxa"/>
            <w:vMerge w:val="restart"/>
          </w:tcPr>
          <w:p w:rsidR="00F12135" w:rsidRPr="00F12135" w:rsidRDefault="00F12135" w:rsidP="00F12135">
            <w:pPr>
              <w:ind w:right="-10"/>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Ед. измерения</w:t>
            </w:r>
          </w:p>
        </w:tc>
        <w:tc>
          <w:tcPr>
            <w:tcW w:w="1606" w:type="dxa"/>
            <w:vMerge w:val="restart"/>
          </w:tcPr>
          <w:p w:rsidR="00F12135" w:rsidRPr="00F12135" w:rsidRDefault="00F12135" w:rsidP="00F12135">
            <w:pPr>
              <w:ind w:left="-64" w:right="-103"/>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Показатели по Генплану</w:t>
            </w:r>
          </w:p>
        </w:tc>
        <w:tc>
          <w:tcPr>
            <w:tcW w:w="1843"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xml:space="preserve">Показатели </w:t>
            </w:r>
            <w:r w:rsidRPr="00F12135">
              <w:rPr>
                <w:rFonts w:ascii="Times New Roman" w:eastAsia="Calibri" w:hAnsi="Times New Roman" w:cs="Times New Roman"/>
                <w:sz w:val="20"/>
                <w:szCs w:val="20"/>
              </w:rPr>
              <w:br/>
              <w:t>по ПКР ТИ</w:t>
            </w:r>
          </w:p>
        </w:tc>
        <w:tc>
          <w:tcPr>
            <w:tcW w:w="1418" w:type="dxa"/>
            <w:vMerge w:val="restart"/>
          </w:tcPr>
          <w:p w:rsidR="00F12135" w:rsidRPr="00F12135" w:rsidRDefault="00F12135" w:rsidP="00F12135">
            <w:pPr>
              <w:ind w:left="-160" w:right="-103"/>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Соответствие</w:t>
            </w:r>
          </w:p>
        </w:tc>
      </w:tr>
      <w:tr w:rsidR="00F12135" w:rsidRPr="00F12135" w:rsidTr="00637781">
        <w:trPr>
          <w:jc w:val="center"/>
        </w:trPr>
        <w:tc>
          <w:tcPr>
            <w:tcW w:w="554" w:type="dxa"/>
            <w:vMerge/>
          </w:tcPr>
          <w:p w:rsidR="00F12135" w:rsidRPr="00F12135" w:rsidRDefault="00F12135" w:rsidP="00F12135">
            <w:pPr>
              <w:jc w:val="center"/>
              <w:rPr>
                <w:rFonts w:ascii="Times New Roman" w:eastAsia="Calibri" w:hAnsi="Times New Roman" w:cs="Times New Roman"/>
                <w:b/>
                <w:sz w:val="20"/>
                <w:szCs w:val="20"/>
              </w:rPr>
            </w:pPr>
          </w:p>
        </w:tc>
        <w:tc>
          <w:tcPr>
            <w:tcW w:w="2462" w:type="dxa"/>
            <w:vMerge/>
          </w:tcPr>
          <w:p w:rsidR="00F12135" w:rsidRPr="00F12135" w:rsidRDefault="00F12135" w:rsidP="00F12135">
            <w:pPr>
              <w:jc w:val="center"/>
              <w:rPr>
                <w:rFonts w:ascii="Times New Roman" w:eastAsia="Calibri" w:hAnsi="Times New Roman" w:cs="Times New Roman"/>
                <w:b/>
                <w:sz w:val="20"/>
                <w:szCs w:val="20"/>
              </w:rPr>
            </w:pPr>
          </w:p>
        </w:tc>
        <w:tc>
          <w:tcPr>
            <w:tcW w:w="3831" w:type="dxa"/>
            <w:vMerge/>
          </w:tcPr>
          <w:p w:rsidR="00F12135" w:rsidRPr="00F12135" w:rsidRDefault="00F12135" w:rsidP="00F12135">
            <w:pPr>
              <w:jc w:val="center"/>
              <w:rPr>
                <w:rFonts w:ascii="Times New Roman" w:eastAsia="Calibri" w:hAnsi="Times New Roman" w:cs="Times New Roman"/>
                <w:b/>
                <w:sz w:val="20"/>
                <w:szCs w:val="20"/>
              </w:rPr>
            </w:pPr>
          </w:p>
        </w:tc>
        <w:tc>
          <w:tcPr>
            <w:tcW w:w="1465" w:type="dxa"/>
            <w:vMerge/>
          </w:tcPr>
          <w:p w:rsidR="00F12135" w:rsidRPr="00F12135" w:rsidRDefault="00F12135" w:rsidP="00F12135">
            <w:pPr>
              <w:jc w:val="center"/>
              <w:rPr>
                <w:rFonts w:ascii="Times New Roman" w:eastAsia="Calibri" w:hAnsi="Times New Roman" w:cs="Times New Roman"/>
                <w:b/>
                <w:sz w:val="20"/>
                <w:szCs w:val="20"/>
              </w:rPr>
            </w:pPr>
          </w:p>
        </w:tc>
        <w:tc>
          <w:tcPr>
            <w:tcW w:w="1606" w:type="dxa"/>
            <w:vMerge/>
          </w:tcPr>
          <w:p w:rsidR="00F12135" w:rsidRPr="00F12135" w:rsidRDefault="00F12135" w:rsidP="00F12135">
            <w:pPr>
              <w:jc w:val="center"/>
              <w:rPr>
                <w:rFonts w:ascii="Times New Roman" w:eastAsia="Calibri" w:hAnsi="Times New Roman" w:cs="Times New Roman"/>
                <w:b/>
                <w:sz w:val="20"/>
                <w:szCs w:val="20"/>
              </w:rPr>
            </w:pPr>
          </w:p>
        </w:tc>
        <w:tc>
          <w:tcPr>
            <w:tcW w:w="1843"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расчетный срок</w:t>
            </w:r>
          </w:p>
        </w:tc>
        <w:tc>
          <w:tcPr>
            <w:tcW w:w="1418" w:type="dxa"/>
            <w:vMerge/>
          </w:tcPr>
          <w:p w:rsidR="00F12135" w:rsidRPr="00F12135" w:rsidRDefault="00F12135" w:rsidP="00F12135">
            <w:pPr>
              <w:jc w:val="center"/>
              <w:rPr>
                <w:rFonts w:ascii="Times New Roman" w:eastAsia="Calibri" w:hAnsi="Times New Roman" w:cs="Times New Roman"/>
                <w:b/>
                <w:sz w:val="20"/>
                <w:szCs w:val="20"/>
              </w:rPr>
            </w:pPr>
          </w:p>
        </w:tc>
      </w:tr>
      <w:tr w:rsidR="00F12135" w:rsidRPr="00F12135" w:rsidTr="00637781">
        <w:trPr>
          <w:jc w:val="center"/>
        </w:trPr>
        <w:tc>
          <w:tcPr>
            <w:tcW w:w="55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1</w:t>
            </w:r>
          </w:p>
        </w:tc>
        <w:tc>
          <w:tcPr>
            <w:tcW w:w="2462"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w:t>
            </w:r>
          </w:p>
        </w:tc>
        <w:tc>
          <w:tcPr>
            <w:tcW w:w="3831"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3</w:t>
            </w:r>
          </w:p>
        </w:tc>
        <w:tc>
          <w:tcPr>
            <w:tcW w:w="1465"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4</w:t>
            </w:r>
          </w:p>
        </w:tc>
        <w:tc>
          <w:tcPr>
            <w:tcW w:w="1606"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5</w:t>
            </w:r>
          </w:p>
        </w:tc>
        <w:tc>
          <w:tcPr>
            <w:tcW w:w="1843"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6</w:t>
            </w:r>
          </w:p>
        </w:tc>
        <w:tc>
          <w:tcPr>
            <w:tcW w:w="1418"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7</w:t>
            </w:r>
          </w:p>
        </w:tc>
      </w:tr>
      <w:tr w:rsidR="00F12135" w:rsidRPr="00F12135" w:rsidTr="00637781">
        <w:trPr>
          <w:trHeight w:val="458"/>
          <w:jc w:val="center"/>
        </w:trPr>
        <w:tc>
          <w:tcPr>
            <w:tcW w:w="554" w:type="dxa"/>
            <w:vMerge w:val="restart"/>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1</w:t>
            </w:r>
          </w:p>
        </w:tc>
        <w:tc>
          <w:tcPr>
            <w:tcW w:w="2462" w:type="dxa"/>
            <w:vMerge w:val="restart"/>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Сроки</w:t>
            </w:r>
          </w:p>
        </w:tc>
        <w:tc>
          <w:tcPr>
            <w:tcW w:w="3831" w:type="dxa"/>
            <w:vMerge w:val="restart"/>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срок, на который разработан генплан;</w:t>
            </w:r>
          </w:p>
        </w:tc>
        <w:tc>
          <w:tcPr>
            <w:tcW w:w="1465" w:type="dxa"/>
            <w:vMerge w:val="restart"/>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дата</w:t>
            </w:r>
          </w:p>
        </w:tc>
        <w:tc>
          <w:tcPr>
            <w:tcW w:w="1606" w:type="dxa"/>
            <w:vMerge w:val="restart"/>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2030 г.</w:t>
            </w:r>
          </w:p>
        </w:tc>
        <w:tc>
          <w:tcPr>
            <w:tcW w:w="1843"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2018-2022 гг.</w:t>
            </w:r>
          </w:p>
        </w:tc>
        <w:tc>
          <w:tcPr>
            <w:tcW w:w="1418" w:type="dxa"/>
            <w:vMerge w:val="restart"/>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637781">
        <w:trPr>
          <w:trHeight w:val="457"/>
          <w:jc w:val="center"/>
        </w:trPr>
        <w:tc>
          <w:tcPr>
            <w:tcW w:w="554" w:type="dxa"/>
            <w:vMerge/>
          </w:tcPr>
          <w:p w:rsidR="00F12135" w:rsidRPr="00F12135" w:rsidRDefault="00F12135" w:rsidP="00F12135">
            <w:pPr>
              <w:jc w:val="center"/>
              <w:rPr>
                <w:rFonts w:ascii="Times New Roman" w:eastAsia="Calibri" w:hAnsi="Times New Roman" w:cs="Times New Roman"/>
                <w:sz w:val="20"/>
                <w:szCs w:val="20"/>
              </w:rPr>
            </w:pPr>
          </w:p>
        </w:tc>
        <w:tc>
          <w:tcPr>
            <w:tcW w:w="2462" w:type="dxa"/>
            <w:vMerge/>
          </w:tcPr>
          <w:p w:rsidR="00F12135" w:rsidRPr="00F12135" w:rsidRDefault="00F12135" w:rsidP="00F12135">
            <w:pPr>
              <w:rPr>
                <w:rFonts w:ascii="Times New Roman" w:eastAsia="Calibri" w:hAnsi="Times New Roman" w:cs="Times New Roman"/>
                <w:sz w:val="20"/>
                <w:szCs w:val="20"/>
              </w:rPr>
            </w:pPr>
          </w:p>
        </w:tc>
        <w:tc>
          <w:tcPr>
            <w:tcW w:w="3831" w:type="dxa"/>
            <w:vMerge/>
          </w:tcPr>
          <w:p w:rsidR="00F12135" w:rsidRPr="00F12135" w:rsidRDefault="00F12135" w:rsidP="00F12135">
            <w:pPr>
              <w:rPr>
                <w:rFonts w:ascii="Times New Roman" w:eastAsia="Calibri" w:hAnsi="Times New Roman" w:cs="Times New Roman"/>
                <w:sz w:val="20"/>
                <w:szCs w:val="20"/>
              </w:rPr>
            </w:pPr>
          </w:p>
        </w:tc>
        <w:tc>
          <w:tcPr>
            <w:tcW w:w="1465" w:type="dxa"/>
            <w:vMerge/>
          </w:tcPr>
          <w:p w:rsidR="00F12135" w:rsidRPr="00F12135" w:rsidRDefault="00F12135" w:rsidP="00F12135">
            <w:pPr>
              <w:jc w:val="center"/>
              <w:rPr>
                <w:rFonts w:ascii="Times New Roman" w:eastAsia="Calibri" w:hAnsi="Times New Roman" w:cs="Times New Roman"/>
                <w:sz w:val="20"/>
                <w:szCs w:val="20"/>
              </w:rPr>
            </w:pPr>
          </w:p>
        </w:tc>
        <w:tc>
          <w:tcPr>
            <w:tcW w:w="1606" w:type="dxa"/>
            <w:vMerge/>
          </w:tcPr>
          <w:p w:rsidR="00F12135" w:rsidRPr="00F12135" w:rsidRDefault="00F12135" w:rsidP="00F12135">
            <w:pPr>
              <w:jc w:val="center"/>
              <w:rPr>
                <w:rFonts w:ascii="Times New Roman" w:eastAsia="Calibri" w:hAnsi="Times New Roman" w:cs="Times New Roman"/>
                <w:sz w:val="20"/>
                <w:szCs w:val="20"/>
              </w:rPr>
            </w:pPr>
          </w:p>
        </w:tc>
        <w:tc>
          <w:tcPr>
            <w:tcW w:w="1843"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2023-2030 гг.</w:t>
            </w:r>
          </w:p>
        </w:tc>
        <w:tc>
          <w:tcPr>
            <w:tcW w:w="1418" w:type="dxa"/>
            <w:vMerge/>
          </w:tcPr>
          <w:p w:rsidR="00F12135" w:rsidRPr="00F12135" w:rsidRDefault="00F12135" w:rsidP="00F12135">
            <w:pPr>
              <w:jc w:val="center"/>
              <w:rPr>
                <w:rFonts w:ascii="Times New Roman" w:eastAsia="Calibri" w:hAnsi="Times New Roman" w:cs="Times New Roman"/>
                <w:sz w:val="20"/>
                <w:szCs w:val="20"/>
              </w:rPr>
            </w:pPr>
          </w:p>
        </w:tc>
      </w:tr>
      <w:tr w:rsidR="00F12135" w:rsidRPr="00F12135" w:rsidTr="00637781">
        <w:trPr>
          <w:jc w:val="center"/>
        </w:trPr>
        <w:tc>
          <w:tcPr>
            <w:tcW w:w="554" w:type="dxa"/>
            <w:vMerge/>
          </w:tcPr>
          <w:p w:rsidR="00F12135" w:rsidRPr="00F12135" w:rsidRDefault="00F12135" w:rsidP="00F12135">
            <w:pPr>
              <w:jc w:val="center"/>
              <w:rPr>
                <w:rFonts w:ascii="Times New Roman" w:eastAsia="Calibri" w:hAnsi="Times New Roman" w:cs="Times New Roman"/>
                <w:sz w:val="20"/>
                <w:szCs w:val="20"/>
              </w:rPr>
            </w:pPr>
          </w:p>
        </w:tc>
        <w:tc>
          <w:tcPr>
            <w:tcW w:w="2462" w:type="dxa"/>
            <w:vMerge/>
          </w:tcPr>
          <w:p w:rsidR="00F12135" w:rsidRPr="00F12135" w:rsidRDefault="00F12135" w:rsidP="00F12135">
            <w:pPr>
              <w:rPr>
                <w:rFonts w:ascii="Times New Roman" w:eastAsia="Calibri" w:hAnsi="Times New Roman" w:cs="Times New Roman"/>
                <w:sz w:val="20"/>
                <w:szCs w:val="20"/>
              </w:rPr>
            </w:pPr>
          </w:p>
        </w:tc>
        <w:tc>
          <w:tcPr>
            <w:tcW w:w="3831"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дата</w:t>
            </w:r>
          </w:p>
        </w:tc>
        <w:tc>
          <w:tcPr>
            <w:tcW w:w="1606" w:type="dxa"/>
          </w:tcPr>
          <w:p w:rsidR="00F12135" w:rsidRPr="00F12135" w:rsidRDefault="00F12135" w:rsidP="00F12135">
            <w:pPr>
              <w:ind w:left="-64"/>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от 28.03.13</w:t>
            </w:r>
          </w:p>
          <w:p w:rsidR="00F12135" w:rsidRPr="00F12135" w:rsidRDefault="00F12135" w:rsidP="00F12135">
            <w:pPr>
              <w:ind w:left="-64"/>
              <w:jc w:val="center"/>
              <w:rPr>
                <w:rFonts w:ascii="Calibri" w:eastAsia="Calibri" w:hAnsi="Calibri" w:cs="Times New Roman"/>
                <w:sz w:val="24"/>
                <w:szCs w:val="24"/>
              </w:rPr>
            </w:pPr>
            <w:r w:rsidRPr="00F12135">
              <w:rPr>
                <w:rFonts w:ascii="Times New Roman" w:eastAsia="Calibri" w:hAnsi="Times New Roman" w:cs="Times New Roman"/>
                <w:sz w:val="20"/>
                <w:szCs w:val="20"/>
              </w:rPr>
              <w:t>№ 83</w:t>
            </w:r>
          </w:p>
        </w:tc>
        <w:tc>
          <w:tcPr>
            <w:tcW w:w="1843"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xml:space="preserve">от 25.09.2018 </w:t>
            </w: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149</w:t>
            </w:r>
          </w:p>
        </w:tc>
        <w:tc>
          <w:tcPr>
            <w:tcW w:w="1418"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637781">
        <w:trPr>
          <w:jc w:val="center"/>
        </w:trPr>
        <w:tc>
          <w:tcPr>
            <w:tcW w:w="55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w:t>
            </w:r>
          </w:p>
        </w:tc>
        <w:tc>
          <w:tcPr>
            <w:tcW w:w="2462"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Население</w:t>
            </w:r>
          </w:p>
        </w:tc>
        <w:tc>
          <w:tcPr>
            <w:tcW w:w="3831"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прогнозируемая численность населения МО.</w:t>
            </w:r>
          </w:p>
        </w:tc>
        <w:tc>
          <w:tcPr>
            <w:tcW w:w="1465"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чел.</w:t>
            </w:r>
          </w:p>
        </w:tc>
        <w:tc>
          <w:tcPr>
            <w:tcW w:w="1606" w:type="dxa"/>
          </w:tcPr>
          <w:p w:rsidR="00F12135" w:rsidRPr="00F12135" w:rsidRDefault="00F12135" w:rsidP="00F12135">
            <w:pPr>
              <w:ind w:left="-64"/>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2030 г. –17410</w:t>
            </w:r>
          </w:p>
        </w:tc>
        <w:tc>
          <w:tcPr>
            <w:tcW w:w="1843"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2030 г. –17410</w:t>
            </w:r>
          </w:p>
        </w:tc>
        <w:tc>
          <w:tcPr>
            <w:tcW w:w="1418"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637781">
        <w:trPr>
          <w:jc w:val="center"/>
        </w:trPr>
        <w:tc>
          <w:tcPr>
            <w:tcW w:w="55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3</w:t>
            </w:r>
          </w:p>
        </w:tc>
        <w:tc>
          <w:tcPr>
            <w:tcW w:w="2462"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3831"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капитальный ремонт и ремонт автомобильных дорог общего пользования местного значения и искусственных сооружений на них</w:t>
            </w:r>
          </w:p>
        </w:tc>
        <w:tc>
          <w:tcPr>
            <w:tcW w:w="1465"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606" w:type="dxa"/>
          </w:tcPr>
          <w:p w:rsidR="00F12135" w:rsidRPr="00F12135" w:rsidRDefault="00F12135" w:rsidP="00F12135">
            <w:pPr>
              <w:ind w:left="-64"/>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843"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418"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637781">
        <w:trPr>
          <w:jc w:val="center"/>
        </w:trPr>
        <w:tc>
          <w:tcPr>
            <w:tcW w:w="554" w:type="dxa"/>
          </w:tcPr>
          <w:p w:rsidR="00F12135" w:rsidRPr="00F12135" w:rsidRDefault="00F12135" w:rsidP="00F12135">
            <w:pPr>
              <w:jc w:val="center"/>
              <w:rPr>
                <w:rFonts w:ascii="Times New Roman" w:eastAsia="Calibri" w:hAnsi="Times New Roman" w:cs="Times New Roman"/>
                <w:sz w:val="20"/>
                <w:szCs w:val="20"/>
              </w:rPr>
            </w:pPr>
          </w:p>
        </w:tc>
        <w:tc>
          <w:tcPr>
            <w:tcW w:w="2462" w:type="dxa"/>
          </w:tcPr>
          <w:p w:rsidR="00F12135" w:rsidRPr="00F12135" w:rsidRDefault="00F12135" w:rsidP="00F12135">
            <w:pPr>
              <w:rPr>
                <w:rFonts w:ascii="Times New Roman" w:eastAsia="Calibri" w:hAnsi="Times New Roman" w:cs="Times New Roman"/>
                <w:sz w:val="20"/>
                <w:szCs w:val="20"/>
              </w:rPr>
            </w:pPr>
          </w:p>
        </w:tc>
        <w:tc>
          <w:tcPr>
            <w:tcW w:w="3831"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строительство и реконструкция автомобильных дорог общего пользования местного значения и искусственных сооружений на них</w:t>
            </w:r>
          </w:p>
        </w:tc>
        <w:tc>
          <w:tcPr>
            <w:tcW w:w="1465" w:type="dxa"/>
          </w:tcPr>
          <w:p w:rsidR="00F12135" w:rsidRPr="00F12135" w:rsidRDefault="00F12135" w:rsidP="00F12135">
            <w:pPr>
              <w:jc w:val="center"/>
              <w:rPr>
                <w:rFonts w:ascii="Calibri" w:eastAsia="Calibri" w:hAnsi="Calibri" w:cs="Times New Roman"/>
              </w:rPr>
            </w:pPr>
            <w:r w:rsidRPr="00F12135">
              <w:rPr>
                <w:rFonts w:ascii="Times New Roman" w:eastAsia="Calibri" w:hAnsi="Times New Roman" w:cs="Times New Roman"/>
                <w:sz w:val="20"/>
                <w:szCs w:val="20"/>
              </w:rPr>
              <w:t>–</w:t>
            </w:r>
          </w:p>
        </w:tc>
        <w:tc>
          <w:tcPr>
            <w:tcW w:w="1606" w:type="dxa"/>
          </w:tcPr>
          <w:p w:rsidR="00F12135" w:rsidRPr="00F12135" w:rsidRDefault="00F12135" w:rsidP="00F12135">
            <w:pPr>
              <w:ind w:left="-64"/>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843"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418"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637781">
        <w:trPr>
          <w:jc w:val="center"/>
        </w:trPr>
        <w:tc>
          <w:tcPr>
            <w:tcW w:w="55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4</w:t>
            </w:r>
          </w:p>
        </w:tc>
        <w:tc>
          <w:tcPr>
            <w:tcW w:w="2462"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3831"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строительство, реконструкция и ремонт пешеходных дорожек</w:t>
            </w:r>
          </w:p>
        </w:tc>
        <w:tc>
          <w:tcPr>
            <w:tcW w:w="1465" w:type="dxa"/>
          </w:tcPr>
          <w:p w:rsidR="00F12135" w:rsidRPr="00F12135" w:rsidRDefault="00F12135" w:rsidP="00F12135">
            <w:pPr>
              <w:jc w:val="center"/>
              <w:rPr>
                <w:rFonts w:ascii="Calibri" w:eastAsia="Calibri" w:hAnsi="Calibri" w:cs="Times New Roman"/>
              </w:rPr>
            </w:pPr>
            <w:r w:rsidRPr="00F12135">
              <w:rPr>
                <w:rFonts w:ascii="Times New Roman" w:eastAsia="Calibri" w:hAnsi="Times New Roman" w:cs="Times New Roman"/>
                <w:sz w:val="20"/>
                <w:szCs w:val="20"/>
              </w:rPr>
              <w:t>–</w:t>
            </w:r>
          </w:p>
        </w:tc>
        <w:tc>
          <w:tcPr>
            <w:tcW w:w="1606" w:type="dxa"/>
          </w:tcPr>
          <w:p w:rsidR="00F12135" w:rsidRPr="00F12135" w:rsidRDefault="00F12135" w:rsidP="00F12135">
            <w:pPr>
              <w:ind w:left="-64"/>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843" w:type="dxa"/>
          </w:tcPr>
          <w:p w:rsidR="00F12135" w:rsidRPr="00F12135" w:rsidRDefault="00F12135" w:rsidP="00F12135">
            <w:pPr>
              <w:jc w:val="center"/>
              <w:rPr>
                <w:rFonts w:ascii="Calibri" w:eastAsia="Calibri" w:hAnsi="Calibri" w:cs="Times New Roman"/>
              </w:rPr>
            </w:pPr>
            <w:r w:rsidRPr="00F12135">
              <w:rPr>
                <w:rFonts w:ascii="Calibri" w:eastAsia="Calibri" w:hAnsi="Calibri" w:cs="Times New Roman"/>
              </w:rPr>
              <w:t>+</w:t>
            </w:r>
          </w:p>
        </w:tc>
        <w:tc>
          <w:tcPr>
            <w:tcW w:w="1418"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637781">
        <w:trPr>
          <w:jc w:val="center"/>
        </w:trPr>
        <w:tc>
          <w:tcPr>
            <w:tcW w:w="55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5</w:t>
            </w:r>
          </w:p>
        </w:tc>
        <w:tc>
          <w:tcPr>
            <w:tcW w:w="2462"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Мероприятия по развитию транспорта общего пользования, созданию транспортно-пересадочных узлов</w:t>
            </w:r>
          </w:p>
        </w:tc>
        <w:tc>
          <w:tcPr>
            <w:tcW w:w="3831" w:type="dxa"/>
            <w:vAlign w:val="bottom"/>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мероприятия по установке и ремонту остановочных павильонов</w:t>
            </w:r>
          </w:p>
        </w:tc>
        <w:tc>
          <w:tcPr>
            <w:tcW w:w="1465" w:type="dxa"/>
          </w:tcPr>
          <w:p w:rsidR="00F12135" w:rsidRPr="00F12135" w:rsidRDefault="00F12135" w:rsidP="00F12135">
            <w:pPr>
              <w:jc w:val="center"/>
              <w:rPr>
                <w:rFonts w:ascii="Calibri" w:eastAsia="Calibri" w:hAnsi="Calibri" w:cs="Times New Roman"/>
              </w:rPr>
            </w:pPr>
            <w:r w:rsidRPr="00F12135">
              <w:rPr>
                <w:rFonts w:ascii="Times New Roman" w:eastAsia="Calibri" w:hAnsi="Times New Roman" w:cs="Times New Roman"/>
                <w:sz w:val="20"/>
                <w:szCs w:val="20"/>
              </w:rPr>
              <w:t>–</w:t>
            </w:r>
          </w:p>
        </w:tc>
        <w:tc>
          <w:tcPr>
            <w:tcW w:w="1606" w:type="dxa"/>
          </w:tcPr>
          <w:p w:rsidR="00F12135" w:rsidRPr="00F12135" w:rsidRDefault="00F12135" w:rsidP="00F12135">
            <w:pPr>
              <w:ind w:left="-64"/>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843" w:type="dxa"/>
          </w:tcPr>
          <w:p w:rsidR="00F12135" w:rsidRPr="00F12135" w:rsidRDefault="00F12135" w:rsidP="00F12135">
            <w:pPr>
              <w:jc w:val="center"/>
              <w:rPr>
                <w:rFonts w:ascii="Calibri" w:eastAsia="Calibri" w:hAnsi="Calibri" w:cs="Times New Roman"/>
              </w:rPr>
            </w:pPr>
            <w:r w:rsidRPr="00F12135">
              <w:rPr>
                <w:rFonts w:ascii="Calibri" w:eastAsia="Calibri" w:hAnsi="Calibri" w:cs="Times New Roman"/>
              </w:rPr>
              <w:t>+</w:t>
            </w:r>
          </w:p>
        </w:tc>
        <w:tc>
          <w:tcPr>
            <w:tcW w:w="1418"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bl>
    <w:p w:rsidR="00F12135" w:rsidRPr="00F12135" w:rsidRDefault="00F12135" w:rsidP="00F12135">
      <w:pPr>
        <w:spacing w:after="160" w:line="259" w:lineRule="auto"/>
        <w:ind w:firstLine="567"/>
        <w:jc w:val="both"/>
        <w:rPr>
          <w:rFonts w:ascii="Times New Roman" w:eastAsia="Calibri" w:hAnsi="Times New Roman" w:cs="Times New Roman"/>
          <w:b/>
          <w:sz w:val="28"/>
          <w:szCs w:val="28"/>
        </w:rPr>
      </w:pPr>
    </w:p>
    <w:p w:rsidR="00F12135" w:rsidRPr="00F12135" w:rsidRDefault="00F12135" w:rsidP="00F12135">
      <w:pPr>
        <w:tabs>
          <w:tab w:val="left" w:pos="993"/>
        </w:tabs>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b/>
          <w:sz w:val="28"/>
          <w:szCs w:val="28"/>
        </w:rPr>
        <w:t>Вывод:</w:t>
      </w:r>
      <w:r w:rsidRPr="00F12135">
        <w:rPr>
          <w:rFonts w:ascii="Times New Roman" w:eastAsia="Calibri" w:hAnsi="Times New Roman" w:cs="Times New Roman"/>
          <w:sz w:val="28"/>
          <w:szCs w:val="28"/>
        </w:rPr>
        <w:t xml:space="preserve"> ПКР ТИ на территории городского округа </w:t>
      </w:r>
      <w:proofErr w:type="spellStart"/>
      <w:r w:rsidRPr="00F12135">
        <w:rPr>
          <w:rFonts w:ascii="Times New Roman" w:eastAsia="Calibri" w:hAnsi="Times New Roman" w:cs="Times New Roman"/>
          <w:sz w:val="28"/>
          <w:szCs w:val="28"/>
        </w:rPr>
        <w:t>Рефтинский</w:t>
      </w:r>
      <w:proofErr w:type="spellEnd"/>
      <w:r w:rsidRPr="00F12135">
        <w:rPr>
          <w:rFonts w:ascii="Times New Roman" w:eastAsia="Calibri" w:hAnsi="Times New Roman" w:cs="Times New Roman"/>
          <w:sz w:val="28"/>
          <w:szCs w:val="28"/>
        </w:rPr>
        <w:t xml:space="preserve"> соответствует генеральному плану по 7 из 7 пунктам, что соответствует Кс=10,0.</w:t>
      </w:r>
    </w:p>
    <w:p w:rsidR="00F12135" w:rsidRPr="00F12135" w:rsidRDefault="00F12135" w:rsidP="00F12135">
      <w:pPr>
        <w:tabs>
          <w:tab w:val="left" w:pos="993"/>
        </w:tabs>
        <w:spacing w:after="0" w:line="240" w:lineRule="auto"/>
        <w:ind w:firstLine="709"/>
        <w:rPr>
          <w:rFonts w:ascii="Times New Roman" w:eastAsia="Calibri" w:hAnsi="Times New Roman" w:cs="Times New Roman"/>
          <w:b/>
          <w:sz w:val="28"/>
          <w:szCs w:val="28"/>
        </w:rPr>
      </w:pPr>
      <w:r w:rsidRPr="00F12135">
        <w:rPr>
          <w:rFonts w:ascii="Times New Roman" w:eastAsia="Calibri" w:hAnsi="Times New Roman" w:cs="Times New Roman"/>
          <w:b/>
          <w:sz w:val="28"/>
          <w:szCs w:val="28"/>
        </w:rPr>
        <w:t>Замечания:</w:t>
      </w:r>
    </w:p>
    <w:p w:rsidR="00F12135" w:rsidRPr="00F12135" w:rsidRDefault="00F12135" w:rsidP="00F12135">
      <w:pPr>
        <w:tabs>
          <w:tab w:val="left" w:pos="993"/>
        </w:tabs>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городского округа </w:t>
      </w:r>
      <w:proofErr w:type="spellStart"/>
      <w:r w:rsidRPr="00F12135">
        <w:rPr>
          <w:rFonts w:ascii="Times New Roman" w:eastAsia="Calibri" w:hAnsi="Times New Roman" w:cs="Times New Roman"/>
          <w:sz w:val="28"/>
          <w:szCs w:val="28"/>
        </w:rPr>
        <w:t>Рефтинский</w:t>
      </w:r>
      <w:proofErr w:type="spellEnd"/>
      <w:r w:rsidRPr="00F12135">
        <w:rPr>
          <w:rFonts w:ascii="Times New Roman" w:eastAsia="Calibri" w:hAnsi="Times New Roman" w:cs="Times New Roman"/>
          <w:sz w:val="28"/>
          <w:szCs w:val="28"/>
        </w:rPr>
        <w:t xml:space="preserve"> на 2018-2030 гг., утвержденной Решением Думы городского округа </w:t>
      </w:r>
      <w:proofErr w:type="spellStart"/>
      <w:r w:rsidRPr="00F12135">
        <w:rPr>
          <w:rFonts w:ascii="Times New Roman" w:eastAsia="Calibri" w:hAnsi="Times New Roman" w:cs="Times New Roman"/>
          <w:sz w:val="28"/>
          <w:szCs w:val="28"/>
        </w:rPr>
        <w:t>Рефтинский</w:t>
      </w:r>
      <w:proofErr w:type="spellEnd"/>
      <w:r w:rsidRPr="00F12135">
        <w:rPr>
          <w:rFonts w:ascii="Times New Roman" w:eastAsia="Calibri" w:hAnsi="Times New Roman" w:cs="Times New Roman"/>
          <w:sz w:val="28"/>
          <w:szCs w:val="28"/>
        </w:rPr>
        <w:t xml:space="preserve"> </w:t>
      </w:r>
      <w:r w:rsidRPr="00F12135">
        <w:rPr>
          <w:rFonts w:ascii="Times New Roman" w:eastAsia="Calibri" w:hAnsi="Times New Roman" w:cs="Times New Roman"/>
          <w:sz w:val="28"/>
          <w:szCs w:val="28"/>
        </w:rPr>
        <w:br/>
        <w:t xml:space="preserve">от 25.09.2018 № 149 (далее – Программа), генеральному плану, утвержденному Решением Думы городского округа </w:t>
      </w:r>
      <w:proofErr w:type="spellStart"/>
      <w:r w:rsidRPr="00F12135">
        <w:rPr>
          <w:rFonts w:ascii="Times New Roman" w:eastAsia="Calibri" w:hAnsi="Times New Roman" w:cs="Times New Roman"/>
          <w:sz w:val="28"/>
          <w:szCs w:val="28"/>
        </w:rPr>
        <w:t>Рефтинский</w:t>
      </w:r>
      <w:proofErr w:type="spellEnd"/>
      <w:r w:rsidRPr="00F12135">
        <w:rPr>
          <w:rFonts w:ascii="Times New Roman" w:eastAsia="Calibri" w:hAnsi="Times New Roman" w:cs="Times New Roman"/>
          <w:sz w:val="28"/>
          <w:szCs w:val="28"/>
        </w:rPr>
        <w:t xml:space="preserve"> от 28.03.2013 № 83 (далее – Генеральный план), были выявлены следующие несоответствия:</w:t>
      </w:r>
    </w:p>
    <w:p w:rsidR="00F12135" w:rsidRPr="00F12135" w:rsidRDefault="00F12135" w:rsidP="00F12135">
      <w:pPr>
        <w:numPr>
          <w:ilvl w:val="0"/>
          <w:numId w:val="2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F12135" w:rsidRPr="00F12135" w:rsidRDefault="00F12135" w:rsidP="00F12135">
      <w:pPr>
        <w:tabs>
          <w:tab w:val="left" w:pos="993"/>
        </w:tabs>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12135" w:rsidRPr="00F12135" w:rsidRDefault="00F12135" w:rsidP="00F12135">
      <w:pPr>
        <w:tabs>
          <w:tab w:val="left" w:pos="993"/>
        </w:tabs>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2) Мероприятия, предусмотренные Генеральным планом городского округа </w:t>
      </w:r>
      <w:proofErr w:type="spellStart"/>
      <w:r w:rsidRPr="00F12135">
        <w:rPr>
          <w:rFonts w:ascii="Times New Roman" w:eastAsia="Calibri" w:hAnsi="Times New Roman" w:cs="Times New Roman"/>
          <w:sz w:val="28"/>
          <w:szCs w:val="28"/>
        </w:rPr>
        <w:t>Рефтинский</w:t>
      </w:r>
      <w:proofErr w:type="spellEnd"/>
      <w:r w:rsidRPr="00F12135">
        <w:rPr>
          <w:rFonts w:ascii="Times New Roman" w:eastAsia="Calibri" w:hAnsi="Times New Roman" w:cs="Times New Roman"/>
          <w:sz w:val="28"/>
          <w:szCs w:val="28"/>
        </w:rPr>
        <w:t xml:space="preserve">, но не учтенные </w:t>
      </w:r>
      <w:r w:rsidRPr="00F12135">
        <w:rPr>
          <w:rFonts w:ascii="Times New Roman" w:eastAsia="Calibri" w:hAnsi="Times New Roman" w:cs="Times New Roman"/>
          <w:sz w:val="28"/>
          <w:szCs w:val="28"/>
        </w:rPr>
        <w:br/>
        <w:t>Программой:</w:t>
      </w:r>
    </w:p>
    <w:p w:rsidR="00F12135" w:rsidRPr="00F12135" w:rsidRDefault="00F12135" w:rsidP="00F12135">
      <w:pPr>
        <w:tabs>
          <w:tab w:val="left" w:pos="993"/>
        </w:tabs>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прокладка железнодорожной трассы в юго-восточной части поселка, протяженностью 214 м.</w:t>
      </w:r>
    </w:p>
    <w:p w:rsidR="00F12135" w:rsidRPr="00F12135" w:rsidRDefault="00F12135" w:rsidP="00F12135">
      <w:pPr>
        <w:tabs>
          <w:tab w:val="left" w:pos="993"/>
        </w:tabs>
        <w:spacing w:after="0" w:line="240" w:lineRule="auto"/>
        <w:ind w:firstLine="709"/>
        <w:jc w:val="both"/>
        <w:rPr>
          <w:rFonts w:ascii="Times New Roman" w:eastAsia="Calibri" w:hAnsi="Times New Roman" w:cs="Times New Roman"/>
          <w:sz w:val="28"/>
          <w:szCs w:val="28"/>
        </w:rPr>
      </w:pPr>
    </w:p>
    <w:p w:rsidR="00F12135" w:rsidRP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F12135">
        <w:rPr>
          <w:rFonts w:ascii="Times New Roman" w:eastAsia="Calibri" w:hAnsi="Times New Roman" w:cs="Times New Roman"/>
          <w:b/>
          <w:sz w:val="28"/>
          <w:szCs w:val="28"/>
        </w:rPr>
        <w:t>на основании утвержденного генерального плана</w:t>
      </w:r>
      <w:r w:rsidRPr="00F12135">
        <w:rPr>
          <w:rFonts w:ascii="Times New Roman" w:eastAsia="Calibri" w:hAnsi="Times New Roman" w:cs="Times New Roman"/>
          <w:sz w:val="28"/>
          <w:szCs w:val="28"/>
        </w:rPr>
        <w:t xml:space="preserve"> муниципального образования </w:t>
      </w:r>
      <w:r w:rsidRPr="00F12135">
        <w:rPr>
          <w:rFonts w:ascii="Times New Roman" w:eastAsia="Calibri" w:hAnsi="Times New Roman" w:cs="Times New Roman"/>
          <w:b/>
          <w:sz w:val="28"/>
          <w:szCs w:val="28"/>
        </w:rPr>
        <w:t>и должны обеспечивать</w:t>
      </w:r>
      <w:r w:rsidRPr="00F12135">
        <w:rPr>
          <w:rFonts w:ascii="Times New Roman" w:eastAsia="Calibri" w:hAnsi="Times New Roman" w:cs="Times New Roman"/>
          <w:sz w:val="28"/>
          <w:szCs w:val="28"/>
        </w:rPr>
        <w:t xml:space="preserve"> сбалансированное, </w:t>
      </w:r>
      <w:r w:rsidRPr="00F12135">
        <w:rPr>
          <w:rFonts w:ascii="Times New Roman" w:eastAsia="Calibri" w:hAnsi="Times New Roman" w:cs="Times New Roman"/>
          <w:b/>
          <w:sz w:val="28"/>
          <w:szCs w:val="28"/>
        </w:rPr>
        <w:t>перспективное развитие транспортной инфраструктуры</w:t>
      </w:r>
      <w:r w:rsidRPr="00F12135">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F12135" w:rsidRP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12135">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12135">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F12135">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F12135">
        <w:rPr>
          <w:rFonts w:ascii="Times New Roman" w:eastAsia="Calibri" w:hAnsi="Times New Roman" w:cs="Times New Roman"/>
          <w:b/>
          <w:sz w:val="28"/>
          <w:szCs w:val="28"/>
        </w:rPr>
        <w:t>программами комплексного развития транспортной инфраструктуры</w:t>
      </w:r>
      <w:r w:rsidRPr="00F12135">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F12135" w:rsidRP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F12135">
        <w:rPr>
          <w:rFonts w:ascii="Calibri" w:eastAsia="Calibri" w:hAnsi="Calibri" w:cs="Times New Roman"/>
        </w:rPr>
        <w:t xml:space="preserve"> </w:t>
      </w:r>
      <w:r w:rsidRPr="00F12135">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F12135" w:rsidP="00F12135">
      <w:pPr>
        <w:tabs>
          <w:tab w:val="left" w:pos="993"/>
        </w:tabs>
        <w:spacing w:after="0" w:line="240" w:lineRule="auto"/>
        <w:ind w:firstLine="709"/>
        <w:contextualSpacing/>
        <w:jc w:val="both"/>
        <w:rPr>
          <w:rFonts w:ascii="Times New Roman" w:eastAsia="Calibri" w:hAnsi="Times New Roman" w:cs="Times New Roman"/>
          <w:sz w:val="28"/>
          <w:szCs w:val="28"/>
        </w:rPr>
      </w:pPr>
    </w:p>
    <w:p w:rsidR="00F12135" w:rsidRDefault="00CF548D" w:rsidP="00CF548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12135" w:rsidRPr="00F12135" w:rsidRDefault="00CF548D" w:rsidP="00F12135">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4.1.37</w:t>
      </w:r>
    </w:p>
    <w:p w:rsidR="00F12135" w:rsidRPr="00F12135" w:rsidRDefault="00F12135" w:rsidP="00F12135">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F12135">
        <w:rPr>
          <w:rFonts w:ascii="Times New Roman" w:eastAsia="Calibri" w:hAnsi="Times New Roman" w:cs="Times New Roman"/>
          <w:sz w:val="28"/>
          <w:szCs w:val="28"/>
        </w:rPr>
        <w:br/>
        <w:t xml:space="preserve">на территории </w:t>
      </w:r>
      <w:r w:rsidRPr="00F12135">
        <w:rPr>
          <w:rFonts w:ascii="Times New Roman" w:eastAsia="Calibri" w:hAnsi="Times New Roman" w:cs="Times New Roman"/>
          <w:b/>
          <w:sz w:val="28"/>
          <w:szCs w:val="28"/>
        </w:rPr>
        <w:t xml:space="preserve">ГО Сухой Лог </w:t>
      </w:r>
      <w:r w:rsidRPr="00F12135">
        <w:rPr>
          <w:rFonts w:ascii="Times New Roman" w:eastAsia="Calibri" w:hAnsi="Times New Roman" w:cs="Times New Roman"/>
          <w:sz w:val="28"/>
          <w:szCs w:val="28"/>
        </w:rPr>
        <w:t>генеральному плану</w:t>
      </w:r>
    </w:p>
    <w:tbl>
      <w:tblPr>
        <w:tblStyle w:val="a3"/>
        <w:tblW w:w="15275" w:type="dxa"/>
        <w:tblLayout w:type="fixed"/>
        <w:tblLook w:val="04A0" w:firstRow="1" w:lastRow="0" w:firstColumn="1" w:lastColumn="0" w:noHBand="0" w:noVBand="1"/>
      </w:tblPr>
      <w:tblGrid>
        <w:gridCol w:w="574"/>
        <w:gridCol w:w="1944"/>
        <w:gridCol w:w="4394"/>
        <w:gridCol w:w="850"/>
        <w:gridCol w:w="2665"/>
        <w:gridCol w:w="1559"/>
        <w:gridCol w:w="1985"/>
        <w:gridCol w:w="1304"/>
      </w:tblGrid>
      <w:tr w:rsidR="00F12135" w:rsidRPr="00F12135" w:rsidTr="00F12135">
        <w:tc>
          <w:tcPr>
            <w:tcW w:w="574" w:type="dxa"/>
          </w:tcPr>
          <w:p w:rsidR="00F12135" w:rsidRPr="00F12135" w:rsidRDefault="00F12135" w:rsidP="00F12135">
            <w:pPr>
              <w:ind w:left="-113"/>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п/п</w:t>
            </w:r>
          </w:p>
        </w:tc>
        <w:tc>
          <w:tcPr>
            <w:tcW w:w="194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Показатель</w:t>
            </w:r>
          </w:p>
        </w:tc>
        <w:tc>
          <w:tcPr>
            <w:tcW w:w="439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Состав мероприятий</w:t>
            </w:r>
          </w:p>
        </w:tc>
        <w:tc>
          <w:tcPr>
            <w:tcW w:w="850" w:type="dxa"/>
          </w:tcPr>
          <w:p w:rsidR="00F12135" w:rsidRPr="00F12135" w:rsidRDefault="00F12135" w:rsidP="00F12135">
            <w:pPr>
              <w:ind w:right="-10"/>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Ед. измерения</w:t>
            </w:r>
          </w:p>
        </w:tc>
        <w:tc>
          <w:tcPr>
            <w:tcW w:w="2665" w:type="dxa"/>
          </w:tcPr>
          <w:p w:rsidR="00F12135" w:rsidRPr="00F12135" w:rsidRDefault="00F12135" w:rsidP="00F12135">
            <w:pPr>
              <w:ind w:left="-64" w:right="-103"/>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Показатели по Генплану</w:t>
            </w:r>
          </w:p>
        </w:tc>
        <w:tc>
          <w:tcPr>
            <w:tcW w:w="3544" w:type="dxa"/>
            <w:gridSpan w:val="2"/>
          </w:tcPr>
          <w:p w:rsidR="00F12135" w:rsidRPr="00F12135" w:rsidRDefault="00F12135" w:rsidP="00F12135">
            <w:pPr>
              <w:ind w:left="-160" w:right="-103"/>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xml:space="preserve">Показатели </w:t>
            </w:r>
            <w:r w:rsidRPr="00F12135">
              <w:rPr>
                <w:rFonts w:ascii="Times New Roman" w:eastAsia="Calibri" w:hAnsi="Times New Roman" w:cs="Times New Roman"/>
                <w:sz w:val="20"/>
                <w:szCs w:val="20"/>
              </w:rPr>
              <w:br/>
              <w:t>по ПКР ТИ</w:t>
            </w:r>
          </w:p>
        </w:tc>
        <w:tc>
          <w:tcPr>
            <w:tcW w:w="1304" w:type="dxa"/>
          </w:tcPr>
          <w:p w:rsidR="00F12135" w:rsidRPr="00F12135" w:rsidRDefault="00F12135" w:rsidP="00F12135">
            <w:pPr>
              <w:ind w:left="-160" w:right="-103"/>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Соответствие</w:t>
            </w:r>
          </w:p>
        </w:tc>
      </w:tr>
      <w:tr w:rsidR="00F12135" w:rsidRPr="00F12135" w:rsidTr="00F12135">
        <w:tc>
          <w:tcPr>
            <w:tcW w:w="57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1</w:t>
            </w:r>
          </w:p>
        </w:tc>
        <w:tc>
          <w:tcPr>
            <w:tcW w:w="194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w:t>
            </w:r>
          </w:p>
        </w:tc>
        <w:tc>
          <w:tcPr>
            <w:tcW w:w="439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3</w:t>
            </w:r>
          </w:p>
        </w:tc>
        <w:tc>
          <w:tcPr>
            <w:tcW w:w="850"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4</w:t>
            </w:r>
          </w:p>
        </w:tc>
        <w:tc>
          <w:tcPr>
            <w:tcW w:w="2665"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5</w:t>
            </w:r>
          </w:p>
        </w:tc>
        <w:tc>
          <w:tcPr>
            <w:tcW w:w="1559"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6</w:t>
            </w:r>
          </w:p>
        </w:tc>
        <w:tc>
          <w:tcPr>
            <w:tcW w:w="1985"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7</w:t>
            </w:r>
          </w:p>
        </w:tc>
        <w:tc>
          <w:tcPr>
            <w:tcW w:w="130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8</w:t>
            </w:r>
          </w:p>
        </w:tc>
      </w:tr>
      <w:tr w:rsidR="00F12135" w:rsidRPr="00F12135" w:rsidTr="00F12135">
        <w:tc>
          <w:tcPr>
            <w:tcW w:w="574" w:type="dxa"/>
            <w:vMerge w:val="restart"/>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1</w:t>
            </w:r>
          </w:p>
        </w:tc>
        <w:tc>
          <w:tcPr>
            <w:tcW w:w="1944" w:type="dxa"/>
            <w:vMerge w:val="restart"/>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Сроки</w:t>
            </w:r>
          </w:p>
        </w:tc>
        <w:tc>
          <w:tcPr>
            <w:tcW w:w="4394"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срок, на который разработан генплан;</w:t>
            </w:r>
          </w:p>
        </w:tc>
        <w:tc>
          <w:tcPr>
            <w:tcW w:w="850"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дата</w:t>
            </w:r>
          </w:p>
        </w:tc>
        <w:tc>
          <w:tcPr>
            <w:tcW w:w="2665"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2028 г.</w:t>
            </w:r>
          </w:p>
        </w:tc>
        <w:tc>
          <w:tcPr>
            <w:tcW w:w="1559"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2017-2021 гг.</w:t>
            </w:r>
          </w:p>
        </w:tc>
        <w:tc>
          <w:tcPr>
            <w:tcW w:w="1985" w:type="dxa"/>
          </w:tcPr>
          <w:p w:rsidR="00F12135" w:rsidRPr="00F12135" w:rsidRDefault="00F12135" w:rsidP="00F12135">
            <w:pPr>
              <w:ind w:left="-60" w:right="-103"/>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2022-2028 гг.</w:t>
            </w:r>
          </w:p>
        </w:tc>
        <w:tc>
          <w:tcPr>
            <w:tcW w:w="1304" w:type="dxa"/>
          </w:tcPr>
          <w:p w:rsidR="00F12135" w:rsidRPr="00F12135" w:rsidRDefault="00F12135" w:rsidP="00F12135">
            <w:pPr>
              <w:ind w:left="-60" w:right="-103"/>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tcPr>
          <w:p w:rsidR="00F12135" w:rsidRPr="00F12135" w:rsidRDefault="00F12135" w:rsidP="00F12135">
            <w:pPr>
              <w:jc w:val="center"/>
              <w:rPr>
                <w:rFonts w:ascii="Times New Roman" w:eastAsia="Calibri" w:hAnsi="Times New Roman" w:cs="Times New Roman"/>
                <w:sz w:val="20"/>
                <w:szCs w:val="20"/>
              </w:rPr>
            </w:pPr>
          </w:p>
        </w:tc>
        <w:tc>
          <w:tcPr>
            <w:tcW w:w="1944" w:type="dxa"/>
            <w:vMerge/>
          </w:tcPr>
          <w:p w:rsidR="00F12135" w:rsidRPr="00F12135" w:rsidRDefault="00F12135" w:rsidP="00F12135">
            <w:pPr>
              <w:rPr>
                <w:rFonts w:ascii="Times New Roman" w:eastAsia="Calibri" w:hAnsi="Times New Roman" w:cs="Times New Roman"/>
                <w:sz w:val="20"/>
                <w:szCs w:val="20"/>
              </w:rPr>
            </w:pPr>
          </w:p>
        </w:tc>
        <w:tc>
          <w:tcPr>
            <w:tcW w:w="4394" w:type="dxa"/>
          </w:tcPr>
          <w:p w:rsidR="00F12135" w:rsidRPr="00F12135" w:rsidRDefault="00F12135" w:rsidP="00F12135">
            <w:pPr>
              <w:ind w:left="-108" w:right="-108"/>
              <w:rPr>
                <w:rFonts w:ascii="Times New Roman" w:eastAsia="Calibri" w:hAnsi="Times New Roman" w:cs="Times New Roman"/>
                <w:sz w:val="20"/>
                <w:szCs w:val="20"/>
              </w:rPr>
            </w:pPr>
            <w:r w:rsidRPr="00F12135">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дата</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xml:space="preserve">от 09.02.2012 </w:t>
            </w: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438-РД</w:t>
            </w:r>
          </w:p>
        </w:tc>
        <w:tc>
          <w:tcPr>
            <w:tcW w:w="3544" w:type="dxa"/>
            <w:gridSpan w:val="2"/>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xml:space="preserve">от 05.06.2018 </w:t>
            </w: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687-ПГ</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w:t>
            </w:r>
          </w:p>
        </w:tc>
        <w:tc>
          <w:tcPr>
            <w:tcW w:w="1944"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Население</w:t>
            </w:r>
          </w:p>
        </w:tc>
        <w:tc>
          <w:tcPr>
            <w:tcW w:w="4394" w:type="dxa"/>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прогнозируемая численность населения МО</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чел.</w:t>
            </w:r>
          </w:p>
        </w:tc>
        <w:tc>
          <w:tcPr>
            <w:tcW w:w="2665"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I очередь – 2021 г. – не рассчитано;</w:t>
            </w: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II очередь – 2028 г. – 63243</w:t>
            </w:r>
          </w:p>
        </w:tc>
        <w:tc>
          <w:tcPr>
            <w:tcW w:w="1559"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48650</w:t>
            </w:r>
          </w:p>
        </w:tc>
        <w:tc>
          <w:tcPr>
            <w:tcW w:w="1985"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48482 (численность приведена на 01.01.2029 г.)</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val="restart"/>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3</w:t>
            </w:r>
          </w:p>
        </w:tc>
        <w:tc>
          <w:tcPr>
            <w:tcW w:w="1944" w:type="dxa"/>
            <w:vMerge w:val="restart"/>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Разметка парковочного пространства</w:t>
            </w: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капитальный ремонт автомобильной дороги по ул. Ленина, г. Сухой Лог;</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км</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559"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2,386</w:t>
            </w:r>
          </w:p>
        </w:tc>
        <w:tc>
          <w:tcPr>
            <w:tcW w:w="198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tcPr>
          <w:p w:rsidR="00F12135" w:rsidRPr="00F12135" w:rsidRDefault="00F12135" w:rsidP="00F12135">
            <w:pPr>
              <w:jc w:val="center"/>
              <w:rPr>
                <w:rFonts w:ascii="Times New Roman" w:eastAsia="Calibri" w:hAnsi="Times New Roman" w:cs="Times New Roman"/>
                <w:sz w:val="20"/>
                <w:szCs w:val="20"/>
              </w:rPr>
            </w:pPr>
          </w:p>
        </w:tc>
        <w:tc>
          <w:tcPr>
            <w:tcW w:w="1944" w:type="dxa"/>
            <w:vMerge/>
          </w:tcPr>
          <w:p w:rsidR="00F12135" w:rsidRPr="00F12135" w:rsidRDefault="00F12135" w:rsidP="00F12135">
            <w:pPr>
              <w:rPr>
                <w:rFonts w:ascii="Times New Roman" w:eastAsia="Calibri" w:hAnsi="Times New Roman" w:cs="Times New Roman"/>
                <w:sz w:val="20"/>
                <w:szCs w:val="20"/>
              </w:rPr>
            </w:pP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-капитальный ремонт путепровода по ул. Белинского, г. Сухой Лог;</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м</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559"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157,55</w:t>
            </w:r>
          </w:p>
        </w:tc>
        <w:tc>
          <w:tcPr>
            <w:tcW w:w="198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tcPr>
          <w:p w:rsidR="00F12135" w:rsidRPr="00F12135" w:rsidRDefault="00F12135" w:rsidP="00F12135">
            <w:pPr>
              <w:jc w:val="center"/>
              <w:rPr>
                <w:rFonts w:ascii="Times New Roman" w:eastAsia="Calibri" w:hAnsi="Times New Roman" w:cs="Times New Roman"/>
                <w:sz w:val="20"/>
                <w:szCs w:val="20"/>
              </w:rPr>
            </w:pPr>
          </w:p>
        </w:tc>
        <w:tc>
          <w:tcPr>
            <w:tcW w:w="1944" w:type="dxa"/>
            <w:vMerge/>
          </w:tcPr>
          <w:p w:rsidR="00F12135" w:rsidRPr="00F12135" w:rsidRDefault="00F12135" w:rsidP="00F12135">
            <w:pPr>
              <w:rPr>
                <w:rFonts w:ascii="Times New Roman" w:eastAsia="Calibri" w:hAnsi="Times New Roman" w:cs="Times New Roman"/>
                <w:sz w:val="20"/>
                <w:szCs w:val="20"/>
              </w:rPr>
            </w:pP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капитальный ремонт автомобильной дороги по ул. Юбилейная;</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км</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559"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w:t>
            </w:r>
          </w:p>
        </w:tc>
        <w:tc>
          <w:tcPr>
            <w:tcW w:w="198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tcPr>
          <w:p w:rsidR="00F12135" w:rsidRPr="00F12135" w:rsidRDefault="00F12135" w:rsidP="00F12135">
            <w:pPr>
              <w:jc w:val="center"/>
              <w:rPr>
                <w:rFonts w:ascii="Times New Roman" w:eastAsia="Calibri" w:hAnsi="Times New Roman" w:cs="Times New Roman"/>
                <w:sz w:val="20"/>
                <w:szCs w:val="20"/>
              </w:rPr>
            </w:pPr>
          </w:p>
        </w:tc>
        <w:tc>
          <w:tcPr>
            <w:tcW w:w="1944" w:type="dxa"/>
            <w:vMerge/>
          </w:tcPr>
          <w:p w:rsidR="00F12135" w:rsidRPr="00F12135" w:rsidRDefault="00F12135" w:rsidP="00F12135">
            <w:pPr>
              <w:rPr>
                <w:rFonts w:ascii="Times New Roman" w:eastAsia="Calibri" w:hAnsi="Times New Roman" w:cs="Times New Roman"/>
                <w:sz w:val="20"/>
                <w:szCs w:val="20"/>
              </w:rPr>
            </w:pP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обустройство остановочных комплексов общественного транспорта на территории ГО Сухой Лог;</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ед.</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3544" w:type="dxa"/>
            <w:gridSpan w:val="2"/>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110 (предусмотрено без разбивки по годам)</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tcPr>
          <w:p w:rsidR="00F12135" w:rsidRPr="00F12135" w:rsidRDefault="00F12135" w:rsidP="00F12135">
            <w:pPr>
              <w:jc w:val="center"/>
              <w:rPr>
                <w:rFonts w:ascii="Times New Roman" w:eastAsia="Calibri" w:hAnsi="Times New Roman" w:cs="Times New Roman"/>
                <w:sz w:val="20"/>
                <w:szCs w:val="20"/>
              </w:rPr>
            </w:pPr>
          </w:p>
        </w:tc>
        <w:tc>
          <w:tcPr>
            <w:tcW w:w="1944" w:type="dxa"/>
            <w:vMerge/>
          </w:tcPr>
          <w:p w:rsidR="00F12135" w:rsidRPr="00F12135" w:rsidRDefault="00F12135" w:rsidP="00F12135">
            <w:pPr>
              <w:rPr>
                <w:rFonts w:ascii="Times New Roman" w:eastAsia="Calibri" w:hAnsi="Times New Roman" w:cs="Times New Roman"/>
                <w:sz w:val="20"/>
                <w:szCs w:val="20"/>
              </w:rPr>
            </w:pP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развитие транспорта общественного пользования (корректировка маршрутов движения);</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ед.</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3544" w:type="dxa"/>
            <w:gridSpan w:val="2"/>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3 (предусмотрено без разбивки по годам)</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tcPr>
          <w:p w:rsidR="00F12135" w:rsidRPr="00F12135" w:rsidRDefault="00F12135" w:rsidP="00F12135">
            <w:pPr>
              <w:jc w:val="center"/>
              <w:rPr>
                <w:rFonts w:ascii="Times New Roman" w:eastAsia="Calibri" w:hAnsi="Times New Roman" w:cs="Times New Roman"/>
                <w:sz w:val="20"/>
                <w:szCs w:val="20"/>
              </w:rPr>
            </w:pPr>
          </w:p>
        </w:tc>
        <w:tc>
          <w:tcPr>
            <w:tcW w:w="1944" w:type="dxa"/>
            <w:vMerge/>
          </w:tcPr>
          <w:p w:rsidR="00F12135" w:rsidRPr="00F12135" w:rsidRDefault="00F12135" w:rsidP="00F12135">
            <w:pPr>
              <w:rPr>
                <w:rFonts w:ascii="Times New Roman" w:eastAsia="Calibri" w:hAnsi="Times New Roman" w:cs="Times New Roman"/>
                <w:sz w:val="20"/>
                <w:szCs w:val="20"/>
              </w:rPr>
            </w:pP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организация парковочного пространства для легкового транспорта на территории ГО Сухой Лог (разметка парковочного пространства);</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мест</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559"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500</w:t>
            </w:r>
          </w:p>
        </w:tc>
        <w:tc>
          <w:tcPr>
            <w:tcW w:w="198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tcPr>
          <w:p w:rsidR="00F12135" w:rsidRPr="00F12135" w:rsidRDefault="00F12135" w:rsidP="00F12135">
            <w:pPr>
              <w:jc w:val="center"/>
              <w:rPr>
                <w:rFonts w:ascii="Times New Roman" w:eastAsia="Calibri" w:hAnsi="Times New Roman" w:cs="Times New Roman"/>
                <w:sz w:val="20"/>
                <w:szCs w:val="20"/>
              </w:rPr>
            </w:pPr>
          </w:p>
        </w:tc>
        <w:tc>
          <w:tcPr>
            <w:tcW w:w="1944" w:type="dxa"/>
            <w:vMerge/>
          </w:tcPr>
          <w:p w:rsidR="00F12135" w:rsidRPr="00F12135" w:rsidRDefault="00F12135" w:rsidP="00F12135">
            <w:pPr>
              <w:rPr>
                <w:rFonts w:ascii="Times New Roman" w:eastAsia="Calibri" w:hAnsi="Times New Roman" w:cs="Times New Roman"/>
                <w:sz w:val="20"/>
                <w:szCs w:val="20"/>
              </w:rPr>
            </w:pP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развитие пешеходного и велосипедного транспорта на территории ГО Сухой Лог (визуализация велосипедных маршрутов, установка турникетов для велосипедов);</w:t>
            </w:r>
          </w:p>
        </w:tc>
        <w:tc>
          <w:tcPr>
            <w:tcW w:w="850"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км;</w:t>
            </w: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мест</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3544" w:type="dxa"/>
            <w:gridSpan w:val="2"/>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12;</w:t>
            </w: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200 (предусмотрено без разбивки по годам)</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tcPr>
          <w:p w:rsidR="00F12135" w:rsidRPr="00F12135" w:rsidRDefault="00F12135" w:rsidP="00F12135">
            <w:pPr>
              <w:jc w:val="center"/>
              <w:rPr>
                <w:rFonts w:ascii="Times New Roman" w:eastAsia="Calibri" w:hAnsi="Times New Roman" w:cs="Times New Roman"/>
                <w:sz w:val="20"/>
                <w:szCs w:val="20"/>
              </w:rPr>
            </w:pPr>
          </w:p>
        </w:tc>
        <w:tc>
          <w:tcPr>
            <w:tcW w:w="1944" w:type="dxa"/>
            <w:vMerge/>
          </w:tcPr>
          <w:p w:rsidR="00F12135" w:rsidRPr="00F12135" w:rsidRDefault="00F12135" w:rsidP="00F12135">
            <w:pPr>
              <w:rPr>
                <w:rFonts w:ascii="Times New Roman" w:eastAsia="Calibri" w:hAnsi="Times New Roman" w:cs="Times New Roman"/>
                <w:sz w:val="20"/>
                <w:szCs w:val="20"/>
              </w:rPr>
            </w:pP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развитие инфраструктуры для грузового транспорта (организационные мероприятия, визуализация маршрутов).</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км</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3544" w:type="dxa"/>
            <w:gridSpan w:val="2"/>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1,5 (предусмотрено без разбивки по годам)</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val="restart"/>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4</w:t>
            </w:r>
          </w:p>
        </w:tc>
        <w:tc>
          <w:tcPr>
            <w:tcW w:w="1944" w:type="dxa"/>
            <w:vMerge w:val="restart"/>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Мероприятия по развитию сети автомобильных дорог ГО Сухой Лог</w:t>
            </w: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строительство автомобильных дорог;</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км</w:t>
            </w:r>
          </w:p>
        </w:tc>
        <w:tc>
          <w:tcPr>
            <w:tcW w:w="2665" w:type="dxa"/>
          </w:tcPr>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 xml:space="preserve">Запланировано без километража и разбивки по годам (дорога обл. значения Сухой Лог – Камышлов (в обход СНП Курьи, </w:t>
            </w:r>
            <w:proofErr w:type="spellStart"/>
            <w:r w:rsidRPr="00F12135">
              <w:rPr>
                <w:rFonts w:ascii="Times New Roman" w:eastAsia="Calibri" w:hAnsi="Times New Roman" w:cs="Times New Roman"/>
                <w:sz w:val="20"/>
                <w:szCs w:val="20"/>
              </w:rPr>
              <w:t>Новопышминское</w:t>
            </w:r>
            <w:proofErr w:type="spellEnd"/>
            <w:r w:rsidRPr="00F12135">
              <w:rPr>
                <w:rFonts w:ascii="Times New Roman" w:eastAsia="Calibri" w:hAnsi="Times New Roman" w:cs="Times New Roman"/>
                <w:sz w:val="20"/>
                <w:szCs w:val="20"/>
              </w:rPr>
              <w:t xml:space="preserve">, Мельничная, </w:t>
            </w:r>
            <w:proofErr w:type="spellStart"/>
            <w:r w:rsidRPr="00F12135">
              <w:rPr>
                <w:rFonts w:ascii="Times New Roman" w:eastAsia="Calibri" w:hAnsi="Times New Roman" w:cs="Times New Roman"/>
                <w:sz w:val="20"/>
                <w:szCs w:val="20"/>
              </w:rPr>
              <w:t>Филатовское</w:t>
            </w:r>
            <w:proofErr w:type="spellEnd"/>
            <w:r w:rsidRPr="00F12135">
              <w:rPr>
                <w:rFonts w:ascii="Times New Roman" w:eastAsia="Calibri" w:hAnsi="Times New Roman" w:cs="Times New Roman"/>
                <w:sz w:val="20"/>
                <w:szCs w:val="20"/>
              </w:rPr>
              <w:t>), Артемовский – Мокрая – Сухой Лог)</w:t>
            </w:r>
          </w:p>
        </w:tc>
        <w:tc>
          <w:tcPr>
            <w:tcW w:w="1559"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98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43</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r w:rsidR="00F12135" w:rsidRPr="00F12135" w:rsidTr="00F12135">
        <w:tc>
          <w:tcPr>
            <w:tcW w:w="574" w:type="dxa"/>
            <w:vMerge/>
          </w:tcPr>
          <w:p w:rsidR="00F12135" w:rsidRPr="00F12135" w:rsidRDefault="00F12135" w:rsidP="00F12135">
            <w:pPr>
              <w:jc w:val="center"/>
              <w:rPr>
                <w:rFonts w:ascii="Times New Roman" w:eastAsia="Calibri" w:hAnsi="Times New Roman" w:cs="Times New Roman"/>
                <w:sz w:val="20"/>
                <w:szCs w:val="20"/>
              </w:rPr>
            </w:pPr>
          </w:p>
        </w:tc>
        <w:tc>
          <w:tcPr>
            <w:tcW w:w="1944" w:type="dxa"/>
            <w:vMerge/>
          </w:tcPr>
          <w:p w:rsidR="00F12135" w:rsidRPr="00F12135" w:rsidRDefault="00F12135" w:rsidP="00F12135">
            <w:pPr>
              <w:rPr>
                <w:rFonts w:ascii="Times New Roman" w:eastAsia="Calibri" w:hAnsi="Times New Roman" w:cs="Times New Roman"/>
                <w:sz w:val="20"/>
                <w:szCs w:val="20"/>
              </w:rPr>
            </w:pPr>
          </w:p>
        </w:tc>
        <w:tc>
          <w:tcPr>
            <w:tcW w:w="4394" w:type="dxa"/>
            <w:vAlign w:val="center"/>
          </w:tcPr>
          <w:p w:rsidR="00F12135" w:rsidRPr="00F12135" w:rsidRDefault="00F12135" w:rsidP="00F12135">
            <w:pPr>
              <w:rPr>
                <w:rFonts w:ascii="Times New Roman" w:eastAsia="Calibri" w:hAnsi="Times New Roman" w:cs="Times New Roman"/>
                <w:sz w:val="20"/>
                <w:szCs w:val="20"/>
              </w:rPr>
            </w:pPr>
            <w:r w:rsidRPr="00F12135">
              <w:rPr>
                <w:rFonts w:ascii="Times New Roman" w:eastAsia="Calibri" w:hAnsi="Times New Roman" w:cs="Times New Roman"/>
                <w:sz w:val="20"/>
                <w:szCs w:val="20"/>
              </w:rPr>
              <w:t>- реконструкция и капитальный ремонт автомобильных дорог.</w:t>
            </w:r>
          </w:p>
        </w:tc>
        <w:tc>
          <w:tcPr>
            <w:tcW w:w="850"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км</w:t>
            </w:r>
          </w:p>
        </w:tc>
        <w:tc>
          <w:tcPr>
            <w:tcW w:w="266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c>
          <w:tcPr>
            <w:tcW w:w="1559"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43,27</w:t>
            </w:r>
          </w:p>
        </w:tc>
        <w:tc>
          <w:tcPr>
            <w:tcW w:w="1985"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64,186</w:t>
            </w:r>
          </w:p>
        </w:tc>
        <w:tc>
          <w:tcPr>
            <w:tcW w:w="1304" w:type="dxa"/>
          </w:tcPr>
          <w:p w:rsidR="00F12135" w:rsidRPr="00F12135" w:rsidRDefault="00F12135" w:rsidP="00F12135">
            <w:pPr>
              <w:jc w:val="center"/>
              <w:rPr>
                <w:rFonts w:ascii="Times New Roman" w:eastAsia="Calibri" w:hAnsi="Times New Roman" w:cs="Times New Roman"/>
                <w:sz w:val="20"/>
                <w:szCs w:val="20"/>
              </w:rPr>
            </w:pPr>
          </w:p>
          <w:p w:rsidR="00F12135" w:rsidRPr="00F12135" w:rsidRDefault="00F12135" w:rsidP="00F12135">
            <w:pPr>
              <w:jc w:val="center"/>
              <w:rPr>
                <w:rFonts w:ascii="Times New Roman" w:eastAsia="Calibri" w:hAnsi="Times New Roman" w:cs="Times New Roman"/>
                <w:sz w:val="20"/>
                <w:szCs w:val="20"/>
              </w:rPr>
            </w:pPr>
            <w:r w:rsidRPr="00F12135">
              <w:rPr>
                <w:rFonts w:ascii="Times New Roman" w:eastAsia="Calibri" w:hAnsi="Times New Roman" w:cs="Times New Roman"/>
                <w:sz w:val="20"/>
                <w:szCs w:val="20"/>
              </w:rPr>
              <w:t>-</w:t>
            </w:r>
          </w:p>
        </w:tc>
      </w:tr>
    </w:tbl>
    <w:p w:rsidR="00F12135" w:rsidRPr="00F12135" w:rsidRDefault="00F12135" w:rsidP="00F12135">
      <w:pPr>
        <w:spacing w:after="160" w:line="259" w:lineRule="auto"/>
        <w:ind w:firstLine="567"/>
        <w:jc w:val="both"/>
        <w:rPr>
          <w:rFonts w:ascii="Times New Roman" w:eastAsia="Calibri" w:hAnsi="Times New Roman" w:cs="Times New Roman"/>
          <w:b/>
          <w:sz w:val="28"/>
          <w:szCs w:val="28"/>
        </w:rPr>
      </w:pPr>
    </w:p>
    <w:p w:rsidR="00F12135" w:rsidRPr="00F12135" w:rsidRDefault="00F12135" w:rsidP="00F12135">
      <w:pPr>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b/>
          <w:sz w:val="28"/>
          <w:szCs w:val="28"/>
        </w:rPr>
        <w:t>Вывод:</w:t>
      </w:r>
      <w:r w:rsidRPr="00F12135">
        <w:rPr>
          <w:rFonts w:ascii="Times New Roman" w:eastAsia="Calibri" w:hAnsi="Times New Roman" w:cs="Times New Roman"/>
          <w:sz w:val="28"/>
          <w:szCs w:val="28"/>
        </w:rPr>
        <w:t xml:space="preserve"> ПКР ТИ на территории ГО Сухой Лог соответствует генеральному плану по 4 из 13 пунктам, </w:t>
      </w:r>
      <w:r w:rsidRPr="00F12135">
        <w:rPr>
          <w:rFonts w:ascii="Times New Roman" w:eastAsia="Calibri" w:hAnsi="Times New Roman" w:cs="Times New Roman"/>
          <w:sz w:val="28"/>
          <w:szCs w:val="28"/>
        </w:rPr>
        <w:br/>
        <w:t>что соответствует Кс=3,1.</w:t>
      </w:r>
    </w:p>
    <w:p w:rsidR="00F12135" w:rsidRPr="00F12135" w:rsidRDefault="00F12135" w:rsidP="00F12135">
      <w:pPr>
        <w:spacing w:after="0" w:line="240" w:lineRule="auto"/>
        <w:ind w:firstLine="709"/>
        <w:jc w:val="both"/>
        <w:rPr>
          <w:rFonts w:ascii="Times New Roman" w:eastAsia="Calibri" w:hAnsi="Times New Roman" w:cs="Times New Roman"/>
          <w:b/>
          <w:sz w:val="28"/>
          <w:szCs w:val="28"/>
        </w:rPr>
      </w:pPr>
      <w:r w:rsidRPr="00F12135">
        <w:rPr>
          <w:rFonts w:ascii="Times New Roman" w:eastAsia="Calibri" w:hAnsi="Times New Roman" w:cs="Times New Roman"/>
          <w:b/>
          <w:sz w:val="28"/>
          <w:szCs w:val="28"/>
        </w:rPr>
        <w:t>Замечания:</w:t>
      </w:r>
    </w:p>
    <w:p w:rsidR="00F12135" w:rsidRPr="00F12135" w:rsidRDefault="00F12135" w:rsidP="00F12135">
      <w:pPr>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городского округа </w:t>
      </w:r>
      <w:r w:rsidRPr="00F12135">
        <w:rPr>
          <w:rFonts w:ascii="Times New Roman" w:eastAsia="Calibri" w:hAnsi="Times New Roman" w:cs="Times New Roman"/>
          <w:sz w:val="28"/>
          <w:szCs w:val="28"/>
          <w:lang w:val="en-US"/>
        </w:rPr>
        <w:t>C</w:t>
      </w:r>
      <w:r w:rsidRPr="00F12135">
        <w:rPr>
          <w:rFonts w:ascii="Times New Roman" w:eastAsia="Calibri" w:hAnsi="Times New Roman" w:cs="Times New Roman"/>
          <w:sz w:val="28"/>
          <w:szCs w:val="28"/>
        </w:rPr>
        <w:t xml:space="preserve">ухой Лог, утвержденной Постановлением Главы городского округа Сухой Лог от 05.06.2018 № 687-ПГ (далее – Программа), генеральному плану, утвержденному Решением Думы городского округа Сухой Лог от 09.02.2012 </w:t>
      </w:r>
      <w:r w:rsidRPr="00F12135">
        <w:rPr>
          <w:rFonts w:ascii="Times New Roman" w:eastAsia="Calibri" w:hAnsi="Times New Roman" w:cs="Times New Roman"/>
          <w:sz w:val="28"/>
          <w:szCs w:val="28"/>
        </w:rPr>
        <w:br/>
        <w:t>№ 438-РД (далее – Генеральный план), были выявлены следующие несоответствия:</w:t>
      </w:r>
    </w:p>
    <w:p w:rsidR="00F12135" w:rsidRPr="00F12135" w:rsidRDefault="00F12135" w:rsidP="00F12135">
      <w:pPr>
        <w:numPr>
          <w:ilvl w:val="0"/>
          <w:numId w:val="30"/>
        </w:numPr>
        <w:spacing w:after="0" w:line="240" w:lineRule="auto"/>
        <w:contextualSpacing/>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Изменить название Программы с «Программа развития транспортной инфраструктуры городского округа Сухой Лог» на «Программа комплексного развития транспортной инфраструктуры городского округа Сухой Лог»;</w:t>
      </w:r>
    </w:p>
    <w:p w:rsidR="00F12135" w:rsidRPr="00F12135" w:rsidRDefault="00F12135" w:rsidP="00F12135">
      <w:pPr>
        <w:numPr>
          <w:ilvl w:val="0"/>
          <w:numId w:val="30"/>
        </w:numPr>
        <w:spacing w:after="0" w:line="240" w:lineRule="auto"/>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F12135" w:rsidRPr="00F12135" w:rsidRDefault="00F12135" w:rsidP="00F12135">
      <w:pPr>
        <w:numPr>
          <w:ilvl w:val="0"/>
          <w:numId w:val="30"/>
        </w:numPr>
        <w:spacing w:after="0" w:line="240" w:lineRule="auto"/>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В Генеральном плане отсутствует прогнозируемая численность населения на первую очередь строительства, а также в Программе отображена прогнозируемая численность населения на 01.01.2029, что не соответствует срокам Программы;</w:t>
      </w:r>
    </w:p>
    <w:p w:rsidR="00F12135" w:rsidRPr="00F12135" w:rsidRDefault="00F12135" w:rsidP="00F12135">
      <w:pPr>
        <w:numPr>
          <w:ilvl w:val="0"/>
          <w:numId w:val="30"/>
        </w:numPr>
        <w:spacing w:after="0" w:line="240" w:lineRule="auto"/>
        <w:contextualSpacing/>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F12135" w:rsidRPr="00F12135" w:rsidRDefault="00F12135" w:rsidP="00F12135">
      <w:pPr>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12135" w:rsidRPr="00F12135" w:rsidRDefault="00F12135" w:rsidP="00F12135">
      <w:pPr>
        <w:numPr>
          <w:ilvl w:val="0"/>
          <w:numId w:val="30"/>
        </w:numPr>
        <w:spacing w:after="0" w:line="240" w:lineRule="auto"/>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Генеральным планом предусмотрено следующее мероприятие по развитию транспортной инфраструктуры, </w:t>
      </w:r>
      <w:r w:rsidRPr="00F12135">
        <w:rPr>
          <w:rFonts w:ascii="Times New Roman" w:eastAsia="Calibri" w:hAnsi="Times New Roman" w:cs="Times New Roman"/>
          <w:sz w:val="28"/>
          <w:szCs w:val="28"/>
        </w:rPr>
        <w:br/>
        <w:t>не учтенные Программой - реконструкция здания железнодорожного вокзала и ст. Кунара.</w:t>
      </w:r>
    </w:p>
    <w:p w:rsidR="00F12135" w:rsidRPr="00F12135" w:rsidRDefault="00F12135" w:rsidP="00F12135">
      <w:pPr>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F12135">
        <w:rPr>
          <w:rFonts w:ascii="Times New Roman" w:eastAsia="Calibri" w:hAnsi="Times New Roman" w:cs="Times New Roman"/>
          <w:b/>
          <w:sz w:val="28"/>
          <w:szCs w:val="28"/>
        </w:rPr>
        <w:t>на основании утвержденного генерального плана</w:t>
      </w:r>
      <w:r w:rsidRPr="00F12135">
        <w:rPr>
          <w:rFonts w:ascii="Times New Roman" w:eastAsia="Calibri" w:hAnsi="Times New Roman" w:cs="Times New Roman"/>
          <w:sz w:val="28"/>
          <w:szCs w:val="28"/>
        </w:rPr>
        <w:t xml:space="preserve"> муниципального образования </w:t>
      </w:r>
      <w:r w:rsidRPr="00F12135">
        <w:rPr>
          <w:rFonts w:ascii="Times New Roman" w:eastAsia="Calibri" w:hAnsi="Times New Roman" w:cs="Times New Roman"/>
          <w:b/>
          <w:sz w:val="28"/>
          <w:szCs w:val="28"/>
        </w:rPr>
        <w:t>и должны обеспечивать</w:t>
      </w:r>
      <w:r w:rsidRPr="00F12135">
        <w:rPr>
          <w:rFonts w:ascii="Times New Roman" w:eastAsia="Calibri" w:hAnsi="Times New Roman" w:cs="Times New Roman"/>
          <w:sz w:val="28"/>
          <w:szCs w:val="28"/>
        </w:rPr>
        <w:t xml:space="preserve"> сбалансированное, </w:t>
      </w:r>
      <w:r w:rsidRPr="00F12135">
        <w:rPr>
          <w:rFonts w:ascii="Times New Roman" w:eastAsia="Calibri" w:hAnsi="Times New Roman" w:cs="Times New Roman"/>
          <w:b/>
          <w:sz w:val="28"/>
          <w:szCs w:val="28"/>
        </w:rPr>
        <w:t>перспективное развитие транспортной инфраструктуры</w:t>
      </w:r>
      <w:r w:rsidRPr="00F12135">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F12135" w:rsidRPr="00F12135" w:rsidRDefault="00F12135" w:rsidP="00F12135">
      <w:pPr>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12135">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F12135">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F12135">
        <w:rPr>
          <w:rFonts w:ascii="Times New Roman" w:eastAsia="Calibri" w:hAnsi="Times New Roman" w:cs="Times New Roman"/>
          <w:b/>
          <w:sz w:val="28"/>
          <w:szCs w:val="28"/>
        </w:rPr>
        <w:t>программами комплексного развития транспортной инфраструктуры</w:t>
      </w:r>
      <w:r w:rsidRPr="00F12135">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F12135" w:rsidRPr="00F12135" w:rsidRDefault="00F12135" w:rsidP="00F12135">
      <w:pPr>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F12135" w:rsidRPr="00F12135" w:rsidRDefault="00F12135" w:rsidP="00F12135">
      <w:pPr>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 xml:space="preserve">Вместе с тем, в Программе предусмотрены иные мероприятия по развитию транспортной инфраструктуры, чем </w:t>
      </w:r>
      <w:r w:rsidRPr="00F12135">
        <w:rPr>
          <w:rFonts w:ascii="Times New Roman" w:eastAsia="Calibri" w:hAnsi="Times New Roman" w:cs="Times New Roman"/>
          <w:sz w:val="28"/>
          <w:szCs w:val="28"/>
        </w:rPr>
        <w:br/>
        <w:t>в Генеральном плане. При этом мероприятия по развитию транспортной инфраструктуры, предусмотренные в Генеральном плане, не отражены в Программе.</w:t>
      </w:r>
    </w:p>
    <w:p w:rsidR="00CF548D" w:rsidRDefault="00F12135" w:rsidP="00CF548D">
      <w:pPr>
        <w:spacing w:after="0" w:line="240" w:lineRule="auto"/>
        <w:ind w:firstLine="709"/>
        <w:jc w:val="both"/>
        <w:rPr>
          <w:rFonts w:ascii="Times New Roman" w:eastAsia="Calibri" w:hAnsi="Times New Roman" w:cs="Times New Roman"/>
          <w:sz w:val="28"/>
          <w:szCs w:val="28"/>
        </w:rPr>
      </w:pPr>
      <w:r w:rsidRPr="00F12135">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r w:rsidR="00CF548D">
        <w:rPr>
          <w:rFonts w:ascii="Times New Roman" w:eastAsia="Calibri" w:hAnsi="Times New Roman" w:cs="Times New Roman"/>
          <w:sz w:val="28"/>
          <w:szCs w:val="28"/>
        </w:rPr>
        <w:br w:type="page"/>
      </w:r>
    </w:p>
    <w:p w:rsidR="00F554A7" w:rsidRPr="00F554A7" w:rsidRDefault="00CF548D" w:rsidP="00F554A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4.1.38</w:t>
      </w:r>
    </w:p>
    <w:p w:rsidR="00F554A7" w:rsidRPr="00F554A7" w:rsidRDefault="00F554A7" w:rsidP="00F554A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F554A7">
        <w:rPr>
          <w:rFonts w:ascii="Times New Roman" w:eastAsia="Calibri" w:hAnsi="Times New Roman" w:cs="Times New Roman"/>
          <w:sz w:val="28"/>
          <w:szCs w:val="28"/>
        </w:rPr>
        <w:br/>
        <w:t xml:space="preserve">на территории </w:t>
      </w:r>
      <w:r w:rsidRPr="00F554A7">
        <w:rPr>
          <w:rFonts w:ascii="Times New Roman" w:eastAsia="Calibri" w:hAnsi="Times New Roman" w:cs="Times New Roman"/>
          <w:b/>
          <w:sz w:val="28"/>
          <w:szCs w:val="28"/>
        </w:rPr>
        <w:t xml:space="preserve">МО «поселок Уральский» </w:t>
      </w:r>
      <w:r w:rsidRPr="00F554A7">
        <w:rPr>
          <w:rFonts w:ascii="Times New Roman" w:eastAsia="Calibri" w:hAnsi="Times New Roman" w:cs="Times New Roman"/>
          <w:sz w:val="28"/>
          <w:szCs w:val="28"/>
        </w:rPr>
        <w:t>генеральному плану</w:t>
      </w:r>
    </w:p>
    <w:tbl>
      <w:tblPr>
        <w:tblStyle w:val="a3"/>
        <w:tblW w:w="14519" w:type="dxa"/>
        <w:tblLayout w:type="fixed"/>
        <w:tblLook w:val="04A0" w:firstRow="1" w:lastRow="0" w:firstColumn="1" w:lastColumn="0" w:noHBand="0" w:noVBand="1"/>
      </w:tblPr>
      <w:tblGrid>
        <w:gridCol w:w="574"/>
        <w:gridCol w:w="2795"/>
        <w:gridCol w:w="3800"/>
        <w:gridCol w:w="877"/>
        <w:gridCol w:w="2410"/>
        <w:gridCol w:w="2783"/>
        <w:gridCol w:w="1280"/>
      </w:tblGrid>
      <w:tr w:rsidR="00F554A7" w:rsidRPr="00F554A7" w:rsidTr="00637781">
        <w:tc>
          <w:tcPr>
            <w:tcW w:w="574" w:type="dxa"/>
          </w:tcPr>
          <w:p w:rsidR="00F554A7" w:rsidRPr="00F554A7" w:rsidRDefault="00F554A7" w:rsidP="00F554A7">
            <w:pPr>
              <w:ind w:left="-113"/>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п/п</w:t>
            </w:r>
          </w:p>
        </w:tc>
        <w:tc>
          <w:tcPr>
            <w:tcW w:w="279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Показатель</w:t>
            </w:r>
          </w:p>
        </w:tc>
        <w:tc>
          <w:tcPr>
            <w:tcW w:w="380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Состав мероприятий</w:t>
            </w:r>
          </w:p>
        </w:tc>
        <w:tc>
          <w:tcPr>
            <w:tcW w:w="877" w:type="dxa"/>
          </w:tcPr>
          <w:p w:rsidR="00F554A7" w:rsidRPr="00F554A7" w:rsidRDefault="00F554A7" w:rsidP="00F554A7">
            <w:pPr>
              <w:ind w:right="-10"/>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Ед. </w:t>
            </w:r>
            <w:proofErr w:type="spellStart"/>
            <w:r w:rsidRPr="00F554A7">
              <w:rPr>
                <w:rFonts w:ascii="Times New Roman" w:eastAsia="Calibri" w:hAnsi="Times New Roman" w:cs="Times New Roman"/>
                <w:sz w:val="20"/>
                <w:szCs w:val="20"/>
              </w:rPr>
              <w:t>изм</w:t>
            </w:r>
            <w:proofErr w:type="spellEnd"/>
            <w:r w:rsidRPr="00F554A7">
              <w:rPr>
                <w:rFonts w:ascii="Times New Roman" w:eastAsia="Calibri" w:hAnsi="Times New Roman" w:cs="Times New Roman"/>
                <w:sz w:val="20"/>
                <w:szCs w:val="20"/>
              </w:rPr>
              <w:t>-я</w:t>
            </w:r>
          </w:p>
        </w:tc>
        <w:tc>
          <w:tcPr>
            <w:tcW w:w="2410" w:type="dxa"/>
          </w:tcPr>
          <w:p w:rsidR="00F554A7" w:rsidRPr="00F554A7" w:rsidRDefault="00F554A7" w:rsidP="00F554A7">
            <w:pPr>
              <w:ind w:left="-64" w:right="-103"/>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Показатели по Генплану</w:t>
            </w:r>
          </w:p>
        </w:tc>
        <w:tc>
          <w:tcPr>
            <w:tcW w:w="2783" w:type="dxa"/>
          </w:tcPr>
          <w:p w:rsidR="00F554A7" w:rsidRPr="00F554A7" w:rsidRDefault="00F554A7" w:rsidP="00F554A7">
            <w:pPr>
              <w:ind w:left="-160" w:right="-103"/>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Показатели </w:t>
            </w:r>
            <w:r w:rsidRPr="00F554A7">
              <w:rPr>
                <w:rFonts w:ascii="Times New Roman" w:eastAsia="Calibri" w:hAnsi="Times New Roman" w:cs="Times New Roman"/>
                <w:sz w:val="20"/>
                <w:szCs w:val="20"/>
              </w:rPr>
              <w:br/>
              <w:t>по ПКР ТИ</w:t>
            </w:r>
          </w:p>
        </w:tc>
        <w:tc>
          <w:tcPr>
            <w:tcW w:w="1280" w:type="dxa"/>
          </w:tcPr>
          <w:p w:rsidR="00F554A7" w:rsidRPr="00F554A7" w:rsidRDefault="00F554A7" w:rsidP="00F554A7">
            <w:pPr>
              <w:ind w:left="-160" w:right="-103"/>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Соответствие</w:t>
            </w:r>
          </w:p>
        </w:tc>
      </w:tr>
      <w:tr w:rsidR="00F554A7" w:rsidRPr="00F554A7" w:rsidTr="00637781">
        <w:tc>
          <w:tcPr>
            <w:tcW w:w="574"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1</w:t>
            </w:r>
          </w:p>
        </w:tc>
        <w:tc>
          <w:tcPr>
            <w:tcW w:w="279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2</w:t>
            </w:r>
          </w:p>
        </w:tc>
        <w:tc>
          <w:tcPr>
            <w:tcW w:w="380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3</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4</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5</w:t>
            </w:r>
          </w:p>
        </w:tc>
        <w:tc>
          <w:tcPr>
            <w:tcW w:w="278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6</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7</w:t>
            </w:r>
          </w:p>
        </w:tc>
      </w:tr>
      <w:tr w:rsidR="00F554A7" w:rsidRPr="00F554A7" w:rsidTr="00637781">
        <w:trPr>
          <w:trHeight w:val="102"/>
        </w:trPr>
        <w:tc>
          <w:tcPr>
            <w:tcW w:w="574"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1</w:t>
            </w:r>
          </w:p>
        </w:tc>
        <w:tc>
          <w:tcPr>
            <w:tcW w:w="2795" w:type="dxa"/>
            <w:vMerge w:val="restart"/>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Сроки</w:t>
            </w:r>
          </w:p>
        </w:tc>
        <w:tc>
          <w:tcPr>
            <w:tcW w:w="3800" w:type="dxa"/>
            <w:vMerge w:val="restart"/>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срок, на который разработан генплан;</w:t>
            </w:r>
          </w:p>
        </w:tc>
        <w:tc>
          <w:tcPr>
            <w:tcW w:w="877" w:type="dxa"/>
            <w:vMerge w:val="restart"/>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дата</w:t>
            </w:r>
          </w:p>
        </w:tc>
        <w:tc>
          <w:tcPr>
            <w:tcW w:w="2410" w:type="dxa"/>
          </w:tcPr>
          <w:p w:rsidR="00F554A7" w:rsidRPr="00F554A7" w:rsidRDefault="00F554A7" w:rsidP="00F554A7">
            <w:pPr>
              <w:ind w:left="-73" w:right="-79"/>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lang w:val="en-US"/>
              </w:rPr>
              <w:t>I</w:t>
            </w:r>
            <w:r w:rsidRPr="00F554A7">
              <w:rPr>
                <w:rFonts w:ascii="Times New Roman" w:eastAsia="Calibri" w:hAnsi="Times New Roman" w:cs="Times New Roman"/>
                <w:sz w:val="20"/>
                <w:szCs w:val="20"/>
              </w:rPr>
              <w:t xml:space="preserve"> очередь – 2021</w:t>
            </w:r>
          </w:p>
        </w:tc>
        <w:tc>
          <w:tcPr>
            <w:tcW w:w="278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lang w:val="en-US"/>
              </w:rPr>
              <w:t>I</w:t>
            </w:r>
            <w:r w:rsidRPr="00F554A7">
              <w:rPr>
                <w:rFonts w:ascii="Times New Roman" w:eastAsia="Calibri" w:hAnsi="Times New Roman" w:cs="Times New Roman"/>
                <w:sz w:val="20"/>
                <w:szCs w:val="20"/>
              </w:rPr>
              <w:t xml:space="preserve"> этап – 2018–2024.</w:t>
            </w:r>
          </w:p>
        </w:tc>
        <w:tc>
          <w:tcPr>
            <w:tcW w:w="1280" w:type="dxa"/>
            <w:vMerge w:val="restart"/>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rPr>
          <w:trHeight w:val="102"/>
        </w:trPr>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rPr>
                <w:rFonts w:ascii="Times New Roman" w:eastAsia="Calibri" w:hAnsi="Times New Roman" w:cs="Times New Roman"/>
                <w:sz w:val="20"/>
                <w:szCs w:val="20"/>
              </w:rPr>
            </w:pPr>
          </w:p>
        </w:tc>
        <w:tc>
          <w:tcPr>
            <w:tcW w:w="3800" w:type="dxa"/>
            <w:vMerge/>
          </w:tcPr>
          <w:p w:rsidR="00F554A7" w:rsidRPr="00F554A7" w:rsidRDefault="00F554A7" w:rsidP="00F554A7">
            <w:pPr>
              <w:rPr>
                <w:rFonts w:ascii="Times New Roman" w:eastAsia="Calibri" w:hAnsi="Times New Roman" w:cs="Times New Roman"/>
                <w:sz w:val="20"/>
                <w:szCs w:val="20"/>
              </w:rPr>
            </w:pPr>
          </w:p>
        </w:tc>
        <w:tc>
          <w:tcPr>
            <w:tcW w:w="877" w:type="dxa"/>
            <w:vMerge/>
          </w:tcPr>
          <w:p w:rsidR="00F554A7" w:rsidRPr="00F554A7" w:rsidRDefault="00F554A7" w:rsidP="00F554A7">
            <w:pPr>
              <w:jc w:val="center"/>
              <w:rPr>
                <w:rFonts w:ascii="Times New Roman" w:eastAsia="Calibri" w:hAnsi="Times New Roman" w:cs="Times New Roman"/>
                <w:sz w:val="20"/>
                <w:szCs w:val="20"/>
              </w:rPr>
            </w:pPr>
          </w:p>
        </w:tc>
        <w:tc>
          <w:tcPr>
            <w:tcW w:w="2410" w:type="dxa"/>
          </w:tcPr>
          <w:p w:rsidR="00F554A7" w:rsidRPr="00F554A7" w:rsidRDefault="00F554A7" w:rsidP="00F554A7">
            <w:pPr>
              <w:ind w:left="-73" w:right="-79"/>
              <w:jc w:val="center"/>
              <w:rPr>
                <w:rFonts w:ascii="Times New Roman" w:eastAsia="Calibri" w:hAnsi="Times New Roman" w:cs="Times New Roman"/>
                <w:sz w:val="20"/>
                <w:szCs w:val="20"/>
              </w:rPr>
            </w:pPr>
            <w:proofErr w:type="spellStart"/>
            <w:r w:rsidRPr="00F554A7">
              <w:rPr>
                <w:rFonts w:ascii="Times New Roman" w:eastAsia="Calibri" w:hAnsi="Times New Roman" w:cs="Times New Roman"/>
                <w:sz w:val="20"/>
                <w:szCs w:val="20"/>
              </w:rPr>
              <w:t>Расч</w:t>
            </w:r>
            <w:proofErr w:type="spellEnd"/>
            <w:r w:rsidRPr="00F554A7">
              <w:rPr>
                <w:rFonts w:ascii="Times New Roman" w:eastAsia="Calibri" w:hAnsi="Times New Roman" w:cs="Times New Roman"/>
                <w:sz w:val="20"/>
                <w:szCs w:val="20"/>
              </w:rPr>
              <w:t>. срок 2031</w:t>
            </w:r>
          </w:p>
          <w:p w:rsidR="00F554A7" w:rsidRPr="00F554A7" w:rsidRDefault="00F554A7" w:rsidP="00F554A7">
            <w:pPr>
              <w:jc w:val="center"/>
              <w:rPr>
                <w:rFonts w:ascii="Times New Roman" w:eastAsia="Calibri" w:hAnsi="Times New Roman" w:cs="Times New Roman"/>
                <w:sz w:val="20"/>
                <w:szCs w:val="20"/>
              </w:rPr>
            </w:pPr>
          </w:p>
        </w:tc>
        <w:tc>
          <w:tcPr>
            <w:tcW w:w="278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lang w:val="en-US"/>
              </w:rPr>
              <w:t>II</w:t>
            </w:r>
            <w:r w:rsidRPr="00F554A7">
              <w:rPr>
                <w:rFonts w:ascii="Times New Roman" w:eastAsia="Calibri" w:hAnsi="Times New Roman" w:cs="Times New Roman"/>
                <w:sz w:val="20"/>
                <w:szCs w:val="20"/>
              </w:rPr>
              <w:t xml:space="preserve"> этап – 2025-2030.</w:t>
            </w:r>
          </w:p>
        </w:tc>
        <w:tc>
          <w:tcPr>
            <w:tcW w:w="1280" w:type="dxa"/>
            <w:vMerge/>
          </w:tcPr>
          <w:p w:rsidR="00F554A7" w:rsidRPr="00F554A7" w:rsidRDefault="00F554A7" w:rsidP="00F554A7">
            <w:pPr>
              <w:jc w:val="center"/>
              <w:rPr>
                <w:rFonts w:ascii="Times New Roman" w:eastAsia="Calibri" w:hAnsi="Times New Roman" w:cs="Times New Roman"/>
                <w:sz w:val="20"/>
                <w:szCs w:val="20"/>
              </w:rPr>
            </w:pP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rPr>
                <w:rFonts w:ascii="Times New Roman" w:eastAsia="Calibri" w:hAnsi="Times New Roman" w:cs="Times New Roman"/>
                <w:sz w:val="20"/>
                <w:szCs w:val="20"/>
              </w:rPr>
            </w:pPr>
          </w:p>
        </w:tc>
        <w:tc>
          <w:tcPr>
            <w:tcW w:w="3800"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дата</w:t>
            </w:r>
          </w:p>
        </w:tc>
        <w:tc>
          <w:tcPr>
            <w:tcW w:w="2410" w:type="dxa"/>
          </w:tcPr>
          <w:p w:rsidR="00F554A7" w:rsidRPr="00F554A7" w:rsidRDefault="00F554A7" w:rsidP="00F554A7">
            <w:pPr>
              <w:ind w:left="-73" w:right="-79"/>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от 28.12.2012                     № 60             </w:t>
            </w:r>
          </w:p>
          <w:p w:rsidR="00F554A7" w:rsidRPr="00F554A7" w:rsidRDefault="00F554A7" w:rsidP="00F554A7">
            <w:pPr>
              <w:ind w:left="-73" w:right="-79"/>
              <w:jc w:val="center"/>
              <w:rPr>
                <w:rFonts w:ascii="Times New Roman" w:eastAsia="Calibri" w:hAnsi="Times New Roman" w:cs="Times New Roman"/>
                <w:sz w:val="20"/>
                <w:szCs w:val="20"/>
              </w:rPr>
            </w:pPr>
          </w:p>
        </w:tc>
        <w:tc>
          <w:tcPr>
            <w:tcW w:w="278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от 27.02.2018. </w:t>
            </w: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22</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2</w:t>
            </w:r>
          </w:p>
        </w:tc>
        <w:tc>
          <w:tcPr>
            <w:tcW w:w="2795"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Население</w:t>
            </w:r>
          </w:p>
        </w:tc>
        <w:tc>
          <w:tcPr>
            <w:tcW w:w="3800"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прогнозируемая численность населения МО.</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чел.</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2021 г. – 3000,                  2031 г. – 3500-</w:t>
            </w:r>
          </w:p>
        </w:tc>
        <w:tc>
          <w:tcPr>
            <w:tcW w:w="278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rPr>
          <w:trHeight w:val="1150"/>
        </w:trPr>
        <w:tc>
          <w:tcPr>
            <w:tcW w:w="574"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3</w:t>
            </w:r>
          </w:p>
        </w:tc>
        <w:tc>
          <w:tcPr>
            <w:tcW w:w="2795" w:type="dxa"/>
          </w:tcPr>
          <w:p w:rsidR="00F554A7" w:rsidRPr="00F554A7" w:rsidRDefault="00F554A7" w:rsidP="00F554A7">
            <w:pPr>
              <w:ind w:right="-197"/>
              <w:rPr>
                <w:rFonts w:ascii="Times New Roman" w:eastAsia="Calibri" w:hAnsi="Times New Roman" w:cs="Times New Roman"/>
                <w:sz w:val="20"/>
                <w:szCs w:val="20"/>
              </w:rPr>
            </w:pPr>
            <w:r w:rsidRPr="00F554A7">
              <w:rPr>
                <w:rFonts w:ascii="Times New Roman" w:eastAsia="Calibri" w:hAnsi="Times New Roman" w:cs="Times New Roman"/>
                <w:sz w:val="20"/>
                <w:szCs w:val="20"/>
              </w:rPr>
              <w:t>Система развития инфраструктуры для легкового автомобильного транспорта, включая развитие единого парковочного пространства</w:t>
            </w:r>
          </w:p>
        </w:tc>
        <w:tc>
          <w:tcPr>
            <w:tcW w:w="11150" w:type="dxa"/>
            <w:gridSpan w:val="5"/>
            <w:vAlign w:val="center"/>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Мероприятия отсутствуют.</w:t>
            </w:r>
          </w:p>
        </w:tc>
      </w:tr>
      <w:tr w:rsidR="00F554A7" w:rsidRPr="00F554A7" w:rsidTr="00637781">
        <w:tc>
          <w:tcPr>
            <w:tcW w:w="574"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4</w:t>
            </w:r>
          </w:p>
        </w:tc>
        <w:tc>
          <w:tcPr>
            <w:tcW w:w="2795" w:type="dxa"/>
            <w:vMerge w:val="restart"/>
          </w:tcPr>
          <w:p w:rsidR="00F554A7" w:rsidRPr="00F554A7" w:rsidRDefault="00F554A7" w:rsidP="00F554A7">
            <w:pPr>
              <w:ind w:right="-197"/>
              <w:rPr>
                <w:rFonts w:ascii="Times New Roman" w:eastAsia="Calibri" w:hAnsi="Times New Roman" w:cs="Times New Roman"/>
                <w:sz w:val="20"/>
                <w:szCs w:val="20"/>
              </w:rPr>
            </w:pPr>
            <w:r w:rsidRPr="00F554A7">
              <w:rPr>
                <w:rFonts w:ascii="Times New Roman" w:eastAsia="Calibri" w:hAnsi="Times New Roman" w:cs="Times New Roman"/>
                <w:sz w:val="20"/>
                <w:szCs w:val="20"/>
              </w:rPr>
              <w:t>Система развития инфраструктуры пешеходного и велосипедного передвижения</w:t>
            </w: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строительство пешеходной зоны                  ул. Флерова;</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0,228</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обустройство пешеходной зоны           ул. Проезд от КПП 2 до клуба;</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0,293</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строительство велодорожки вдоль стадиона;</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0,600</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расширение пешеходной зоны вдоль стадиона;</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0,600</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установка искусственного освещения над пешеходной зоной и велодорожкой вдоль стадиона;</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0,600</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 строительство велодорожки примыкание к ул. Королева от проезда кпп2-вдоль больницы-до </w:t>
            </w:r>
            <w:proofErr w:type="spellStart"/>
            <w:r w:rsidRPr="00F554A7">
              <w:rPr>
                <w:rFonts w:ascii="Times New Roman" w:eastAsia="Calibri" w:hAnsi="Times New Roman" w:cs="Times New Roman"/>
                <w:sz w:val="20"/>
                <w:szCs w:val="20"/>
              </w:rPr>
              <w:t>Неделина</w:t>
            </w:r>
            <w:proofErr w:type="spellEnd"/>
            <w:r w:rsidRPr="00F554A7">
              <w:rPr>
                <w:rFonts w:ascii="Times New Roman" w:eastAsia="Calibri" w:hAnsi="Times New Roman" w:cs="Times New Roman"/>
                <w:sz w:val="20"/>
                <w:szCs w:val="20"/>
              </w:rPr>
              <w:t>;</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0,440</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обустройство пешеходной зоны                    по ул. Гагариной;</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 освещение пешеходной зоны </w:t>
            </w:r>
            <w:proofErr w:type="spellStart"/>
            <w:r w:rsidRPr="00F554A7">
              <w:rPr>
                <w:rFonts w:ascii="Times New Roman" w:eastAsia="Calibri" w:hAnsi="Times New Roman" w:cs="Times New Roman"/>
                <w:sz w:val="20"/>
                <w:szCs w:val="20"/>
              </w:rPr>
              <w:t>ул.Неделина</w:t>
            </w:r>
            <w:proofErr w:type="spellEnd"/>
            <w:r w:rsidRPr="00F554A7">
              <w:rPr>
                <w:rFonts w:ascii="Times New Roman" w:eastAsia="Calibri" w:hAnsi="Times New Roman" w:cs="Times New Roman"/>
                <w:sz w:val="20"/>
                <w:szCs w:val="20"/>
              </w:rPr>
              <w:t xml:space="preserve"> от примыкания                           к </w:t>
            </w:r>
            <w:proofErr w:type="spellStart"/>
            <w:r w:rsidRPr="00F554A7">
              <w:rPr>
                <w:rFonts w:ascii="Times New Roman" w:eastAsia="Calibri" w:hAnsi="Times New Roman" w:cs="Times New Roman"/>
                <w:sz w:val="20"/>
                <w:szCs w:val="20"/>
              </w:rPr>
              <w:t>ул.Королева</w:t>
            </w:r>
            <w:proofErr w:type="spellEnd"/>
            <w:r w:rsidRPr="00F554A7">
              <w:rPr>
                <w:rFonts w:ascii="Times New Roman" w:eastAsia="Calibri" w:hAnsi="Times New Roman" w:cs="Times New Roman"/>
                <w:sz w:val="20"/>
                <w:szCs w:val="20"/>
              </w:rPr>
              <w:t>;</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ремонт внутриквартальных дворовых территорий и проездов многоквартирных жилых домов - ул. Флерова вдоль домов       112-115;</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ремонт внутриквартальных дворовых территорий и проездов многоквартирных жилых домов;</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реконструкция дорожного полотна подъезд  к ст. Хризолитовый;</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0,832</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усовершенствование дорожного покрытия от домика лесника                      до коллективных садов № 2,4;</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0,500</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ремонт внутриквартальных дворовых территорий и проездов многоквартирных жилых домов;</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ремонт внутриквартальных дворовых территорий и проездов домов ул. Флерова до проезда вдоль администрации;</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 реконструкция проезда от ул. Гагарина до ул. </w:t>
            </w:r>
            <w:proofErr w:type="spellStart"/>
            <w:r w:rsidRPr="00F554A7">
              <w:rPr>
                <w:rFonts w:ascii="Times New Roman" w:eastAsia="Calibri" w:hAnsi="Times New Roman" w:cs="Times New Roman"/>
                <w:sz w:val="20"/>
                <w:szCs w:val="20"/>
              </w:rPr>
              <w:t>Неделина</w:t>
            </w:r>
            <w:proofErr w:type="spellEnd"/>
            <w:r w:rsidRPr="00F554A7">
              <w:rPr>
                <w:rFonts w:ascii="Times New Roman" w:eastAsia="Calibri" w:hAnsi="Times New Roman" w:cs="Times New Roman"/>
                <w:sz w:val="20"/>
                <w:szCs w:val="20"/>
              </w:rPr>
              <w:t xml:space="preserve"> с благоустройством;</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0,283</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реконструкция главной ул. Флерова           с благоустройством;</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0,228</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усовершенствование дорожного полотна примыкание к ул. Королева;</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0,150</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усовершенствование дорожного покрытия подъезда к коллективным садам;</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0,471</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строительство велосипедных дорожек.</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5</w:t>
            </w:r>
          </w:p>
        </w:tc>
        <w:tc>
          <w:tcPr>
            <w:tcW w:w="2795" w:type="dxa"/>
            <w:vMerge w:val="restart"/>
          </w:tcPr>
          <w:p w:rsidR="00F554A7" w:rsidRPr="00F554A7" w:rsidRDefault="00F554A7" w:rsidP="00F554A7">
            <w:pPr>
              <w:ind w:right="-197"/>
              <w:rPr>
                <w:rFonts w:ascii="Times New Roman" w:eastAsia="Calibri" w:hAnsi="Times New Roman" w:cs="Times New Roman"/>
                <w:sz w:val="20"/>
                <w:szCs w:val="20"/>
              </w:rPr>
            </w:pPr>
            <w:r w:rsidRPr="00F554A7">
              <w:rPr>
                <w:rFonts w:ascii="Times New Roman" w:eastAsia="Calibri" w:hAnsi="Times New Roman" w:cs="Times New Roman"/>
                <w:sz w:val="20"/>
                <w:szCs w:val="20"/>
              </w:rPr>
              <w:t>Система развития сети дорог</w:t>
            </w: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реконструкция (укладка усовершенствованного дорожного покрытия) подъезда к очистным сооружениям;</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0,580</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установка искусственного освещения транспортных и пешеходных зон                     по ул. Флерова;</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 усовершенствование дорожного покрытия от Каменск-Уральского тракта до ворот на стрельбище; </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3,600</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реконструкция подъезда к п. Уральский с благоустройством, обочинами                      и дорожной разметкой;</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2,219</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 реконструкция главной ул. </w:t>
            </w:r>
            <w:proofErr w:type="spellStart"/>
            <w:r w:rsidRPr="00F554A7">
              <w:rPr>
                <w:rFonts w:ascii="Times New Roman" w:eastAsia="Calibri" w:hAnsi="Times New Roman" w:cs="Times New Roman"/>
                <w:sz w:val="20"/>
                <w:szCs w:val="20"/>
              </w:rPr>
              <w:t>Неделина</w:t>
            </w:r>
            <w:proofErr w:type="spellEnd"/>
            <w:r w:rsidRPr="00F554A7">
              <w:rPr>
                <w:rFonts w:ascii="Times New Roman" w:eastAsia="Calibri" w:hAnsi="Times New Roman" w:cs="Times New Roman"/>
                <w:sz w:val="20"/>
                <w:szCs w:val="20"/>
              </w:rPr>
              <w:t xml:space="preserve">           с благоустройством, дорожными знаками      и разметкой;</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усовершенствование дорожного покрытия от Каменск-Уральского тракта до ворот на стрельбище;</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3,600</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ямочный ремонт;</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установка искусственного освещения над дорожной и пешеходной зоной            ул. Проезд от КПП 2 до клуба;</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0,293</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реконструкция подъезда к п. Уральский с благоустройством, обочинами                 и дорожной разметкой;</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2,219</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усовершенствование дорожного покрытия автодороги от ул. Королева           до индивидуальных гаражей;</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0,375</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 усовершенствование дорожного покрытия автодороги от ул. </w:t>
            </w:r>
            <w:proofErr w:type="spellStart"/>
            <w:r w:rsidRPr="00F554A7">
              <w:rPr>
                <w:rFonts w:ascii="Times New Roman" w:eastAsia="Calibri" w:hAnsi="Times New Roman" w:cs="Times New Roman"/>
                <w:sz w:val="20"/>
                <w:szCs w:val="20"/>
              </w:rPr>
              <w:t>Неделина</w:t>
            </w:r>
            <w:proofErr w:type="spellEnd"/>
            <w:r w:rsidRPr="00F554A7">
              <w:rPr>
                <w:rFonts w:ascii="Times New Roman" w:eastAsia="Calibri" w:hAnsi="Times New Roman" w:cs="Times New Roman"/>
                <w:sz w:val="20"/>
                <w:szCs w:val="20"/>
              </w:rPr>
              <w:t xml:space="preserve">       до индивидуальных гаражей;</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0,240</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реконструкция дорожного полотна проезд № 2;</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0,208</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реконструкция ул. Гагарина                        с благоустройством;</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1,077</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установка искусственного освещения над дорожной и пешеходной зоной               ул. Гагарина;</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усовершенствование дорожного покрытия от автопарка до гаражей;</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0,300</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реконструкция дорожного покрытия          ул. Королева;</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0,150</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 строительство велодорожки </w:t>
            </w:r>
          </w:p>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ул. </w:t>
            </w:r>
            <w:proofErr w:type="spellStart"/>
            <w:r w:rsidRPr="00F554A7">
              <w:rPr>
                <w:rFonts w:ascii="Times New Roman" w:eastAsia="Calibri" w:hAnsi="Times New Roman" w:cs="Times New Roman"/>
                <w:sz w:val="20"/>
                <w:szCs w:val="20"/>
              </w:rPr>
              <w:t>Неделина</w:t>
            </w:r>
            <w:proofErr w:type="spellEnd"/>
            <w:r w:rsidRPr="00F554A7">
              <w:rPr>
                <w:rFonts w:ascii="Times New Roman" w:eastAsia="Calibri" w:hAnsi="Times New Roman" w:cs="Times New Roman"/>
                <w:sz w:val="20"/>
                <w:szCs w:val="20"/>
              </w:rPr>
              <w:t xml:space="preserve"> (от примыкания </w:t>
            </w:r>
          </w:p>
          <w:p w:rsidR="00F554A7" w:rsidRPr="00F554A7" w:rsidRDefault="00F554A7" w:rsidP="00F554A7">
            <w:pPr>
              <w:ind w:right="-82"/>
              <w:rPr>
                <w:rFonts w:ascii="Times New Roman" w:eastAsia="Calibri" w:hAnsi="Times New Roman" w:cs="Times New Roman"/>
                <w:sz w:val="20"/>
                <w:szCs w:val="20"/>
              </w:rPr>
            </w:pPr>
            <w:r w:rsidRPr="00F554A7">
              <w:rPr>
                <w:rFonts w:ascii="Times New Roman" w:eastAsia="Calibri" w:hAnsi="Times New Roman" w:cs="Times New Roman"/>
                <w:sz w:val="20"/>
                <w:szCs w:val="20"/>
              </w:rPr>
              <w:t>к ул. Королева-вдоль технической зоны-до ул. Гагарина;</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0,420</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установка искусственного освещения           ул. Королева;</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отсыпка гравием дороги от кладбища          до коллективного сада № 4;</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1,0</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реконструкция дорожного полотна подъезда к кладбищу;</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0,208</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 </w:t>
            </w:r>
            <w:proofErr w:type="spellStart"/>
            <w:r w:rsidRPr="00F554A7">
              <w:rPr>
                <w:rFonts w:ascii="Times New Roman" w:eastAsia="Calibri" w:hAnsi="Times New Roman" w:cs="Times New Roman"/>
                <w:sz w:val="20"/>
                <w:szCs w:val="20"/>
              </w:rPr>
              <w:t>усоверенствование</w:t>
            </w:r>
            <w:proofErr w:type="spellEnd"/>
            <w:r w:rsidRPr="00F554A7">
              <w:rPr>
                <w:rFonts w:ascii="Times New Roman" w:eastAsia="Calibri" w:hAnsi="Times New Roman" w:cs="Times New Roman"/>
                <w:sz w:val="20"/>
                <w:szCs w:val="20"/>
              </w:rPr>
              <w:t xml:space="preserve"> дорожного покрытия от домика лесника до урочища «Пьяный бор»;</w:t>
            </w:r>
          </w:p>
        </w:tc>
        <w:tc>
          <w:tcPr>
            <w:tcW w:w="877"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p>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0,400</w:t>
            </w:r>
          </w:p>
        </w:tc>
        <w:tc>
          <w:tcPr>
            <w:tcW w:w="1280"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усовершенствование дорожного полотна примыкание к ул. Королева;</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0,469</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c>
          <w:tcPr>
            <w:tcW w:w="574" w:type="dxa"/>
            <w:vMerge/>
          </w:tcPr>
          <w:p w:rsidR="00F554A7" w:rsidRPr="00F554A7" w:rsidRDefault="00F554A7" w:rsidP="00F554A7">
            <w:pPr>
              <w:jc w:val="center"/>
              <w:rPr>
                <w:rFonts w:ascii="Times New Roman" w:eastAsia="Calibri" w:hAnsi="Times New Roman" w:cs="Times New Roman"/>
                <w:sz w:val="20"/>
                <w:szCs w:val="20"/>
              </w:rPr>
            </w:pPr>
          </w:p>
        </w:tc>
        <w:tc>
          <w:tcPr>
            <w:tcW w:w="2795" w:type="dxa"/>
            <w:vMerge/>
          </w:tcPr>
          <w:p w:rsidR="00F554A7" w:rsidRPr="00F554A7" w:rsidRDefault="00F554A7" w:rsidP="00F554A7">
            <w:pPr>
              <w:ind w:right="-197"/>
              <w:rPr>
                <w:rFonts w:ascii="Times New Roman" w:eastAsia="Calibri" w:hAnsi="Times New Roman" w:cs="Times New Roman"/>
                <w:sz w:val="20"/>
                <w:szCs w:val="20"/>
              </w:rPr>
            </w:pPr>
          </w:p>
        </w:tc>
        <w:tc>
          <w:tcPr>
            <w:tcW w:w="3800" w:type="dxa"/>
            <w:vAlign w:val="center"/>
          </w:tcPr>
          <w:p w:rsidR="00F554A7" w:rsidRPr="00F554A7" w:rsidRDefault="00F554A7" w:rsidP="00F554A7">
            <w:pPr>
              <w:ind w:right="-135"/>
              <w:rPr>
                <w:rFonts w:ascii="Times New Roman" w:eastAsia="Calibri" w:hAnsi="Times New Roman" w:cs="Times New Roman"/>
                <w:sz w:val="20"/>
                <w:szCs w:val="20"/>
              </w:rPr>
            </w:pPr>
            <w:r w:rsidRPr="00F554A7">
              <w:rPr>
                <w:rFonts w:ascii="Times New Roman" w:eastAsia="Calibri" w:hAnsi="Times New Roman" w:cs="Times New Roman"/>
                <w:sz w:val="20"/>
                <w:szCs w:val="20"/>
              </w:rPr>
              <w:t>- капитальный ремонт дорог.</w:t>
            </w:r>
          </w:p>
        </w:tc>
        <w:tc>
          <w:tcPr>
            <w:tcW w:w="877"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41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2783" w:type="dxa"/>
          </w:tcPr>
          <w:p w:rsidR="00F554A7" w:rsidRPr="00F554A7" w:rsidRDefault="00F554A7" w:rsidP="00F554A7">
            <w:pPr>
              <w:ind w:left="-108" w:right="-108"/>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Предусмотрено</w:t>
            </w:r>
          </w:p>
        </w:tc>
        <w:tc>
          <w:tcPr>
            <w:tcW w:w="1280"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rPr>
          <w:trHeight w:val="920"/>
        </w:trPr>
        <w:tc>
          <w:tcPr>
            <w:tcW w:w="574"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6</w:t>
            </w:r>
          </w:p>
        </w:tc>
        <w:tc>
          <w:tcPr>
            <w:tcW w:w="2795" w:type="dxa"/>
          </w:tcPr>
          <w:p w:rsidR="00F554A7" w:rsidRPr="00F554A7" w:rsidRDefault="00F554A7" w:rsidP="00F554A7">
            <w:pPr>
              <w:ind w:right="-197"/>
              <w:rPr>
                <w:rFonts w:ascii="Times New Roman" w:eastAsia="Calibri" w:hAnsi="Times New Roman" w:cs="Times New Roman"/>
                <w:sz w:val="20"/>
                <w:szCs w:val="20"/>
              </w:rPr>
            </w:pPr>
            <w:r w:rsidRPr="00F554A7">
              <w:rPr>
                <w:rFonts w:ascii="Times New Roman" w:eastAsia="Calibri" w:hAnsi="Times New Roman" w:cs="Times New Roman"/>
                <w:sz w:val="20"/>
                <w:szCs w:val="20"/>
              </w:rPr>
              <w:t>Система развития транспорта общего пользования, создание транспортно-пересадочных узлов.</w:t>
            </w:r>
          </w:p>
        </w:tc>
        <w:tc>
          <w:tcPr>
            <w:tcW w:w="11150" w:type="dxa"/>
            <w:gridSpan w:val="5"/>
            <w:vAlign w:val="center"/>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Мероприятия отсутствуют.</w:t>
            </w:r>
          </w:p>
        </w:tc>
      </w:tr>
    </w:tbl>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b/>
          <w:sz w:val="28"/>
          <w:szCs w:val="28"/>
        </w:rPr>
        <w:t>Вывод:</w:t>
      </w:r>
      <w:r w:rsidRPr="00F554A7">
        <w:rPr>
          <w:rFonts w:ascii="Times New Roman" w:eastAsia="Calibri" w:hAnsi="Times New Roman" w:cs="Times New Roman"/>
          <w:sz w:val="28"/>
          <w:szCs w:val="28"/>
        </w:rPr>
        <w:t xml:space="preserve"> ПКР ТИ на территории МО «поселок Уральский» соответствует генеральному плану по 2 из 45 пунктам, </w:t>
      </w:r>
      <w:r w:rsidRPr="00F554A7">
        <w:rPr>
          <w:rFonts w:ascii="Times New Roman" w:eastAsia="Calibri" w:hAnsi="Times New Roman" w:cs="Times New Roman"/>
          <w:sz w:val="28"/>
          <w:szCs w:val="28"/>
        </w:rPr>
        <w:br/>
        <w:t>что соответствует Кс=0,4.</w:t>
      </w:r>
    </w:p>
    <w:p w:rsidR="00F554A7" w:rsidRPr="00F554A7" w:rsidRDefault="00F554A7" w:rsidP="00F554A7">
      <w:pPr>
        <w:tabs>
          <w:tab w:val="left" w:pos="993"/>
        </w:tabs>
        <w:spacing w:after="0" w:line="240" w:lineRule="auto"/>
        <w:ind w:firstLine="709"/>
        <w:jc w:val="both"/>
        <w:rPr>
          <w:rFonts w:ascii="Times New Roman" w:eastAsia="Calibri" w:hAnsi="Times New Roman" w:cs="Times New Roman"/>
          <w:b/>
          <w:sz w:val="28"/>
          <w:szCs w:val="28"/>
        </w:rPr>
      </w:pPr>
      <w:r w:rsidRPr="00F554A7">
        <w:rPr>
          <w:rFonts w:ascii="Times New Roman" w:eastAsia="Calibri" w:hAnsi="Times New Roman" w:cs="Times New Roman"/>
          <w:b/>
          <w:sz w:val="28"/>
          <w:szCs w:val="28"/>
        </w:rPr>
        <w:t>Замечания:</w:t>
      </w:r>
    </w:p>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муниципального образования МО «поселок Уральский», утвержденного Постановлением Администрации </w:t>
      </w:r>
      <w:proofErr w:type="spellStart"/>
      <w:r w:rsidRPr="00F554A7">
        <w:rPr>
          <w:rFonts w:ascii="Times New Roman" w:eastAsia="Calibri" w:hAnsi="Times New Roman" w:cs="Times New Roman"/>
          <w:sz w:val="28"/>
          <w:szCs w:val="28"/>
        </w:rPr>
        <w:t>Слободо</w:t>
      </w:r>
      <w:proofErr w:type="spellEnd"/>
      <w:r w:rsidRPr="00F554A7">
        <w:rPr>
          <w:rFonts w:ascii="Times New Roman" w:eastAsia="Calibri" w:hAnsi="Times New Roman" w:cs="Times New Roman"/>
          <w:sz w:val="28"/>
          <w:szCs w:val="28"/>
        </w:rPr>
        <w:t xml:space="preserve">-Туринского сельского поселения от 27.02.2018 № 22 генеральному плану, утвержденному Решением Думы </w:t>
      </w:r>
      <w:r w:rsidRPr="00F554A7">
        <w:rPr>
          <w:rFonts w:ascii="Times New Roman" w:eastAsia="Calibri" w:hAnsi="Times New Roman" w:cs="Times New Roman"/>
          <w:sz w:val="28"/>
          <w:szCs w:val="28"/>
        </w:rPr>
        <w:br/>
        <w:t>от 28.12.2012 № 60 были выявлены следующие несоответствия:</w:t>
      </w:r>
    </w:p>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1) 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2) Прогнозируемая численность населения в Программе отсутствует.</w:t>
      </w:r>
    </w:p>
    <w:p w:rsidR="00F554A7" w:rsidRPr="00F554A7" w:rsidRDefault="00F554A7" w:rsidP="00F554A7">
      <w:pPr>
        <w:numPr>
          <w:ilvl w:val="0"/>
          <w:numId w:val="3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3) Все мероприятия, обозначенные в Программе не предусмотрены Генеральным планом.</w:t>
      </w:r>
    </w:p>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4) Генеральным планом МО «поселок Уральский» предусмотрены следующие мероприятия по развитию транспортной инфраструктуры не учтенные программой:</w:t>
      </w:r>
    </w:p>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 организация остановочных пунктов: перед КПП; у МФЦ.</w:t>
      </w:r>
    </w:p>
    <w:p w:rsidR="00F554A7" w:rsidRPr="00F554A7" w:rsidRDefault="00F554A7" w:rsidP="00F554A7">
      <w:pPr>
        <w:widowControl w:val="0"/>
        <w:tabs>
          <w:tab w:val="left" w:pos="993"/>
        </w:tabs>
        <w:autoSpaceDE w:val="0"/>
        <w:autoSpaceDN w:val="0"/>
        <w:spacing w:after="0" w:line="240" w:lineRule="auto"/>
        <w:ind w:firstLine="709"/>
        <w:jc w:val="both"/>
        <w:rPr>
          <w:rFonts w:ascii="Times New Roman" w:eastAsia="Arial" w:hAnsi="Times New Roman" w:cs="Times New Roman"/>
          <w:sz w:val="28"/>
          <w:szCs w:val="28"/>
        </w:rPr>
      </w:pP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F554A7">
        <w:rPr>
          <w:rFonts w:ascii="Times New Roman" w:eastAsia="Calibri" w:hAnsi="Times New Roman" w:cs="Times New Roman"/>
          <w:b/>
          <w:sz w:val="28"/>
          <w:szCs w:val="28"/>
        </w:rPr>
        <w:t>на основании утвержденного генерального плана</w:t>
      </w:r>
      <w:r w:rsidRPr="00F554A7">
        <w:rPr>
          <w:rFonts w:ascii="Times New Roman" w:eastAsia="Calibri" w:hAnsi="Times New Roman" w:cs="Times New Roman"/>
          <w:sz w:val="28"/>
          <w:szCs w:val="28"/>
        </w:rPr>
        <w:t xml:space="preserve"> муниципального образования </w:t>
      </w:r>
      <w:r w:rsidRPr="00F554A7">
        <w:rPr>
          <w:rFonts w:ascii="Times New Roman" w:eastAsia="Calibri" w:hAnsi="Times New Roman" w:cs="Times New Roman"/>
          <w:b/>
          <w:sz w:val="28"/>
          <w:szCs w:val="28"/>
        </w:rPr>
        <w:t>и должны обеспечивать</w:t>
      </w:r>
      <w:r w:rsidRPr="00F554A7">
        <w:rPr>
          <w:rFonts w:ascii="Times New Roman" w:eastAsia="Calibri" w:hAnsi="Times New Roman" w:cs="Times New Roman"/>
          <w:sz w:val="28"/>
          <w:szCs w:val="28"/>
        </w:rPr>
        <w:t xml:space="preserve"> сбалансированное, </w:t>
      </w:r>
      <w:r w:rsidRPr="00F554A7">
        <w:rPr>
          <w:rFonts w:ascii="Times New Roman" w:eastAsia="Calibri" w:hAnsi="Times New Roman" w:cs="Times New Roman"/>
          <w:b/>
          <w:sz w:val="28"/>
          <w:szCs w:val="28"/>
        </w:rPr>
        <w:t>перспективное развитие транспортной инфраструктуры</w:t>
      </w:r>
      <w:r w:rsidRPr="00F554A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554A7">
        <w:rPr>
          <w:rFonts w:ascii="Times New Roman" w:eastAsia="Calibri" w:hAnsi="Times New Roman" w:cs="Times New Roman"/>
          <w:b/>
          <w:sz w:val="28"/>
          <w:szCs w:val="28"/>
        </w:rPr>
        <w:t xml:space="preserve">реализация генерального плана </w:t>
      </w:r>
      <w:r w:rsidRPr="00F554A7">
        <w:rPr>
          <w:rFonts w:ascii="Times New Roman" w:eastAsia="Calibri" w:hAnsi="Times New Roman" w:cs="Times New Roman"/>
          <w:sz w:val="28"/>
          <w:szCs w:val="28"/>
        </w:rPr>
        <w:t>муниципального образования</w:t>
      </w:r>
      <w:r w:rsidRPr="00F554A7">
        <w:rPr>
          <w:rFonts w:ascii="Times New Roman" w:eastAsia="Calibri" w:hAnsi="Times New Roman" w:cs="Times New Roman"/>
          <w:b/>
          <w:sz w:val="28"/>
          <w:szCs w:val="28"/>
        </w:rPr>
        <w:t xml:space="preserve"> осуществляется путем выполнения мероприятий, которые предусмотрены</w:t>
      </w:r>
      <w:r w:rsidRPr="00F554A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поселения,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F554A7">
        <w:rPr>
          <w:rFonts w:ascii="Times New Roman" w:eastAsia="Calibri" w:hAnsi="Times New Roman" w:cs="Times New Roman"/>
          <w:b/>
          <w:sz w:val="28"/>
          <w:szCs w:val="28"/>
        </w:rPr>
        <w:t>программами комплексного развития транспортной инфраструктуры</w:t>
      </w:r>
      <w:r w:rsidRPr="00F554A7">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F554A7">
        <w:rPr>
          <w:rFonts w:ascii="Calibri" w:eastAsia="Calibri" w:hAnsi="Calibri" w:cs="Times New Roman"/>
        </w:rPr>
        <w:t xml:space="preserve"> </w:t>
      </w:r>
      <w:r w:rsidRPr="00F554A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Вместе с тем, в Программе комплексного развития транспортной инфраструктуры МО «поселок Уральский» предусмотрены иные мероприятия по развитию транспортной инфраструктуры, чем в Генеральном плане.</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При этом мероприятие</w:t>
      </w:r>
      <w:r w:rsidRPr="00F554A7">
        <w:rPr>
          <w:rFonts w:ascii="Calibri" w:eastAsia="Calibri" w:hAnsi="Calibri" w:cs="Times New Roman"/>
        </w:rPr>
        <w:t xml:space="preserve"> </w:t>
      </w:r>
      <w:r w:rsidRPr="00F554A7">
        <w:rPr>
          <w:rFonts w:ascii="Times New Roman" w:eastAsia="Calibri" w:hAnsi="Times New Roman" w:cs="Times New Roman"/>
          <w:sz w:val="28"/>
          <w:szCs w:val="28"/>
        </w:rPr>
        <w:t xml:space="preserve">по развитию транспортной инфраструктуры, предусмотренное в Генеральном плане, </w:t>
      </w:r>
      <w:r w:rsidRPr="00F554A7">
        <w:rPr>
          <w:rFonts w:ascii="Times New Roman" w:eastAsia="Calibri" w:hAnsi="Times New Roman" w:cs="Times New Roman"/>
          <w:sz w:val="28"/>
          <w:szCs w:val="28"/>
        </w:rPr>
        <w:br/>
        <w:t>не отражено в Программе.</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b/>
          <w:sz w:val="28"/>
          <w:szCs w:val="28"/>
        </w:rPr>
      </w:pPr>
      <w:r w:rsidRPr="00F554A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F12135" w:rsidRDefault="00F12135" w:rsidP="00F12135">
      <w:pPr>
        <w:spacing w:after="0" w:line="240" w:lineRule="auto"/>
        <w:ind w:firstLine="709"/>
        <w:jc w:val="both"/>
        <w:rPr>
          <w:rFonts w:ascii="Times New Roman" w:eastAsia="Calibri" w:hAnsi="Times New Roman" w:cs="Times New Roman"/>
          <w:sz w:val="28"/>
          <w:szCs w:val="28"/>
        </w:rPr>
      </w:pPr>
    </w:p>
    <w:p w:rsidR="00CC1E1A" w:rsidRDefault="00CC1E1A">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C1E1A" w:rsidRPr="00CC1E1A" w:rsidRDefault="00F30811" w:rsidP="00CC1E1A">
      <w:pPr>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4.1.39</w:t>
      </w:r>
    </w:p>
    <w:p w:rsidR="00CC1E1A" w:rsidRPr="00CC1E1A" w:rsidRDefault="00CC1E1A" w:rsidP="00CC1E1A">
      <w:pPr>
        <w:jc w:val="center"/>
        <w:rPr>
          <w:rFonts w:ascii="Times New Roman" w:eastAsia="Calibri" w:hAnsi="Times New Roman" w:cs="Times New Roman"/>
          <w:sz w:val="28"/>
          <w:szCs w:val="28"/>
        </w:rPr>
      </w:pPr>
      <w:r w:rsidRPr="00CC1E1A">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CC1E1A">
        <w:rPr>
          <w:rFonts w:ascii="Times New Roman" w:eastAsia="Calibri" w:hAnsi="Times New Roman" w:cs="Times New Roman"/>
          <w:sz w:val="28"/>
          <w:szCs w:val="28"/>
        </w:rPr>
        <w:br/>
        <w:t xml:space="preserve">на территории </w:t>
      </w:r>
      <w:r w:rsidRPr="00B87DF9">
        <w:rPr>
          <w:rFonts w:ascii="Times New Roman" w:eastAsia="Calibri" w:hAnsi="Times New Roman" w:cs="Times New Roman"/>
          <w:b/>
          <w:sz w:val="28"/>
          <w:szCs w:val="28"/>
        </w:rPr>
        <w:t xml:space="preserve">ГО </w:t>
      </w:r>
      <w:proofErr w:type="spellStart"/>
      <w:r w:rsidRPr="00B87DF9">
        <w:rPr>
          <w:rFonts w:ascii="Times New Roman" w:eastAsia="Calibri" w:hAnsi="Times New Roman" w:cs="Times New Roman"/>
          <w:b/>
          <w:sz w:val="28"/>
          <w:szCs w:val="28"/>
        </w:rPr>
        <w:t>Артинский</w:t>
      </w:r>
      <w:proofErr w:type="spellEnd"/>
      <w:r w:rsidRPr="00CC1E1A">
        <w:rPr>
          <w:rFonts w:ascii="Times New Roman" w:eastAsia="Calibri" w:hAnsi="Times New Roman" w:cs="Times New Roman"/>
          <w:sz w:val="28"/>
          <w:szCs w:val="28"/>
        </w:rPr>
        <w:t xml:space="preserve"> генеральному плану</w:t>
      </w:r>
    </w:p>
    <w:tbl>
      <w:tblPr>
        <w:tblStyle w:val="a3"/>
        <w:tblW w:w="15730" w:type="dxa"/>
        <w:jc w:val="center"/>
        <w:tblLayout w:type="fixed"/>
        <w:tblLook w:val="04A0" w:firstRow="1" w:lastRow="0" w:firstColumn="1" w:lastColumn="0" w:noHBand="0" w:noVBand="1"/>
      </w:tblPr>
      <w:tblGrid>
        <w:gridCol w:w="556"/>
        <w:gridCol w:w="2462"/>
        <w:gridCol w:w="3832"/>
        <w:gridCol w:w="1465"/>
        <w:gridCol w:w="1465"/>
        <w:gridCol w:w="1272"/>
        <w:gridCol w:w="1276"/>
        <w:gridCol w:w="1275"/>
        <w:gridCol w:w="2127"/>
      </w:tblGrid>
      <w:tr w:rsidR="00CC1E1A" w:rsidRPr="00CC1E1A" w:rsidTr="00C86B55">
        <w:trPr>
          <w:jc w:val="center"/>
        </w:trPr>
        <w:tc>
          <w:tcPr>
            <w:tcW w:w="556"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п/п</w:t>
            </w:r>
          </w:p>
        </w:tc>
        <w:tc>
          <w:tcPr>
            <w:tcW w:w="2462"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Показатель</w:t>
            </w:r>
          </w:p>
        </w:tc>
        <w:tc>
          <w:tcPr>
            <w:tcW w:w="3832"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Состав мероприятий ПКР ТИ</w:t>
            </w:r>
          </w:p>
        </w:tc>
        <w:tc>
          <w:tcPr>
            <w:tcW w:w="1465"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Ед. измерения</w:t>
            </w:r>
          </w:p>
        </w:tc>
        <w:tc>
          <w:tcPr>
            <w:tcW w:w="1465"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Показатели по Генплану</w:t>
            </w:r>
          </w:p>
        </w:tc>
        <w:tc>
          <w:tcPr>
            <w:tcW w:w="3823" w:type="dxa"/>
            <w:gridSpan w:val="3"/>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xml:space="preserve">Показатели </w:t>
            </w:r>
            <w:r w:rsidRPr="00B87DF9">
              <w:rPr>
                <w:rFonts w:ascii="Times New Roman" w:eastAsia="Calibri" w:hAnsi="Times New Roman" w:cs="Times New Roman"/>
                <w:sz w:val="20"/>
                <w:szCs w:val="20"/>
              </w:rPr>
              <w:br/>
              <w:t>по ПКР ТИ</w:t>
            </w:r>
          </w:p>
        </w:tc>
        <w:tc>
          <w:tcPr>
            <w:tcW w:w="2127"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Соответствие</w:t>
            </w:r>
          </w:p>
        </w:tc>
      </w:tr>
      <w:tr w:rsidR="00CC1E1A" w:rsidRPr="00CC1E1A" w:rsidTr="00C86B55">
        <w:trPr>
          <w:jc w:val="center"/>
        </w:trPr>
        <w:tc>
          <w:tcPr>
            <w:tcW w:w="556"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2462"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3832"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1465"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1465"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127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I этап</w:t>
            </w:r>
          </w:p>
        </w:tc>
        <w:tc>
          <w:tcPr>
            <w:tcW w:w="1276"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II этап</w:t>
            </w:r>
          </w:p>
        </w:tc>
        <w:tc>
          <w:tcPr>
            <w:tcW w:w="127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III этап</w:t>
            </w:r>
          </w:p>
        </w:tc>
        <w:tc>
          <w:tcPr>
            <w:tcW w:w="2127" w:type="dxa"/>
            <w:vMerge/>
          </w:tcPr>
          <w:p w:rsidR="00CC1E1A" w:rsidRPr="00B87DF9" w:rsidRDefault="00CC1E1A" w:rsidP="00CC1E1A">
            <w:pPr>
              <w:spacing w:after="200" w:line="276" w:lineRule="auto"/>
              <w:rPr>
                <w:rFonts w:ascii="Times New Roman" w:eastAsia="Calibri" w:hAnsi="Times New Roman" w:cs="Times New Roman"/>
                <w:sz w:val="20"/>
                <w:szCs w:val="20"/>
              </w:rPr>
            </w:pPr>
          </w:p>
        </w:tc>
      </w:tr>
      <w:tr w:rsidR="00CC1E1A" w:rsidRPr="00CC1E1A" w:rsidTr="00C86B55">
        <w:trPr>
          <w:jc w:val="center"/>
        </w:trPr>
        <w:tc>
          <w:tcPr>
            <w:tcW w:w="556"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1</w:t>
            </w:r>
          </w:p>
        </w:tc>
        <w:tc>
          <w:tcPr>
            <w:tcW w:w="246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2</w:t>
            </w:r>
          </w:p>
        </w:tc>
        <w:tc>
          <w:tcPr>
            <w:tcW w:w="383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3</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4</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5</w:t>
            </w:r>
          </w:p>
        </w:tc>
        <w:tc>
          <w:tcPr>
            <w:tcW w:w="127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6</w:t>
            </w:r>
          </w:p>
        </w:tc>
        <w:tc>
          <w:tcPr>
            <w:tcW w:w="1276"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7</w:t>
            </w:r>
          </w:p>
        </w:tc>
        <w:tc>
          <w:tcPr>
            <w:tcW w:w="127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8</w:t>
            </w:r>
          </w:p>
        </w:tc>
        <w:tc>
          <w:tcPr>
            <w:tcW w:w="2127"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9</w:t>
            </w:r>
          </w:p>
        </w:tc>
      </w:tr>
      <w:tr w:rsidR="00CC1E1A" w:rsidRPr="00CC1E1A" w:rsidTr="00B87DF9">
        <w:trPr>
          <w:trHeight w:val="350"/>
          <w:jc w:val="center"/>
        </w:trPr>
        <w:tc>
          <w:tcPr>
            <w:tcW w:w="556"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1</w:t>
            </w:r>
          </w:p>
        </w:tc>
        <w:tc>
          <w:tcPr>
            <w:tcW w:w="2462"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Сроки</w:t>
            </w:r>
          </w:p>
        </w:tc>
        <w:tc>
          <w:tcPr>
            <w:tcW w:w="383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срок, на который разработан генплан;</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дата</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2030</w:t>
            </w:r>
          </w:p>
        </w:tc>
        <w:tc>
          <w:tcPr>
            <w:tcW w:w="127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2017-2021</w:t>
            </w:r>
          </w:p>
        </w:tc>
        <w:tc>
          <w:tcPr>
            <w:tcW w:w="1276"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2022-2031</w:t>
            </w:r>
          </w:p>
        </w:tc>
        <w:tc>
          <w:tcPr>
            <w:tcW w:w="127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2032-2040</w:t>
            </w:r>
          </w:p>
        </w:tc>
        <w:tc>
          <w:tcPr>
            <w:tcW w:w="2127" w:type="dxa"/>
          </w:tcPr>
          <w:p w:rsidR="00CC1E1A" w:rsidRPr="00B87DF9" w:rsidRDefault="00CC1E1A" w:rsidP="00B87DF9">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r>
      <w:tr w:rsidR="00CC1E1A" w:rsidRPr="00CC1E1A" w:rsidTr="00B87DF9">
        <w:trPr>
          <w:trHeight w:val="1112"/>
          <w:jc w:val="center"/>
        </w:trPr>
        <w:tc>
          <w:tcPr>
            <w:tcW w:w="556"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2462"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383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p>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дата</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от 11.12.12</w:t>
            </w:r>
          </w:p>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103</w:t>
            </w:r>
          </w:p>
        </w:tc>
        <w:tc>
          <w:tcPr>
            <w:tcW w:w="3823" w:type="dxa"/>
            <w:gridSpan w:val="3"/>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xml:space="preserve">от 26.06.2017 </w:t>
            </w:r>
          </w:p>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559</w:t>
            </w:r>
          </w:p>
        </w:tc>
        <w:tc>
          <w:tcPr>
            <w:tcW w:w="2127" w:type="dxa"/>
          </w:tcPr>
          <w:p w:rsidR="00CC1E1A" w:rsidRPr="00B87DF9" w:rsidRDefault="00CC1E1A" w:rsidP="00CC1E1A">
            <w:pPr>
              <w:spacing w:after="200" w:line="276" w:lineRule="auto"/>
              <w:rPr>
                <w:rFonts w:ascii="Times New Roman" w:eastAsia="Calibri" w:hAnsi="Times New Roman" w:cs="Times New Roman"/>
                <w:sz w:val="20"/>
                <w:szCs w:val="20"/>
              </w:rPr>
            </w:pPr>
          </w:p>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r>
      <w:tr w:rsidR="00CC1E1A" w:rsidRPr="00CC1E1A" w:rsidTr="00C86B55">
        <w:trPr>
          <w:trHeight w:val="352"/>
          <w:jc w:val="center"/>
        </w:trPr>
        <w:tc>
          <w:tcPr>
            <w:tcW w:w="556"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2</w:t>
            </w:r>
          </w:p>
        </w:tc>
        <w:tc>
          <w:tcPr>
            <w:tcW w:w="2462"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Население</w:t>
            </w:r>
          </w:p>
        </w:tc>
        <w:tc>
          <w:tcPr>
            <w:tcW w:w="3832"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прогнозируемая численность населения МО.</w:t>
            </w:r>
          </w:p>
        </w:tc>
        <w:tc>
          <w:tcPr>
            <w:tcW w:w="1465"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p>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чел.</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I этап 2015 г. - 30600</w:t>
            </w:r>
          </w:p>
        </w:tc>
        <w:tc>
          <w:tcPr>
            <w:tcW w:w="1272"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p>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c>
          <w:tcPr>
            <w:tcW w:w="1276"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p>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c>
          <w:tcPr>
            <w:tcW w:w="1275"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p>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c>
          <w:tcPr>
            <w:tcW w:w="2127"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p>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r>
      <w:tr w:rsidR="00CC1E1A" w:rsidRPr="00CC1E1A" w:rsidTr="00B87DF9">
        <w:trPr>
          <w:trHeight w:val="505"/>
          <w:jc w:val="center"/>
        </w:trPr>
        <w:tc>
          <w:tcPr>
            <w:tcW w:w="556"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2462"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3832"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1465"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II этап 2030 г. - 30000</w:t>
            </w:r>
          </w:p>
        </w:tc>
        <w:tc>
          <w:tcPr>
            <w:tcW w:w="1272"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1276"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1275"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2127" w:type="dxa"/>
            <w:vMerge/>
          </w:tcPr>
          <w:p w:rsidR="00CC1E1A" w:rsidRPr="00B87DF9" w:rsidRDefault="00CC1E1A" w:rsidP="00CC1E1A">
            <w:pPr>
              <w:spacing w:after="200" w:line="276" w:lineRule="auto"/>
              <w:rPr>
                <w:rFonts w:ascii="Times New Roman" w:eastAsia="Calibri" w:hAnsi="Times New Roman" w:cs="Times New Roman"/>
                <w:sz w:val="20"/>
                <w:szCs w:val="20"/>
              </w:rPr>
            </w:pPr>
          </w:p>
        </w:tc>
      </w:tr>
      <w:tr w:rsidR="00CC1E1A" w:rsidRPr="00CC1E1A" w:rsidTr="00C86B55">
        <w:trPr>
          <w:jc w:val="center"/>
        </w:trPr>
        <w:tc>
          <w:tcPr>
            <w:tcW w:w="556"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3</w:t>
            </w:r>
          </w:p>
        </w:tc>
        <w:tc>
          <w:tcPr>
            <w:tcW w:w="2462" w:type="dxa"/>
            <w:vMerge w:val="restart"/>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Развитие сети автомобильных дорог регионального и местного значения</w:t>
            </w:r>
          </w:p>
        </w:tc>
        <w:tc>
          <w:tcPr>
            <w:tcW w:w="383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строительство региональных автомобильных дорог;</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км.</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155,54</w:t>
            </w:r>
          </w:p>
        </w:tc>
        <w:tc>
          <w:tcPr>
            <w:tcW w:w="127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c>
          <w:tcPr>
            <w:tcW w:w="1276"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3,0</w:t>
            </w:r>
          </w:p>
        </w:tc>
        <w:tc>
          <w:tcPr>
            <w:tcW w:w="127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45,12</w:t>
            </w:r>
          </w:p>
        </w:tc>
        <w:tc>
          <w:tcPr>
            <w:tcW w:w="2127"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r>
      <w:tr w:rsidR="00CC1E1A" w:rsidRPr="00CC1E1A" w:rsidTr="00C86B55">
        <w:trPr>
          <w:jc w:val="center"/>
        </w:trPr>
        <w:tc>
          <w:tcPr>
            <w:tcW w:w="556"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2462"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383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строительство мостов и путепроводов регионального и местного значения;</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ед.</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4</w:t>
            </w:r>
          </w:p>
        </w:tc>
        <w:tc>
          <w:tcPr>
            <w:tcW w:w="127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3</w:t>
            </w:r>
          </w:p>
        </w:tc>
        <w:tc>
          <w:tcPr>
            <w:tcW w:w="1276"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4</w:t>
            </w:r>
          </w:p>
        </w:tc>
        <w:tc>
          <w:tcPr>
            <w:tcW w:w="127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8</w:t>
            </w:r>
          </w:p>
        </w:tc>
        <w:tc>
          <w:tcPr>
            <w:tcW w:w="2127"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r>
      <w:tr w:rsidR="00CC1E1A" w:rsidRPr="00CC1E1A" w:rsidTr="00C86B55">
        <w:trPr>
          <w:jc w:val="center"/>
        </w:trPr>
        <w:tc>
          <w:tcPr>
            <w:tcW w:w="556"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2462" w:type="dxa"/>
            <w:vMerge/>
          </w:tcPr>
          <w:p w:rsidR="00CC1E1A" w:rsidRPr="00B87DF9" w:rsidRDefault="00CC1E1A" w:rsidP="00CC1E1A">
            <w:pPr>
              <w:spacing w:after="200" w:line="276" w:lineRule="auto"/>
              <w:rPr>
                <w:rFonts w:ascii="Times New Roman" w:eastAsia="Calibri" w:hAnsi="Times New Roman" w:cs="Times New Roman"/>
                <w:sz w:val="20"/>
                <w:szCs w:val="20"/>
              </w:rPr>
            </w:pPr>
          </w:p>
        </w:tc>
        <w:tc>
          <w:tcPr>
            <w:tcW w:w="383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 строительство дорог местного значения.</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км.</w:t>
            </w:r>
          </w:p>
        </w:tc>
        <w:tc>
          <w:tcPr>
            <w:tcW w:w="146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c>
          <w:tcPr>
            <w:tcW w:w="1272"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72,54</w:t>
            </w:r>
          </w:p>
        </w:tc>
        <w:tc>
          <w:tcPr>
            <w:tcW w:w="1276"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2,5</w:t>
            </w:r>
          </w:p>
        </w:tc>
        <w:tc>
          <w:tcPr>
            <w:tcW w:w="1275"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3,5</w:t>
            </w:r>
          </w:p>
        </w:tc>
        <w:tc>
          <w:tcPr>
            <w:tcW w:w="2127" w:type="dxa"/>
          </w:tcPr>
          <w:p w:rsidR="00CC1E1A" w:rsidRPr="00B87DF9" w:rsidRDefault="00CC1E1A" w:rsidP="00CC1E1A">
            <w:pPr>
              <w:spacing w:after="200" w:line="276" w:lineRule="auto"/>
              <w:rPr>
                <w:rFonts w:ascii="Times New Roman" w:eastAsia="Calibri" w:hAnsi="Times New Roman" w:cs="Times New Roman"/>
                <w:sz w:val="20"/>
                <w:szCs w:val="20"/>
              </w:rPr>
            </w:pPr>
            <w:r w:rsidRPr="00B87DF9">
              <w:rPr>
                <w:rFonts w:ascii="Times New Roman" w:eastAsia="Calibri" w:hAnsi="Times New Roman" w:cs="Times New Roman"/>
                <w:sz w:val="20"/>
                <w:szCs w:val="20"/>
              </w:rPr>
              <w:t>-</w:t>
            </w:r>
          </w:p>
        </w:tc>
      </w:tr>
    </w:tbl>
    <w:p w:rsidR="00CC1E1A" w:rsidRPr="00CC1E1A" w:rsidRDefault="00CC1E1A" w:rsidP="00CC1E1A">
      <w:pPr>
        <w:rPr>
          <w:rFonts w:ascii="Times New Roman" w:eastAsia="Calibri" w:hAnsi="Times New Roman" w:cs="Times New Roman"/>
          <w:sz w:val="28"/>
          <w:szCs w:val="28"/>
        </w:rPr>
      </w:pPr>
    </w:p>
    <w:p w:rsidR="00CC1E1A" w:rsidRPr="00CC1E1A" w:rsidRDefault="00CC1E1A" w:rsidP="00B87DF9">
      <w:pPr>
        <w:spacing w:after="0" w:line="240" w:lineRule="auto"/>
        <w:ind w:firstLine="709"/>
        <w:jc w:val="both"/>
        <w:rPr>
          <w:rFonts w:ascii="Times New Roman" w:eastAsia="Calibri" w:hAnsi="Times New Roman" w:cs="Times New Roman"/>
          <w:sz w:val="28"/>
          <w:szCs w:val="28"/>
        </w:rPr>
      </w:pPr>
      <w:r w:rsidRPr="00B87DF9">
        <w:rPr>
          <w:rFonts w:ascii="Times New Roman" w:eastAsia="Calibri" w:hAnsi="Times New Roman" w:cs="Times New Roman"/>
          <w:b/>
          <w:sz w:val="28"/>
          <w:szCs w:val="28"/>
        </w:rPr>
        <w:t>Вывод:</w:t>
      </w:r>
      <w:r w:rsidRPr="00CC1E1A">
        <w:rPr>
          <w:rFonts w:ascii="Times New Roman" w:eastAsia="Calibri" w:hAnsi="Times New Roman" w:cs="Times New Roman"/>
          <w:sz w:val="28"/>
          <w:szCs w:val="28"/>
        </w:rPr>
        <w:t xml:space="preserve"> ПКР ТИ на территории </w:t>
      </w:r>
      <w:proofErr w:type="spellStart"/>
      <w:r w:rsidRPr="00CC1E1A">
        <w:rPr>
          <w:rFonts w:ascii="Times New Roman" w:eastAsia="Calibri" w:hAnsi="Times New Roman" w:cs="Times New Roman"/>
          <w:sz w:val="28"/>
          <w:szCs w:val="28"/>
        </w:rPr>
        <w:t>Артинского</w:t>
      </w:r>
      <w:proofErr w:type="spellEnd"/>
      <w:r w:rsidRPr="00CC1E1A">
        <w:rPr>
          <w:rFonts w:ascii="Times New Roman" w:eastAsia="Calibri" w:hAnsi="Times New Roman" w:cs="Times New Roman"/>
          <w:sz w:val="28"/>
          <w:szCs w:val="28"/>
        </w:rPr>
        <w:t xml:space="preserve"> ГО соответствует генеральному плану по 1 из 6 пунктов, </w:t>
      </w:r>
      <w:r w:rsidRPr="00CC1E1A">
        <w:rPr>
          <w:rFonts w:ascii="Times New Roman" w:eastAsia="Calibri" w:hAnsi="Times New Roman" w:cs="Times New Roman"/>
          <w:sz w:val="28"/>
          <w:szCs w:val="28"/>
        </w:rPr>
        <w:br/>
        <w:t>что соответствует Кс=1,7.</w:t>
      </w:r>
    </w:p>
    <w:p w:rsidR="00CC1E1A" w:rsidRPr="00B87DF9" w:rsidRDefault="00B87DF9" w:rsidP="00B87DF9">
      <w:pPr>
        <w:spacing w:after="0" w:line="240" w:lineRule="auto"/>
        <w:ind w:firstLine="709"/>
        <w:jc w:val="both"/>
        <w:rPr>
          <w:rFonts w:ascii="Times New Roman" w:eastAsia="Calibri" w:hAnsi="Times New Roman" w:cs="Times New Roman"/>
          <w:b/>
          <w:sz w:val="28"/>
          <w:szCs w:val="28"/>
        </w:rPr>
      </w:pPr>
      <w:r w:rsidRPr="00B87DF9">
        <w:rPr>
          <w:rFonts w:ascii="Times New Roman" w:eastAsia="Calibri" w:hAnsi="Times New Roman" w:cs="Times New Roman"/>
          <w:b/>
          <w:sz w:val="28"/>
          <w:szCs w:val="28"/>
        </w:rPr>
        <w:t>Замечания</w:t>
      </w:r>
      <w:r w:rsidR="00CC1E1A" w:rsidRPr="00B87DF9">
        <w:rPr>
          <w:rFonts w:ascii="Times New Roman" w:eastAsia="Calibri" w:hAnsi="Times New Roman" w:cs="Times New Roman"/>
          <w:b/>
          <w:sz w:val="28"/>
          <w:szCs w:val="28"/>
        </w:rPr>
        <w:t xml:space="preserve">: </w:t>
      </w:r>
    </w:p>
    <w:p w:rsidR="00CC1E1A" w:rsidRPr="00CC1E1A" w:rsidRDefault="00CC1E1A" w:rsidP="00B87DF9">
      <w:pPr>
        <w:spacing w:after="0" w:line="240" w:lineRule="auto"/>
        <w:ind w:firstLine="709"/>
        <w:jc w:val="both"/>
        <w:rPr>
          <w:rFonts w:ascii="Times New Roman" w:eastAsia="Calibri" w:hAnsi="Times New Roman" w:cs="Times New Roman"/>
          <w:sz w:val="28"/>
          <w:szCs w:val="28"/>
        </w:rPr>
      </w:pPr>
      <w:r w:rsidRPr="00CC1E1A">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объектов транспортной инфраструктуры </w:t>
      </w:r>
      <w:proofErr w:type="spellStart"/>
      <w:r w:rsidRPr="00CC1E1A">
        <w:rPr>
          <w:rFonts w:ascii="Times New Roman" w:eastAsia="Calibri" w:hAnsi="Times New Roman" w:cs="Times New Roman"/>
          <w:sz w:val="28"/>
          <w:szCs w:val="28"/>
        </w:rPr>
        <w:t>Артинского</w:t>
      </w:r>
      <w:proofErr w:type="spellEnd"/>
      <w:r w:rsidRPr="00CC1E1A">
        <w:rPr>
          <w:rFonts w:ascii="Times New Roman" w:eastAsia="Calibri" w:hAnsi="Times New Roman" w:cs="Times New Roman"/>
          <w:sz w:val="28"/>
          <w:szCs w:val="28"/>
        </w:rPr>
        <w:t xml:space="preserve"> городского округа, утвержденного Постановлением Администрации </w:t>
      </w:r>
      <w:proofErr w:type="spellStart"/>
      <w:r w:rsidRPr="00CC1E1A">
        <w:rPr>
          <w:rFonts w:ascii="Times New Roman" w:eastAsia="Calibri" w:hAnsi="Times New Roman" w:cs="Times New Roman"/>
          <w:sz w:val="28"/>
          <w:szCs w:val="28"/>
        </w:rPr>
        <w:t>Артинского</w:t>
      </w:r>
      <w:proofErr w:type="spellEnd"/>
      <w:r w:rsidRPr="00CC1E1A">
        <w:rPr>
          <w:rFonts w:ascii="Times New Roman" w:eastAsia="Calibri" w:hAnsi="Times New Roman" w:cs="Times New Roman"/>
          <w:sz w:val="28"/>
          <w:szCs w:val="28"/>
        </w:rPr>
        <w:t xml:space="preserve"> городского округа от 26.06.2017 № 559 генеральному плану, утвержденному Решением Думы от 11.12.2012 № 103, были выявлены следующие несоответствия:</w:t>
      </w:r>
    </w:p>
    <w:p w:rsidR="00CC1E1A" w:rsidRPr="00B87DF9" w:rsidRDefault="00CC1E1A" w:rsidP="00B87DF9">
      <w:pPr>
        <w:pStyle w:val="a6"/>
        <w:numPr>
          <w:ilvl w:val="0"/>
          <w:numId w:val="65"/>
        </w:numPr>
        <w:tabs>
          <w:tab w:val="left" w:pos="993"/>
        </w:tabs>
        <w:spacing w:after="0" w:line="240" w:lineRule="auto"/>
        <w:ind w:left="0" w:firstLine="709"/>
        <w:jc w:val="both"/>
        <w:rPr>
          <w:rFonts w:ascii="Times New Roman" w:eastAsia="Calibri" w:hAnsi="Times New Roman" w:cs="Times New Roman"/>
          <w:sz w:val="28"/>
          <w:szCs w:val="28"/>
        </w:rPr>
      </w:pPr>
      <w:r w:rsidRPr="00B87DF9">
        <w:rPr>
          <w:rFonts w:ascii="Times New Roman" w:eastAsia="Calibri" w:hAnsi="Times New Roman" w:cs="Times New Roman"/>
          <w:sz w:val="28"/>
          <w:szCs w:val="28"/>
        </w:rPr>
        <w:t>Срок реализации программы превышает срок реализации генерального плана на 10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CC1E1A" w:rsidRPr="00B87DF9" w:rsidRDefault="00CC1E1A" w:rsidP="00B87DF9">
      <w:pPr>
        <w:pStyle w:val="a6"/>
        <w:numPr>
          <w:ilvl w:val="0"/>
          <w:numId w:val="65"/>
        </w:numPr>
        <w:tabs>
          <w:tab w:val="left" w:pos="993"/>
        </w:tabs>
        <w:spacing w:after="0" w:line="240" w:lineRule="auto"/>
        <w:ind w:left="0" w:firstLine="709"/>
        <w:jc w:val="both"/>
        <w:rPr>
          <w:rFonts w:ascii="Times New Roman" w:eastAsia="Calibri" w:hAnsi="Times New Roman" w:cs="Times New Roman"/>
          <w:sz w:val="28"/>
          <w:szCs w:val="28"/>
        </w:rPr>
      </w:pPr>
      <w:r w:rsidRPr="00B87DF9">
        <w:rPr>
          <w:rFonts w:ascii="Times New Roman" w:eastAsia="Calibri" w:hAnsi="Times New Roman" w:cs="Times New Roman"/>
          <w:sz w:val="28"/>
          <w:szCs w:val="28"/>
        </w:rPr>
        <w:t>В паспорте Программы в разделе «основания для разработки Программы» отсутствует информация о реквизитах документа, которым утвержден генеральный план, на основании которого была разработана Программа.</w:t>
      </w:r>
    </w:p>
    <w:p w:rsidR="00CC1E1A" w:rsidRPr="00CC1E1A" w:rsidRDefault="00CC1E1A" w:rsidP="00B87DF9">
      <w:pPr>
        <w:numPr>
          <w:ilvl w:val="0"/>
          <w:numId w:val="65"/>
        </w:numPr>
        <w:tabs>
          <w:tab w:val="left" w:pos="993"/>
        </w:tabs>
        <w:spacing w:after="0" w:line="240" w:lineRule="auto"/>
        <w:ind w:left="0" w:firstLine="709"/>
        <w:jc w:val="both"/>
        <w:rPr>
          <w:rFonts w:ascii="Times New Roman" w:eastAsia="Calibri" w:hAnsi="Times New Roman" w:cs="Times New Roman"/>
          <w:sz w:val="28"/>
          <w:szCs w:val="28"/>
        </w:rPr>
      </w:pPr>
      <w:r w:rsidRPr="00CC1E1A">
        <w:rPr>
          <w:rFonts w:ascii="Times New Roman" w:eastAsia="Calibri" w:hAnsi="Times New Roman" w:cs="Times New Roman"/>
          <w:sz w:val="28"/>
          <w:szCs w:val="28"/>
        </w:rPr>
        <w:t xml:space="preserve">В программе комплексного развития транспортной инфраструктуры отсутствует информация о прогнозируемой численности населения. </w:t>
      </w:r>
    </w:p>
    <w:p w:rsidR="00CC1E1A" w:rsidRPr="00CC1E1A" w:rsidRDefault="00CC1E1A" w:rsidP="00B87DF9">
      <w:pPr>
        <w:numPr>
          <w:ilvl w:val="0"/>
          <w:numId w:val="65"/>
        </w:numPr>
        <w:tabs>
          <w:tab w:val="left" w:pos="993"/>
        </w:tabs>
        <w:spacing w:after="0" w:line="240" w:lineRule="auto"/>
        <w:ind w:left="0" w:firstLine="709"/>
        <w:jc w:val="both"/>
        <w:rPr>
          <w:rFonts w:ascii="Times New Roman" w:eastAsia="Calibri" w:hAnsi="Times New Roman" w:cs="Times New Roman"/>
          <w:sz w:val="28"/>
          <w:szCs w:val="28"/>
        </w:rPr>
      </w:pPr>
      <w:r w:rsidRPr="00CC1E1A">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CC1E1A" w:rsidRPr="00CC1E1A" w:rsidRDefault="00CC1E1A" w:rsidP="00B87DF9">
      <w:pPr>
        <w:spacing w:after="0" w:line="240" w:lineRule="auto"/>
        <w:ind w:firstLine="709"/>
        <w:jc w:val="both"/>
        <w:rPr>
          <w:rFonts w:ascii="Times New Roman" w:eastAsia="Calibri" w:hAnsi="Times New Roman" w:cs="Times New Roman"/>
          <w:sz w:val="28"/>
          <w:szCs w:val="28"/>
        </w:rPr>
      </w:pPr>
      <w:r w:rsidRPr="00CC1E1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CC1E1A" w:rsidRPr="00CC1E1A" w:rsidRDefault="00CC1E1A" w:rsidP="00B87DF9">
      <w:pPr>
        <w:spacing w:after="0" w:line="240" w:lineRule="auto"/>
        <w:ind w:firstLine="709"/>
        <w:jc w:val="both"/>
        <w:rPr>
          <w:rFonts w:ascii="Times New Roman" w:eastAsia="Calibri" w:hAnsi="Times New Roman" w:cs="Times New Roman"/>
          <w:sz w:val="28"/>
          <w:szCs w:val="28"/>
        </w:rPr>
      </w:pPr>
      <w:r w:rsidRPr="00CC1E1A">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w:t>
      </w:r>
      <w:r w:rsidRPr="00B87DF9">
        <w:rPr>
          <w:rFonts w:ascii="Times New Roman" w:eastAsia="Calibri" w:hAnsi="Times New Roman" w:cs="Times New Roman"/>
          <w:b/>
          <w:sz w:val="28"/>
          <w:szCs w:val="28"/>
        </w:rPr>
        <w:t xml:space="preserve">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на основании утвержденного генерального плана </w:t>
      </w:r>
      <w:r w:rsidRPr="00CC1E1A">
        <w:rPr>
          <w:rFonts w:ascii="Times New Roman" w:eastAsia="Calibri" w:hAnsi="Times New Roman" w:cs="Times New Roman"/>
          <w:sz w:val="28"/>
          <w:szCs w:val="28"/>
        </w:rPr>
        <w:t>муниципального образования и должны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CC1E1A" w:rsidRPr="00CC1E1A" w:rsidRDefault="00CC1E1A" w:rsidP="00B87DF9">
      <w:pPr>
        <w:spacing w:after="0" w:line="240" w:lineRule="auto"/>
        <w:ind w:firstLine="709"/>
        <w:jc w:val="both"/>
        <w:rPr>
          <w:rFonts w:ascii="Times New Roman" w:eastAsia="Calibri" w:hAnsi="Times New Roman" w:cs="Times New Roman"/>
          <w:sz w:val="28"/>
          <w:szCs w:val="28"/>
        </w:rPr>
      </w:pPr>
      <w:r w:rsidRPr="00CC1E1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B87DF9">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CC1E1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CC1E1A">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B87DF9">
        <w:rPr>
          <w:rFonts w:ascii="Times New Roman" w:eastAsia="Calibri" w:hAnsi="Times New Roman" w:cs="Times New Roman"/>
          <w:b/>
          <w:sz w:val="28"/>
          <w:szCs w:val="28"/>
        </w:rPr>
        <w:t>программами комплексного развития транспортной инфраструктуры</w:t>
      </w:r>
      <w:r w:rsidRPr="00CC1E1A">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CC1E1A" w:rsidRPr="00CC1E1A" w:rsidRDefault="00CC1E1A" w:rsidP="00B87DF9">
      <w:pPr>
        <w:spacing w:after="0" w:line="240" w:lineRule="auto"/>
        <w:ind w:firstLine="709"/>
        <w:jc w:val="both"/>
        <w:rPr>
          <w:rFonts w:ascii="Times New Roman" w:eastAsia="Calibri" w:hAnsi="Times New Roman" w:cs="Times New Roman"/>
          <w:sz w:val="28"/>
          <w:szCs w:val="28"/>
        </w:rPr>
      </w:pPr>
      <w:r w:rsidRPr="00CC1E1A">
        <w:rPr>
          <w:rFonts w:ascii="Times New Roman" w:eastAsia="Calibri" w:hAnsi="Times New Roman" w:cs="Times New Roman"/>
          <w:sz w:val="28"/>
          <w:szCs w:val="28"/>
        </w:rPr>
        <w:t xml:space="preserve">Мероприятия, предусмотренные в Программе комплексного развития транспортной инфраструктуры должны быть направлены на реализацию Генерального плана поселения и соответствовать мероприятиям по развития транспортной инфраструктуры, предусмотренные в Генеральном плане. Таким образом, мероприятия, указанные в Программе, </w:t>
      </w:r>
      <w:r w:rsidRPr="00CC1E1A">
        <w:rPr>
          <w:rFonts w:ascii="Times New Roman" w:eastAsia="Calibri" w:hAnsi="Times New Roman" w:cs="Times New Roman"/>
          <w:sz w:val="28"/>
          <w:szCs w:val="28"/>
        </w:rPr>
        <w:br/>
        <w:t xml:space="preserve">не соответствуют мероприятиям, указанным в Генеральном плане. </w:t>
      </w:r>
    </w:p>
    <w:p w:rsidR="00CC1E1A" w:rsidRPr="00CC1E1A" w:rsidRDefault="00CC1E1A" w:rsidP="00B87DF9">
      <w:pPr>
        <w:spacing w:after="0" w:line="240" w:lineRule="auto"/>
        <w:ind w:firstLine="709"/>
        <w:jc w:val="both"/>
        <w:rPr>
          <w:rFonts w:ascii="Times New Roman" w:eastAsia="Calibri" w:hAnsi="Times New Roman" w:cs="Times New Roman"/>
          <w:sz w:val="28"/>
          <w:szCs w:val="28"/>
        </w:rPr>
      </w:pPr>
      <w:r w:rsidRPr="00CC1E1A">
        <w:rPr>
          <w:rFonts w:ascii="Times New Roman" w:eastAsia="Calibri" w:hAnsi="Times New Roman" w:cs="Times New Roman"/>
          <w:sz w:val="28"/>
          <w:szCs w:val="28"/>
        </w:rPr>
        <w:t xml:space="preserve">На основании вышеизложенного рекомендуем устранить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CC1E1A">
        <w:rPr>
          <w:rFonts w:ascii="Times New Roman" w:eastAsia="Calibri" w:hAnsi="Times New Roman" w:cs="Times New Roman"/>
          <w:sz w:val="28"/>
          <w:szCs w:val="28"/>
        </w:rPr>
        <w:b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CC1E1A" w:rsidRDefault="00CC1E1A">
      <w:pPr>
        <w:rPr>
          <w:rFonts w:ascii="Times New Roman" w:eastAsia="Calibri" w:hAnsi="Times New Roman" w:cs="Times New Roman"/>
          <w:sz w:val="28"/>
          <w:szCs w:val="28"/>
        </w:rPr>
      </w:pPr>
    </w:p>
    <w:p w:rsidR="00CC1E1A" w:rsidRDefault="00CC1E1A">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C3CED" w:rsidRPr="001C3CED" w:rsidRDefault="00F30811" w:rsidP="001C3CE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4.1.40</w:t>
      </w:r>
    </w:p>
    <w:p w:rsidR="001C3CED" w:rsidRPr="001C3CED" w:rsidRDefault="001C3CED" w:rsidP="001C3CED">
      <w:pPr>
        <w:spacing w:after="0" w:line="240" w:lineRule="auto"/>
        <w:jc w:val="center"/>
        <w:rPr>
          <w:rFonts w:ascii="Times New Roman" w:eastAsia="Calibri" w:hAnsi="Times New Roman" w:cs="Times New Roman"/>
          <w:sz w:val="28"/>
          <w:szCs w:val="28"/>
        </w:rPr>
      </w:pPr>
      <w:r w:rsidRPr="001C3CED">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1C3CED">
        <w:rPr>
          <w:rFonts w:ascii="Times New Roman" w:eastAsia="Calibri" w:hAnsi="Times New Roman" w:cs="Times New Roman"/>
          <w:sz w:val="28"/>
          <w:szCs w:val="28"/>
        </w:rPr>
        <w:br/>
        <w:t xml:space="preserve">на территории </w:t>
      </w:r>
      <w:r w:rsidRPr="001C3CED">
        <w:rPr>
          <w:rFonts w:ascii="Times New Roman" w:eastAsia="Calibri" w:hAnsi="Times New Roman" w:cs="Times New Roman"/>
          <w:b/>
          <w:sz w:val="28"/>
          <w:szCs w:val="28"/>
        </w:rPr>
        <w:t>городского округа Дегтярск</w:t>
      </w:r>
      <w:r w:rsidRPr="001C3CED">
        <w:rPr>
          <w:rFonts w:ascii="Times New Roman" w:eastAsia="Calibri" w:hAnsi="Times New Roman" w:cs="Times New Roman"/>
          <w:sz w:val="28"/>
          <w:szCs w:val="28"/>
        </w:rPr>
        <w:t xml:space="preserve"> 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606"/>
        <w:gridCol w:w="1843"/>
        <w:gridCol w:w="1418"/>
      </w:tblGrid>
      <w:tr w:rsidR="001C3CED" w:rsidRPr="001C3CED" w:rsidTr="00C86B55">
        <w:trPr>
          <w:jc w:val="center"/>
        </w:trPr>
        <w:tc>
          <w:tcPr>
            <w:tcW w:w="554"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п/п</w:t>
            </w:r>
          </w:p>
        </w:tc>
        <w:tc>
          <w:tcPr>
            <w:tcW w:w="2462"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Показатель</w:t>
            </w:r>
          </w:p>
        </w:tc>
        <w:tc>
          <w:tcPr>
            <w:tcW w:w="3831"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Состав мероприятий ПКР ТИ</w:t>
            </w:r>
          </w:p>
        </w:tc>
        <w:tc>
          <w:tcPr>
            <w:tcW w:w="1465"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Ед. измерения</w:t>
            </w:r>
          </w:p>
        </w:tc>
        <w:tc>
          <w:tcPr>
            <w:tcW w:w="1606"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Показатели по Генплану</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xml:space="preserve">Показатели </w:t>
            </w:r>
            <w:r w:rsidRPr="00B87DF9">
              <w:rPr>
                <w:rFonts w:ascii="Times New Roman" w:eastAsia="Calibri" w:hAnsi="Times New Roman" w:cs="Times New Roman"/>
              </w:rPr>
              <w:br/>
              <w:t>по ПКР ТИ</w:t>
            </w:r>
          </w:p>
        </w:tc>
        <w:tc>
          <w:tcPr>
            <w:tcW w:w="1418"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Соответствие</w:t>
            </w:r>
          </w:p>
        </w:tc>
      </w:tr>
      <w:tr w:rsidR="001C3CED" w:rsidRPr="001C3CED" w:rsidTr="00C86B55">
        <w:trPr>
          <w:jc w:val="center"/>
        </w:trPr>
        <w:tc>
          <w:tcPr>
            <w:tcW w:w="554" w:type="dxa"/>
            <w:vMerge/>
          </w:tcPr>
          <w:p w:rsidR="001C3CED" w:rsidRPr="00B87DF9" w:rsidRDefault="001C3CED" w:rsidP="001C3CED">
            <w:pPr>
              <w:rPr>
                <w:rFonts w:ascii="Times New Roman" w:eastAsia="Calibri" w:hAnsi="Times New Roman" w:cs="Times New Roman"/>
                <w:b/>
              </w:rPr>
            </w:pPr>
          </w:p>
        </w:tc>
        <w:tc>
          <w:tcPr>
            <w:tcW w:w="2462" w:type="dxa"/>
            <w:vMerge/>
          </w:tcPr>
          <w:p w:rsidR="001C3CED" w:rsidRPr="00B87DF9" w:rsidRDefault="001C3CED" w:rsidP="001C3CED">
            <w:pPr>
              <w:rPr>
                <w:rFonts w:ascii="Times New Roman" w:eastAsia="Calibri" w:hAnsi="Times New Roman" w:cs="Times New Roman"/>
                <w:b/>
              </w:rPr>
            </w:pPr>
          </w:p>
        </w:tc>
        <w:tc>
          <w:tcPr>
            <w:tcW w:w="3831" w:type="dxa"/>
            <w:vMerge/>
          </w:tcPr>
          <w:p w:rsidR="001C3CED" w:rsidRPr="00B87DF9" w:rsidRDefault="001C3CED" w:rsidP="001C3CED">
            <w:pPr>
              <w:rPr>
                <w:rFonts w:ascii="Times New Roman" w:eastAsia="Calibri" w:hAnsi="Times New Roman" w:cs="Times New Roman"/>
                <w:b/>
              </w:rPr>
            </w:pPr>
          </w:p>
        </w:tc>
        <w:tc>
          <w:tcPr>
            <w:tcW w:w="1465" w:type="dxa"/>
            <w:vMerge/>
          </w:tcPr>
          <w:p w:rsidR="001C3CED" w:rsidRPr="00B87DF9" w:rsidRDefault="001C3CED" w:rsidP="001C3CED">
            <w:pPr>
              <w:rPr>
                <w:rFonts w:ascii="Times New Roman" w:eastAsia="Calibri" w:hAnsi="Times New Roman" w:cs="Times New Roman"/>
                <w:b/>
              </w:rPr>
            </w:pPr>
          </w:p>
        </w:tc>
        <w:tc>
          <w:tcPr>
            <w:tcW w:w="1606" w:type="dxa"/>
            <w:vMerge/>
          </w:tcPr>
          <w:p w:rsidR="001C3CED" w:rsidRPr="00B87DF9" w:rsidRDefault="001C3CED" w:rsidP="001C3CED">
            <w:pPr>
              <w:rPr>
                <w:rFonts w:ascii="Times New Roman" w:eastAsia="Calibri" w:hAnsi="Times New Roman" w:cs="Times New Roman"/>
                <w:b/>
              </w:rPr>
            </w:pP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расчетный срок</w:t>
            </w:r>
          </w:p>
        </w:tc>
        <w:tc>
          <w:tcPr>
            <w:tcW w:w="1418" w:type="dxa"/>
            <w:vMerge/>
          </w:tcPr>
          <w:p w:rsidR="001C3CED" w:rsidRPr="00B87DF9" w:rsidRDefault="001C3CED" w:rsidP="001C3CED">
            <w:pPr>
              <w:rPr>
                <w:rFonts w:ascii="Times New Roman" w:eastAsia="Calibri" w:hAnsi="Times New Roman" w:cs="Times New Roman"/>
                <w:b/>
              </w:rPr>
            </w:pPr>
          </w:p>
        </w:tc>
      </w:tr>
      <w:tr w:rsidR="001C3CED" w:rsidRPr="001C3CED" w:rsidTr="00C86B55">
        <w:trPr>
          <w:jc w:val="center"/>
        </w:trPr>
        <w:tc>
          <w:tcPr>
            <w:tcW w:w="554"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1</w:t>
            </w:r>
          </w:p>
        </w:tc>
        <w:tc>
          <w:tcPr>
            <w:tcW w:w="2462"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2</w:t>
            </w:r>
          </w:p>
        </w:tc>
        <w:tc>
          <w:tcPr>
            <w:tcW w:w="3831"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3</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4</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5</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6</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7</w:t>
            </w:r>
          </w:p>
        </w:tc>
      </w:tr>
      <w:tr w:rsidR="001C3CED" w:rsidRPr="001C3CED" w:rsidTr="00C86B55">
        <w:trPr>
          <w:trHeight w:val="925"/>
          <w:jc w:val="center"/>
        </w:trPr>
        <w:tc>
          <w:tcPr>
            <w:tcW w:w="554"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1</w:t>
            </w:r>
          </w:p>
        </w:tc>
        <w:tc>
          <w:tcPr>
            <w:tcW w:w="2462"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Сроки</w:t>
            </w:r>
          </w:p>
        </w:tc>
        <w:tc>
          <w:tcPr>
            <w:tcW w:w="3831"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срок, на который разработан генплан;</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дата</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2035 г.</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2017-2027 гг.</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tcPr>
          <w:p w:rsidR="001C3CED" w:rsidRPr="00B87DF9" w:rsidRDefault="001C3CED" w:rsidP="001C3CED">
            <w:pPr>
              <w:rPr>
                <w:rFonts w:ascii="Times New Roman" w:eastAsia="Calibri" w:hAnsi="Times New Roman" w:cs="Times New Roman"/>
              </w:rPr>
            </w:pPr>
          </w:p>
        </w:tc>
        <w:tc>
          <w:tcPr>
            <w:tcW w:w="2462" w:type="dxa"/>
            <w:vMerge/>
          </w:tcPr>
          <w:p w:rsidR="001C3CED" w:rsidRPr="00B87DF9" w:rsidRDefault="001C3CED" w:rsidP="001C3CED">
            <w:pPr>
              <w:rPr>
                <w:rFonts w:ascii="Times New Roman" w:eastAsia="Calibri" w:hAnsi="Times New Roman" w:cs="Times New Roman"/>
              </w:rPr>
            </w:pPr>
          </w:p>
        </w:tc>
        <w:tc>
          <w:tcPr>
            <w:tcW w:w="3831"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дата утверждения генплана/программы (соответствие срока разработки ПКР ТИ после утверждения ГП).</w:t>
            </w:r>
          </w:p>
        </w:tc>
        <w:tc>
          <w:tcPr>
            <w:tcW w:w="1465" w:type="dxa"/>
          </w:tcPr>
          <w:p w:rsidR="001C3CED" w:rsidRPr="00B87DF9" w:rsidRDefault="001C3CED" w:rsidP="001C3CED">
            <w:pPr>
              <w:rPr>
                <w:rFonts w:ascii="Times New Roman" w:eastAsia="Calibri" w:hAnsi="Times New Roman" w:cs="Times New Roman"/>
              </w:rPr>
            </w:pPr>
          </w:p>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дата</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от 11.11.10</w:t>
            </w:r>
          </w:p>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403</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xml:space="preserve">от 30.10.2017 </w:t>
            </w:r>
          </w:p>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1231-ПА</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2</w:t>
            </w:r>
          </w:p>
        </w:tc>
        <w:tc>
          <w:tcPr>
            <w:tcW w:w="2462"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Население</w:t>
            </w:r>
          </w:p>
        </w:tc>
        <w:tc>
          <w:tcPr>
            <w:tcW w:w="3831"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прогнозируемая численность населения МО.</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чел.</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33520</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3</w:t>
            </w:r>
          </w:p>
        </w:tc>
        <w:tc>
          <w:tcPr>
            <w:tcW w:w="2462"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Мероприятия по развитию инфраструктуры пешеходного и велосипедного движения</w:t>
            </w:r>
          </w:p>
        </w:tc>
        <w:tc>
          <w:tcPr>
            <w:tcW w:w="3831"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создание зон пешеходного и велосипедного передвижения в существующих районах</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tcPr>
          <w:p w:rsidR="001C3CED" w:rsidRPr="00B87DF9" w:rsidRDefault="001C3CED" w:rsidP="001C3CED">
            <w:pPr>
              <w:rPr>
                <w:rFonts w:ascii="Times New Roman" w:eastAsia="Calibri" w:hAnsi="Times New Roman" w:cs="Times New Roman"/>
              </w:rPr>
            </w:pPr>
          </w:p>
        </w:tc>
        <w:tc>
          <w:tcPr>
            <w:tcW w:w="2462" w:type="dxa"/>
            <w:vMerge/>
          </w:tcPr>
          <w:p w:rsidR="001C3CED" w:rsidRPr="00B87DF9" w:rsidRDefault="001C3CED" w:rsidP="001C3CED">
            <w:pPr>
              <w:rPr>
                <w:rFonts w:ascii="Times New Roman" w:eastAsia="Calibri" w:hAnsi="Times New Roman" w:cs="Times New Roman"/>
              </w:rPr>
            </w:pPr>
          </w:p>
        </w:tc>
        <w:tc>
          <w:tcPr>
            <w:tcW w:w="3831"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создание зон пешеходного и велосипедного передвижения в планируемых районах</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4</w:t>
            </w:r>
          </w:p>
        </w:tc>
        <w:tc>
          <w:tcPr>
            <w:tcW w:w="2462"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3831"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строительство новых парковочных пространств</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tcPr>
          <w:p w:rsidR="001C3CED" w:rsidRPr="00B87DF9" w:rsidRDefault="001C3CED" w:rsidP="001C3CED">
            <w:pPr>
              <w:rPr>
                <w:rFonts w:ascii="Times New Roman" w:eastAsia="Calibri" w:hAnsi="Times New Roman" w:cs="Times New Roman"/>
              </w:rPr>
            </w:pPr>
          </w:p>
        </w:tc>
        <w:tc>
          <w:tcPr>
            <w:tcW w:w="2462" w:type="dxa"/>
            <w:vMerge/>
          </w:tcPr>
          <w:p w:rsidR="001C3CED" w:rsidRPr="00B87DF9" w:rsidRDefault="001C3CED" w:rsidP="001C3CED">
            <w:pPr>
              <w:rPr>
                <w:rFonts w:ascii="Times New Roman" w:eastAsia="Calibri" w:hAnsi="Times New Roman" w:cs="Times New Roman"/>
              </w:rPr>
            </w:pPr>
          </w:p>
        </w:tc>
        <w:tc>
          <w:tcPr>
            <w:tcW w:w="3831"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строительство новых постов технического обслуживания автомобилей</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tcPr>
          <w:p w:rsidR="001C3CED" w:rsidRPr="00B87DF9" w:rsidRDefault="001C3CED" w:rsidP="001C3CED">
            <w:pPr>
              <w:rPr>
                <w:rFonts w:ascii="Times New Roman" w:eastAsia="Calibri" w:hAnsi="Times New Roman" w:cs="Times New Roman"/>
              </w:rPr>
            </w:pPr>
          </w:p>
        </w:tc>
        <w:tc>
          <w:tcPr>
            <w:tcW w:w="2462" w:type="dxa"/>
            <w:vMerge/>
          </w:tcPr>
          <w:p w:rsidR="001C3CED" w:rsidRPr="00B87DF9" w:rsidRDefault="001C3CED" w:rsidP="001C3CED">
            <w:pPr>
              <w:rPr>
                <w:rFonts w:ascii="Times New Roman" w:eastAsia="Calibri" w:hAnsi="Times New Roman" w:cs="Times New Roman"/>
              </w:rPr>
            </w:pPr>
          </w:p>
        </w:tc>
        <w:tc>
          <w:tcPr>
            <w:tcW w:w="3831"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строительство новых АЗС</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5</w:t>
            </w:r>
          </w:p>
        </w:tc>
        <w:tc>
          <w:tcPr>
            <w:tcW w:w="2462"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Мероприятия по развитию транспорта общего пользования, созданию транспортно-пересадочных узлов</w:t>
            </w:r>
          </w:p>
        </w:tc>
        <w:tc>
          <w:tcPr>
            <w:tcW w:w="3831" w:type="dxa"/>
            <w:vAlign w:val="bottom"/>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установка новых остановок в планируемых районах</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6</w:t>
            </w:r>
          </w:p>
        </w:tc>
        <w:tc>
          <w:tcPr>
            <w:tcW w:w="2462" w:type="dxa"/>
            <w:vMerge w:val="restart"/>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Мероприятия по развитию сети дорог</w:t>
            </w:r>
          </w:p>
        </w:tc>
        <w:tc>
          <w:tcPr>
            <w:tcW w:w="3831" w:type="dxa"/>
            <w:vAlign w:val="bottom"/>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перекладка существующих гравийных дорог в асфальтированные дороги</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tcPr>
          <w:p w:rsidR="001C3CED" w:rsidRPr="00B87DF9" w:rsidRDefault="001C3CED" w:rsidP="001C3CED">
            <w:pPr>
              <w:rPr>
                <w:rFonts w:ascii="Times New Roman" w:eastAsia="Calibri" w:hAnsi="Times New Roman" w:cs="Times New Roman"/>
              </w:rPr>
            </w:pPr>
          </w:p>
        </w:tc>
        <w:tc>
          <w:tcPr>
            <w:tcW w:w="2462" w:type="dxa"/>
            <w:vMerge/>
          </w:tcPr>
          <w:p w:rsidR="001C3CED" w:rsidRPr="00B87DF9" w:rsidRDefault="001C3CED" w:rsidP="001C3CED">
            <w:pPr>
              <w:rPr>
                <w:rFonts w:ascii="Times New Roman" w:eastAsia="Calibri" w:hAnsi="Times New Roman" w:cs="Times New Roman"/>
              </w:rPr>
            </w:pPr>
          </w:p>
        </w:tc>
        <w:tc>
          <w:tcPr>
            <w:tcW w:w="3831" w:type="dxa"/>
            <w:vAlign w:val="bottom"/>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ремонт существующих асфальтированных дорог</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tcPr>
          <w:p w:rsidR="001C3CED" w:rsidRPr="00B87DF9" w:rsidRDefault="001C3CED" w:rsidP="001C3CED">
            <w:pPr>
              <w:rPr>
                <w:rFonts w:ascii="Times New Roman" w:eastAsia="Calibri" w:hAnsi="Times New Roman" w:cs="Times New Roman"/>
              </w:rPr>
            </w:pPr>
          </w:p>
        </w:tc>
        <w:tc>
          <w:tcPr>
            <w:tcW w:w="2462" w:type="dxa"/>
            <w:vMerge/>
          </w:tcPr>
          <w:p w:rsidR="001C3CED" w:rsidRPr="00B87DF9" w:rsidRDefault="001C3CED" w:rsidP="001C3CED">
            <w:pPr>
              <w:rPr>
                <w:rFonts w:ascii="Times New Roman" w:eastAsia="Calibri" w:hAnsi="Times New Roman" w:cs="Times New Roman"/>
              </w:rPr>
            </w:pPr>
          </w:p>
        </w:tc>
        <w:tc>
          <w:tcPr>
            <w:tcW w:w="3831" w:type="dxa"/>
            <w:vAlign w:val="bottom"/>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перекладка существующих грунтовых дорог в асфальтированные дороги</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tcPr>
          <w:p w:rsidR="001C3CED" w:rsidRPr="00B87DF9" w:rsidRDefault="001C3CED" w:rsidP="001C3CED">
            <w:pPr>
              <w:rPr>
                <w:rFonts w:ascii="Times New Roman" w:eastAsia="Calibri" w:hAnsi="Times New Roman" w:cs="Times New Roman"/>
              </w:rPr>
            </w:pPr>
          </w:p>
        </w:tc>
        <w:tc>
          <w:tcPr>
            <w:tcW w:w="2462" w:type="dxa"/>
            <w:vMerge/>
          </w:tcPr>
          <w:p w:rsidR="001C3CED" w:rsidRPr="00B87DF9" w:rsidRDefault="001C3CED" w:rsidP="001C3CED">
            <w:pPr>
              <w:rPr>
                <w:rFonts w:ascii="Times New Roman" w:eastAsia="Calibri" w:hAnsi="Times New Roman" w:cs="Times New Roman"/>
              </w:rPr>
            </w:pPr>
          </w:p>
        </w:tc>
        <w:tc>
          <w:tcPr>
            <w:tcW w:w="3831" w:type="dxa"/>
            <w:vAlign w:val="bottom"/>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реконструкция мостов</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r w:rsidR="001C3CED" w:rsidRPr="001C3CED" w:rsidTr="00C86B55">
        <w:trPr>
          <w:jc w:val="center"/>
        </w:trPr>
        <w:tc>
          <w:tcPr>
            <w:tcW w:w="554" w:type="dxa"/>
            <w:vMerge/>
          </w:tcPr>
          <w:p w:rsidR="001C3CED" w:rsidRPr="00B87DF9" w:rsidRDefault="001C3CED" w:rsidP="001C3CED">
            <w:pPr>
              <w:rPr>
                <w:rFonts w:ascii="Times New Roman" w:eastAsia="Calibri" w:hAnsi="Times New Roman" w:cs="Times New Roman"/>
              </w:rPr>
            </w:pPr>
          </w:p>
        </w:tc>
        <w:tc>
          <w:tcPr>
            <w:tcW w:w="2462" w:type="dxa"/>
            <w:vMerge/>
          </w:tcPr>
          <w:p w:rsidR="001C3CED" w:rsidRPr="00B87DF9" w:rsidRDefault="001C3CED" w:rsidP="001C3CED">
            <w:pPr>
              <w:rPr>
                <w:rFonts w:ascii="Times New Roman" w:eastAsia="Calibri" w:hAnsi="Times New Roman" w:cs="Times New Roman"/>
              </w:rPr>
            </w:pPr>
          </w:p>
        </w:tc>
        <w:tc>
          <w:tcPr>
            <w:tcW w:w="3831" w:type="dxa"/>
            <w:vAlign w:val="bottom"/>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 строительство новых асфальтированных дорог в планируемых районах</w:t>
            </w:r>
          </w:p>
        </w:tc>
        <w:tc>
          <w:tcPr>
            <w:tcW w:w="1465"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606"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843"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c>
          <w:tcPr>
            <w:tcW w:w="1418" w:type="dxa"/>
          </w:tcPr>
          <w:p w:rsidR="001C3CED" w:rsidRPr="00B87DF9" w:rsidRDefault="001C3CED" w:rsidP="001C3CED">
            <w:pPr>
              <w:rPr>
                <w:rFonts w:ascii="Times New Roman" w:eastAsia="Calibri" w:hAnsi="Times New Roman" w:cs="Times New Roman"/>
              </w:rPr>
            </w:pPr>
            <w:r w:rsidRPr="00B87DF9">
              <w:rPr>
                <w:rFonts w:ascii="Times New Roman" w:eastAsia="Calibri" w:hAnsi="Times New Roman" w:cs="Times New Roman"/>
              </w:rPr>
              <w:t>+</w:t>
            </w:r>
          </w:p>
        </w:tc>
      </w:tr>
    </w:tbl>
    <w:p w:rsidR="001C3CED" w:rsidRPr="001C3CED" w:rsidRDefault="001C3CED" w:rsidP="001C3CED">
      <w:pPr>
        <w:spacing w:after="0" w:line="240" w:lineRule="auto"/>
        <w:rPr>
          <w:rFonts w:ascii="Times New Roman" w:eastAsia="Calibri" w:hAnsi="Times New Roman" w:cs="Times New Roman"/>
          <w:b/>
          <w:sz w:val="28"/>
          <w:szCs w:val="28"/>
        </w:rPr>
      </w:pPr>
    </w:p>
    <w:p w:rsidR="001C3CED" w:rsidRPr="001C3CED" w:rsidRDefault="001C3CED" w:rsidP="00B87DF9">
      <w:pPr>
        <w:spacing w:after="0" w:line="240" w:lineRule="auto"/>
        <w:ind w:firstLine="709"/>
        <w:rPr>
          <w:rFonts w:ascii="Times New Roman" w:eastAsia="Calibri" w:hAnsi="Times New Roman" w:cs="Times New Roman"/>
          <w:sz w:val="28"/>
          <w:szCs w:val="28"/>
        </w:rPr>
      </w:pPr>
      <w:r w:rsidRPr="001C3CED">
        <w:rPr>
          <w:rFonts w:ascii="Times New Roman" w:eastAsia="Calibri" w:hAnsi="Times New Roman" w:cs="Times New Roman"/>
          <w:b/>
          <w:sz w:val="28"/>
          <w:szCs w:val="28"/>
        </w:rPr>
        <w:t>Вывод:</w:t>
      </w:r>
      <w:r w:rsidRPr="001C3CED">
        <w:rPr>
          <w:rFonts w:ascii="Times New Roman" w:eastAsia="Calibri" w:hAnsi="Times New Roman" w:cs="Times New Roman"/>
          <w:sz w:val="28"/>
          <w:szCs w:val="28"/>
        </w:rPr>
        <w:t xml:space="preserve"> ПКР ТИ на территории городского округа Дегтярск соответствует генеральному плану по 13 из 14 пунктам, что соответствует Кс=9,3.</w:t>
      </w:r>
    </w:p>
    <w:p w:rsidR="001C3CED" w:rsidRPr="001C3CED" w:rsidRDefault="001C3CED" w:rsidP="00B87DF9">
      <w:pPr>
        <w:spacing w:after="0" w:line="240" w:lineRule="auto"/>
        <w:ind w:firstLine="709"/>
        <w:rPr>
          <w:rFonts w:ascii="Times New Roman" w:eastAsia="Calibri" w:hAnsi="Times New Roman" w:cs="Times New Roman"/>
          <w:b/>
          <w:sz w:val="28"/>
          <w:szCs w:val="28"/>
        </w:rPr>
      </w:pPr>
      <w:r w:rsidRPr="001C3CED">
        <w:rPr>
          <w:rFonts w:ascii="Times New Roman" w:eastAsia="Calibri" w:hAnsi="Times New Roman" w:cs="Times New Roman"/>
          <w:b/>
          <w:sz w:val="28"/>
          <w:szCs w:val="28"/>
        </w:rPr>
        <w:t>Замечания:</w:t>
      </w:r>
    </w:p>
    <w:p w:rsidR="001C3CED" w:rsidRPr="001C3CED" w:rsidRDefault="001C3CED" w:rsidP="00B87DF9">
      <w:pPr>
        <w:tabs>
          <w:tab w:val="left" w:pos="993"/>
        </w:tabs>
        <w:spacing w:after="0" w:line="240" w:lineRule="auto"/>
        <w:ind w:firstLine="709"/>
        <w:rPr>
          <w:rFonts w:ascii="Times New Roman" w:eastAsia="Calibri" w:hAnsi="Times New Roman" w:cs="Times New Roman"/>
          <w:sz w:val="28"/>
          <w:szCs w:val="28"/>
        </w:rPr>
      </w:pPr>
      <w:r w:rsidRPr="001C3CED">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городского округа Дегтярск на 2017-2027 гг., утвержденной Постановлением администрации городского округа Дегтярск от 30.10.2017 № 1231-ПА (далее – Программа), генеральному плану, утвержденному Решением Думы городского округа Дегтярск от 11.11.2010 № 403 (далее – Генеральный план), были выявлены следующие несоответствия:</w:t>
      </w:r>
    </w:p>
    <w:p w:rsidR="001C3CED" w:rsidRPr="001C3CED" w:rsidRDefault="001C3CED" w:rsidP="00B87DF9">
      <w:pPr>
        <w:numPr>
          <w:ilvl w:val="0"/>
          <w:numId w:val="32"/>
        </w:numPr>
        <w:tabs>
          <w:tab w:val="left" w:pos="993"/>
        </w:tabs>
        <w:spacing w:after="0" w:line="240" w:lineRule="auto"/>
        <w:ind w:left="0" w:firstLine="709"/>
        <w:rPr>
          <w:rFonts w:ascii="Times New Roman" w:eastAsia="Calibri" w:hAnsi="Times New Roman" w:cs="Times New Roman"/>
          <w:sz w:val="28"/>
          <w:szCs w:val="28"/>
        </w:rPr>
      </w:pPr>
      <w:r w:rsidRPr="001C3CED">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 муниципального образования.</w:t>
      </w:r>
    </w:p>
    <w:p w:rsidR="001C3CED" w:rsidRPr="001C3CED" w:rsidRDefault="001C3CED" w:rsidP="00B87DF9">
      <w:pPr>
        <w:numPr>
          <w:ilvl w:val="0"/>
          <w:numId w:val="32"/>
        </w:numPr>
        <w:tabs>
          <w:tab w:val="left" w:pos="993"/>
        </w:tabs>
        <w:spacing w:after="0" w:line="240" w:lineRule="auto"/>
        <w:ind w:left="0" w:firstLine="709"/>
        <w:rPr>
          <w:rFonts w:ascii="Times New Roman" w:eastAsia="Calibri" w:hAnsi="Times New Roman" w:cs="Times New Roman"/>
          <w:sz w:val="28"/>
          <w:szCs w:val="28"/>
        </w:rPr>
      </w:pPr>
      <w:r w:rsidRPr="001C3CED">
        <w:rPr>
          <w:rFonts w:ascii="Times New Roman" w:eastAsia="Calibri" w:hAnsi="Times New Roman" w:cs="Times New Roman"/>
          <w:sz w:val="28"/>
          <w:szCs w:val="28"/>
        </w:rPr>
        <w:t xml:space="preserve">В Программе отсутствуют данные о прогнозируемой численности населения. </w:t>
      </w:r>
    </w:p>
    <w:p w:rsidR="001C3CED" w:rsidRPr="001C3CED" w:rsidRDefault="001C3CED" w:rsidP="00B87DF9">
      <w:pPr>
        <w:numPr>
          <w:ilvl w:val="0"/>
          <w:numId w:val="32"/>
        </w:numPr>
        <w:tabs>
          <w:tab w:val="left" w:pos="993"/>
        </w:tabs>
        <w:spacing w:after="0" w:line="240" w:lineRule="auto"/>
        <w:ind w:left="0" w:firstLine="709"/>
        <w:rPr>
          <w:rFonts w:ascii="Times New Roman" w:eastAsia="Calibri" w:hAnsi="Times New Roman" w:cs="Times New Roman"/>
          <w:sz w:val="28"/>
          <w:szCs w:val="28"/>
        </w:rPr>
      </w:pPr>
      <w:r w:rsidRPr="001C3CED">
        <w:rPr>
          <w:rFonts w:ascii="Times New Roman" w:eastAsia="Calibri" w:hAnsi="Times New Roman" w:cs="Times New Roman"/>
          <w:sz w:val="28"/>
          <w:szCs w:val="28"/>
        </w:rPr>
        <w:t>В Программе не указаны периоды реализации запланированных мероприятий, не рассчитан бюджет.</w:t>
      </w:r>
    </w:p>
    <w:p w:rsidR="001C3CED" w:rsidRPr="001C3CED" w:rsidRDefault="001C3CED" w:rsidP="00B87DF9">
      <w:pPr>
        <w:numPr>
          <w:ilvl w:val="0"/>
          <w:numId w:val="32"/>
        </w:numPr>
        <w:tabs>
          <w:tab w:val="left" w:pos="993"/>
        </w:tabs>
        <w:spacing w:after="0" w:line="240" w:lineRule="auto"/>
        <w:ind w:left="0" w:firstLine="709"/>
        <w:rPr>
          <w:rFonts w:ascii="Times New Roman" w:eastAsia="Calibri" w:hAnsi="Times New Roman" w:cs="Times New Roman"/>
          <w:sz w:val="28"/>
          <w:szCs w:val="28"/>
        </w:rPr>
      </w:pPr>
      <w:r w:rsidRPr="001C3CED">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1C3CED" w:rsidRPr="001C3CED" w:rsidRDefault="001C3CED" w:rsidP="00B87DF9">
      <w:pPr>
        <w:tabs>
          <w:tab w:val="left" w:pos="993"/>
        </w:tabs>
        <w:spacing w:after="0" w:line="240" w:lineRule="auto"/>
        <w:ind w:firstLine="709"/>
        <w:rPr>
          <w:rFonts w:ascii="Times New Roman" w:eastAsia="Calibri" w:hAnsi="Times New Roman" w:cs="Times New Roman"/>
          <w:sz w:val="28"/>
          <w:szCs w:val="28"/>
        </w:rPr>
      </w:pPr>
      <w:r w:rsidRPr="001C3CED">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C3CED" w:rsidRPr="001C3CED" w:rsidRDefault="001C3CED" w:rsidP="00B87DF9">
      <w:pPr>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xml:space="preserve">Мероприятия, предусмотренные Генеральным планом городского округа Дегтярск, но не учтенные </w:t>
      </w:r>
      <w:r w:rsidRPr="001C3CED">
        <w:rPr>
          <w:rFonts w:ascii="Times New Roman" w:eastAsia="Calibri" w:hAnsi="Times New Roman" w:cs="Times New Roman"/>
          <w:sz w:val="28"/>
          <w:szCs w:val="28"/>
        </w:rPr>
        <w:br/>
        <w:t>Программой:</w:t>
      </w:r>
    </w:p>
    <w:p w:rsidR="001C3CED" w:rsidRPr="001C3CED" w:rsidRDefault="001C3CED" w:rsidP="00B87DF9">
      <w:pPr>
        <w:tabs>
          <w:tab w:val="left" w:pos="993"/>
        </w:tabs>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строительство межмуниципальной автодороги в направлении Дегтярск – Екатеринбург (участок на территории округа);</w:t>
      </w:r>
    </w:p>
    <w:p w:rsidR="001C3CED" w:rsidRPr="001C3CED" w:rsidRDefault="001C3CED" w:rsidP="00B87DF9">
      <w:pPr>
        <w:tabs>
          <w:tab w:val="left" w:pos="993"/>
        </w:tabs>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строительство участка автодороги в обход жилых территорий в северной части города (разгружая ул. Водосточную) с переходом в восточную часть города;</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xml:space="preserve">- в южной части – строительство обходной дороги, прокладываемой от территории известкового цеха на юг, приближенно к ж/д ветке с выходом на автодорогу в сторону с. </w:t>
      </w:r>
      <w:proofErr w:type="spellStart"/>
      <w:r w:rsidRPr="001C3CED">
        <w:rPr>
          <w:rFonts w:ascii="Times New Roman" w:eastAsia="Calibri" w:hAnsi="Times New Roman" w:cs="Times New Roman"/>
          <w:sz w:val="28"/>
          <w:szCs w:val="28"/>
        </w:rPr>
        <w:t>Курганово</w:t>
      </w:r>
      <w:proofErr w:type="spellEnd"/>
      <w:r w:rsidRPr="001C3CED">
        <w:rPr>
          <w:rFonts w:ascii="Times New Roman" w:eastAsia="Calibri" w:hAnsi="Times New Roman" w:cs="Times New Roman"/>
          <w:sz w:val="28"/>
          <w:szCs w:val="28"/>
        </w:rPr>
        <w:t>;</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разгрузка ул. Советской от грузового и транзитного потоков, дальнейшее формирование ее как «магистральной улицы общегородского значения»;</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строительство участков автомобильных дорог местного значения в обход сельских населенных пунктов, для обеспечения более коротких связей внутри округа и подходов с внешних направлений;</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строительство путепроводов в местах пересечения магистральных улиц общегородского значения и автодорог межмуниципального значения с ж/д путями – строительство 4 мостов;</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размещение на территории округа аэродрома малой авиации;</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формирование общего городского транспортного кольца с использованием улиц Почтовой, Чернышевского, Цветников (Западный район), строительством новых участков улиц;</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формирование главной меридиональной улицы «Западного» района – ул. Калинина, продолжением которой в северном направлении является ул. Водосточная (обеспечивает выход к г. Ревда).</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1C3CED">
        <w:rPr>
          <w:rFonts w:ascii="Times New Roman" w:eastAsia="Calibri" w:hAnsi="Times New Roman" w:cs="Times New Roman"/>
          <w:b/>
          <w:sz w:val="28"/>
          <w:szCs w:val="28"/>
        </w:rPr>
        <w:t>на основании утвержденного генерального плана</w:t>
      </w:r>
      <w:r w:rsidRPr="001C3CED">
        <w:rPr>
          <w:rFonts w:ascii="Times New Roman" w:eastAsia="Calibri" w:hAnsi="Times New Roman" w:cs="Times New Roman"/>
          <w:sz w:val="28"/>
          <w:szCs w:val="28"/>
        </w:rPr>
        <w:t xml:space="preserve"> муниципального образования </w:t>
      </w:r>
      <w:r w:rsidRPr="001C3CED">
        <w:rPr>
          <w:rFonts w:ascii="Times New Roman" w:eastAsia="Calibri" w:hAnsi="Times New Roman" w:cs="Times New Roman"/>
          <w:b/>
          <w:sz w:val="28"/>
          <w:szCs w:val="28"/>
        </w:rPr>
        <w:t>и должны обеспечивать</w:t>
      </w:r>
      <w:r w:rsidRPr="001C3CED">
        <w:rPr>
          <w:rFonts w:ascii="Times New Roman" w:eastAsia="Calibri" w:hAnsi="Times New Roman" w:cs="Times New Roman"/>
          <w:sz w:val="28"/>
          <w:szCs w:val="28"/>
        </w:rPr>
        <w:t xml:space="preserve"> сбалансированное, </w:t>
      </w:r>
      <w:r w:rsidRPr="001C3CED">
        <w:rPr>
          <w:rFonts w:ascii="Times New Roman" w:eastAsia="Calibri" w:hAnsi="Times New Roman" w:cs="Times New Roman"/>
          <w:b/>
          <w:sz w:val="28"/>
          <w:szCs w:val="28"/>
        </w:rPr>
        <w:t>перспективное развитие транспортной инфраструктуры</w:t>
      </w:r>
      <w:r w:rsidRPr="001C3CED">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C3CED">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1C3CED">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1C3CED">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1C3CED">
        <w:rPr>
          <w:rFonts w:ascii="Times New Roman" w:eastAsia="Calibri" w:hAnsi="Times New Roman" w:cs="Times New Roman"/>
          <w:b/>
          <w:sz w:val="28"/>
          <w:szCs w:val="28"/>
        </w:rPr>
        <w:t>программами комплексного развития транспортной инфраструктуры</w:t>
      </w:r>
      <w:r w:rsidRPr="001C3CED">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1C3CED" w:rsidRPr="001C3CED" w:rsidRDefault="001C3CED" w:rsidP="00B87DF9">
      <w:pPr>
        <w:spacing w:after="0" w:line="240" w:lineRule="auto"/>
        <w:ind w:firstLine="709"/>
        <w:jc w:val="both"/>
        <w:rPr>
          <w:rFonts w:ascii="Times New Roman" w:eastAsia="Calibri" w:hAnsi="Times New Roman" w:cs="Times New Roman"/>
          <w:sz w:val="28"/>
          <w:szCs w:val="28"/>
        </w:rPr>
      </w:pPr>
      <w:r w:rsidRPr="001C3CED">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1C3CED" w:rsidRPr="001C3CED" w:rsidRDefault="001C3CED" w:rsidP="00B87DF9">
      <w:pPr>
        <w:spacing w:after="0" w:line="240" w:lineRule="auto"/>
        <w:ind w:firstLine="709"/>
        <w:jc w:val="both"/>
        <w:rPr>
          <w:rFonts w:ascii="Times New Roman" w:eastAsia="Calibri" w:hAnsi="Times New Roman" w:cs="Times New Roman"/>
          <w:b/>
          <w:sz w:val="28"/>
          <w:szCs w:val="28"/>
        </w:rPr>
      </w:pPr>
      <w:r w:rsidRPr="001C3CED">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C3CED" w:rsidRDefault="001C3CED">
      <w:pPr>
        <w:rPr>
          <w:rFonts w:ascii="Times New Roman" w:eastAsia="Calibri" w:hAnsi="Times New Roman" w:cs="Times New Roman"/>
          <w:sz w:val="28"/>
          <w:szCs w:val="28"/>
        </w:rPr>
      </w:pPr>
    </w:p>
    <w:p w:rsidR="001C3CED" w:rsidRDefault="001C3CE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554A7" w:rsidRDefault="00F554A7" w:rsidP="00F12135">
      <w:pPr>
        <w:spacing w:after="0" w:line="240" w:lineRule="auto"/>
        <w:ind w:firstLine="709"/>
        <w:jc w:val="both"/>
        <w:rPr>
          <w:rFonts w:ascii="Times New Roman" w:eastAsia="Calibri" w:hAnsi="Times New Roman" w:cs="Times New Roman"/>
          <w:sz w:val="28"/>
          <w:szCs w:val="28"/>
        </w:rPr>
      </w:pPr>
    </w:p>
    <w:p w:rsidR="00F554A7" w:rsidRPr="00F554A7" w:rsidRDefault="00F30811" w:rsidP="00F554A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4.1.41</w:t>
      </w:r>
    </w:p>
    <w:p w:rsidR="00F554A7" w:rsidRPr="00F554A7" w:rsidRDefault="00F554A7" w:rsidP="00F554A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F554A7">
        <w:rPr>
          <w:rFonts w:ascii="Times New Roman" w:eastAsia="Calibri" w:hAnsi="Times New Roman" w:cs="Times New Roman"/>
          <w:sz w:val="28"/>
          <w:szCs w:val="28"/>
        </w:rPr>
        <w:br/>
        <w:t xml:space="preserve">на территории </w:t>
      </w:r>
      <w:r w:rsidRPr="00F554A7">
        <w:rPr>
          <w:rFonts w:ascii="Times New Roman" w:eastAsia="Calibri" w:hAnsi="Times New Roman" w:cs="Times New Roman"/>
          <w:b/>
          <w:sz w:val="28"/>
          <w:szCs w:val="28"/>
        </w:rPr>
        <w:t>городского округа Ревда</w:t>
      </w:r>
      <w:r w:rsidRPr="00F554A7">
        <w:rPr>
          <w:rFonts w:ascii="Times New Roman" w:eastAsia="Calibri" w:hAnsi="Times New Roman" w:cs="Times New Roman"/>
          <w:sz w:val="28"/>
          <w:szCs w:val="28"/>
        </w:rPr>
        <w:t xml:space="preserve"> генеральному плану</w:t>
      </w:r>
    </w:p>
    <w:tbl>
      <w:tblPr>
        <w:tblStyle w:val="a3"/>
        <w:tblW w:w="13717" w:type="dxa"/>
        <w:jc w:val="center"/>
        <w:tblLayout w:type="fixed"/>
        <w:tblLook w:val="04A0" w:firstRow="1" w:lastRow="0" w:firstColumn="1" w:lastColumn="0" w:noHBand="0" w:noVBand="1"/>
      </w:tblPr>
      <w:tblGrid>
        <w:gridCol w:w="554"/>
        <w:gridCol w:w="2462"/>
        <w:gridCol w:w="4369"/>
        <w:gridCol w:w="1465"/>
        <w:gridCol w:w="1606"/>
        <w:gridCol w:w="1843"/>
        <w:gridCol w:w="1418"/>
      </w:tblGrid>
      <w:tr w:rsidR="00F554A7" w:rsidRPr="00F554A7" w:rsidTr="00637781">
        <w:trPr>
          <w:jc w:val="center"/>
        </w:trPr>
        <w:tc>
          <w:tcPr>
            <w:tcW w:w="554" w:type="dxa"/>
            <w:vMerge w:val="restart"/>
          </w:tcPr>
          <w:p w:rsidR="00F554A7" w:rsidRPr="00F554A7" w:rsidRDefault="00F554A7" w:rsidP="00F554A7">
            <w:pPr>
              <w:ind w:left="-113"/>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п/п</w:t>
            </w:r>
          </w:p>
        </w:tc>
        <w:tc>
          <w:tcPr>
            <w:tcW w:w="2462"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Показатель</w:t>
            </w:r>
          </w:p>
        </w:tc>
        <w:tc>
          <w:tcPr>
            <w:tcW w:w="4369"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Состав мероприятий ПКР ТИ</w:t>
            </w:r>
          </w:p>
        </w:tc>
        <w:tc>
          <w:tcPr>
            <w:tcW w:w="1465" w:type="dxa"/>
            <w:vMerge w:val="restart"/>
          </w:tcPr>
          <w:p w:rsidR="00F554A7" w:rsidRPr="00F554A7" w:rsidRDefault="00F554A7" w:rsidP="00F554A7">
            <w:pPr>
              <w:ind w:right="-10"/>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Ед. измерения</w:t>
            </w:r>
          </w:p>
        </w:tc>
        <w:tc>
          <w:tcPr>
            <w:tcW w:w="1606" w:type="dxa"/>
            <w:vMerge w:val="restart"/>
          </w:tcPr>
          <w:p w:rsidR="00F554A7" w:rsidRPr="00F554A7" w:rsidRDefault="00F554A7" w:rsidP="00F554A7">
            <w:pPr>
              <w:ind w:left="-64" w:right="-103"/>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Показатели по Генплану</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Показатели </w:t>
            </w:r>
            <w:r w:rsidRPr="00F554A7">
              <w:rPr>
                <w:rFonts w:ascii="Times New Roman" w:eastAsia="Calibri" w:hAnsi="Times New Roman" w:cs="Times New Roman"/>
                <w:sz w:val="20"/>
                <w:szCs w:val="20"/>
              </w:rPr>
              <w:br/>
              <w:t>по ПКР ТИ</w:t>
            </w:r>
          </w:p>
        </w:tc>
        <w:tc>
          <w:tcPr>
            <w:tcW w:w="1418" w:type="dxa"/>
            <w:vMerge w:val="restart"/>
          </w:tcPr>
          <w:p w:rsidR="00F554A7" w:rsidRPr="00F554A7" w:rsidRDefault="00F554A7" w:rsidP="00F554A7">
            <w:pPr>
              <w:ind w:left="-160" w:right="-103"/>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Соответствие</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b/>
                <w:sz w:val="20"/>
                <w:szCs w:val="20"/>
              </w:rPr>
            </w:pPr>
          </w:p>
        </w:tc>
        <w:tc>
          <w:tcPr>
            <w:tcW w:w="2462" w:type="dxa"/>
            <w:vMerge/>
          </w:tcPr>
          <w:p w:rsidR="00F554A7" w:rsidRPr="00F554A7" w:rsidRDefault="00F554A7" w:rsidP="00F554A7">
            <w:pPr>
              <w:jc w:val="center"/>
              <w:rPr>
                <w:rFonts w:ascii="Times New Roman" w:eastAsia="Calibri" w:hAnsi="Times New Roman" w:cs="Times New Roman"/>
                <w:b/>
                <w:sz w:val="20"/>
                <w:szCs w:val="20"/>
              </w:rPr>
            </w:pPr>
          </w:p>
        </w:tc>
        <w:tc>
          <w:tcPr>
            <w:tcW w:w="4369" w:type="dxa"/>
            <w:vMerge/>
          </w:tcPr>
          <w:p w:rsidR="00F554A7" w:rsidRPr="00F554A7" w:rsidRDefault="00F554A7" w:rsidP="00F554A7">
            <w:pPr>
              <w:jc w:val="center"/>
              <w:rPr>
                <w:rFonts w:ascii="Times New Roman" w:eastAsia="Calibri" w:hAnsi="Times New Roman" w:cs="Times New Roman"/>
                <w:b/>
                <w:sz w:val="20"/>
                <w:szCs w:val="20"/>
              </w:rPr>
            </w:pPr>
          </w:p>
        </w:tc>
        <w:tc>
          <w:tcPr>
            <w:tcW w:w="1465" w:type="dxa"/>
            <w:vMerge/>
          </w:tcPr>
          <w:p w:rsidR="00F554A7" w:rsidRPr="00F554A7" w:rsidRDefault="00F554A7" w:rsidP="00F554A7">
            <w:pPr>
              <w:jc w:val="center"/>
              <w:rPr>
                <w:rFonts w:ascii="Times New Roman" w:eastAsia="Calibri" w:hAnsi="Times New Roman" w:cs="Times New Roman"/>
                <w:b/>
                <w:sz w:val="20"/>
                <w:szCs w:val="20"/>
              </w:rPr>
            </w:pPr>
          </w:p>
        </w:tc>
        <w:tc>
          <w:tcPr>
            <w:tcW w:w="1606" w:type="dxa"/>
            <w:vMerge/>
          </w:tcPr>
          <w:p w:rsidR="00F554A7" w:rsidRPr="00F554A7" w:rsidRDefault="00F554A7" w:rsidP="00F554A7">
            <w:pPr>
              <w:jc w:val="center"/>
              <w:rPr>
                <w:rFonts w:ascii="Times New Roman" w:eastAsia="Calibri" w:hAnsi="Times New Roman" w:cs="Times New Roman"/>
                <w:b/>
                <w:sz w:val="20"/>
                <w:szCs w:val="20"/>
              </w:rPr>
            </w:pP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расчетный срок</w:t>
            </w:r>
          </w:p>
        </w:tc>
        <w:tc>
          <w:tcPr>
            <w:tcW w:w="1418" w:type="dxa"/>
            <w:vMerge/>
          </w:tcPr>
          <w:p w:rsidR="00F554A7" w:rsidRPr="00F554A7" w:rsidRDefault="00F554A7" w:rsidP="00F554A7">
            <w:pPr>
              <w:jc w:val="center"/>
              <w:rPr>
                <w:rFonts w:ascii="Times New Roman" w:eastAsia="Calibri" w:hAnsi="Times New Roman" w:cs="Times New Roman"/>
                <w:b/>
                <w:sz w:val="20"/>
                <w:szCs w:val="20"/>
              </w:rPr>
            </w:pPr>
          </w:p>
        </w:tc>
      </w:tr>
      <w:tr w:rsidR="00F554A7" w:rsidRPr="00F554A7" w:rsidTr="00637781">
        <w:trPr>
          <w:jc w:val="center"/>
        </w:trPr>
        <w:tc>
          <w:tcPr>
            <w:tcW w:w="554"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1</w:t>
            </w:r>
          </w:p>
        </w:tc>
        <w:tc>
          <w:tcPr>
            <w:tcW w:w="2462"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2</w:t>
            </w:r>
          </w:p>
        </w:tc>
        <w:tc>
          <w:tcPr>
            <w:tcW w:w="4369"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3</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4</w:t>
            </w:r>
          </w:p>
        </w:tc>
        <w:tc>
          <w:tcPr>
            <w:tcW w:w="1606"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5</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6</w:t>
            </w:r>
          </w:p>
        </w:tc>
        <w:tc>
          <w:tcPr>
            <w:tcW w:w="1418"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7</w:t>
            </w:r>
          </w:p>
        </w:tc>
      </w:tr>
      <w:tr w:rsidR="00F554A7" w:rsidRPr="00F554A7" w:rsidTr="00637781">
        <w:trPr>
          <w:trHeight w:val="925"/>
          <w:jc w:val="center"/>
        </w:trPr>
        <w:tc>
          <w:tcPr>
            <w:tcW w:w="554"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1</w:t>
            </w:r>
          </w:p>
        </w:tc>
        <w:tc>
          <w:tcPr>
            <w:tcW w:w="2462" w:type="dxa"/>
            <w:vMerge w:val="restart"/>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Сроки</w:t>
            </w:r>
          </w:p>
        </w:tc>
        <w:tc>
          <w:tcPr>
            <w:tcW w:w="4369"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срок, на который разработан генплан;</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дата</w:t>
            </w:r>
          </w:p>
        </w:tc>
        <w:tc>
          <w:tcPr>
            <w:tcW w:w="1606"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2036 г.</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2019-2036 гг.</w:t>
            </w:r>
          </w:p>
        </w:tc>
        <w:tc>
          <w:tcPr>
            <w:tcW w:w="1418"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F554A7" w:rsidRPr="00F554A7" w:rsidRDefault="00F554A7" w:rsidP="00F554A7">
            <w:pPr>
              <w:jc w:val="center"/>
              <w:rPr>
                <w:rFonts w:ascii="Times New Roman" w:eastAsia="Calibri" w:hAnsi="Times New Roman" w:cs="Times New Roman"/>
                <w:sz w:val="20"/>
                <w:szCs w:val="20"/>
              </w:rPr>
            </w:pP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дата</w:t>
            </w:r>
          </w:p>
        </w:tc>
        <w:tc>
          <w:tcPr>
            <w:tcW w:w="1606"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от 25.07.2018 </w:t>
            </w:r>
          </w:p>
          <w:p w:rsidR="00F554A7" w:rsidRPr="00F554A7" w:rsidRDefault="00F554A7" w:rsidP="00F554A7">
            <w:pPr>
              <w:jc w:val="center"/>
              <w:rPr>
                <w:rFonts w:ascii="Calibri" w:eastAsia="Calibri" w:hAnsi="Calibri" w:cs="Times New Roman"/>
                <w:sz w:val="24"/>
                <w:szCs w:val="24"/>
              </w:rPr>
            </w:pPr>
            <w:r w:rsidRPr="00F554A7">
              <w:rPr>
                <w:rFonts w:ascii="Times New Roman" w:eastAsia="Calibri" w:hAnsi="Times New Roman" w:cs="Times New Roman"/>
                <w:sz w:val="20"/>
                <w:szCs w:val="20"/>
              </w:rPr>
              <w:t>№ 223</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от 30.01.2019 </w:t>
            </w:r>
          </w:p>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 275 </w:t>
            </w:r>
          </w:p>
        </w:tc>
        <w:tc>
          <w:tcPr>
            <w:tcW w:w="1418"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2</w:t>
            </w:r>
          </w:p>
        </w:tc>
        <w:tc>
          <w:tcPr>
            <w:tcW w:w="2462"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Население</w:t>
            </w:r>
          </w:p>
        </w:tc>
        <w:tc>
          <w:tcPr>
            <w:tcW w:w="4369"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прогнозируемая численность населения МО.</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чел.</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69176</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69176</w:t>
            </w:r>
          </w:p>
        </w:tc>
        <w:tc>
          <w:tcPr>
            <w:tcW w:w="1418"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3</w:t>
            </w:r>
          </w:p>
        </w:tc>
        <w:tc>
          <w:tcPr>
            <w:tcW w:w="2462" w:type="dxa"/>
            <w:vMerge w:val="restart"/>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Развитие инфраструктуры автомобильного транспорта </w:t>
            </w:r>
          </w:p>
        </w:tc>
        <w:tc>
          <w:tcPr>
            <w:tcW w:w="4369"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Times New Roman" w:hAnsi="Times New Roman" w:cs="Times New Roman"/>
                <w:w w:val="99"/>
              </w:rPr>
              <w:t xml:space="preserve">- ремонт дворовых проездов (в составе мероприятия: выполнение работ по комплексному благоустройству дворовых территорий многоквартирных </w:t>
            </w:r>
            <w:r w:rsidRPr="00F554A7">
              <w:rPr>
                <w:rFonts w:ascii="Times New Roman" w:eastAsia="Times New Roman" w:hAnsi="Times New Roman" w:cs="Times New Roman"/>
              </w:rPr>
              <w:t>домов)</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Times New Roman" w:hAnsi="Times New Roman" w:cs="Times New Roman"/>
                <w:w w:val="99"/>
              </w:rPr>
            </w:pPr>
            <w:r w:rsidRPr="00F554A7">
              <w:rPr>
                <w:rFonts w:ascii="Times New Roman" w:eastAsia="Times New Roman" w:hAnsi="Times New Roman" w:cs="Times New Roman"/>
                <w:w w:val="99"/>
              </w:rPr>
              <w:t>- автомобильная дорога общего пользования федерального значения Пермь-Екатеринбург (реконструкция)</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4</w:t>
            </w:r>
          </w:p>
        </w:tc>
        <w:tc>
          <w:tcPr>
            <w:tcW w:w="2462" w:type="dxa"/>
            <w:vMerge w:val="restart"/>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4369"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Times New Roman" w:hAnsi="Times New Roman" w:cs="Times New Roman"/>
              </w:rPr>
              <w:t xml:space="preserve">Устройство пешеходных тротуаров </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Times New Roman" w:hAnsi="Times New Roman" w:cs="Times New Roman"/>
              </w:rPr>
              <w:t>Устройство пешеходных дорожек (в</w:t>
            </w:r>
            <w:r w:rsidRPr="00F554A7">
              <w:rPr>
                <w:rFonts w:ascii="Times New Roman" w:eastAsia="Times New Roman" w:hAnsi="Times New Roman" w:cs="Times New Roman"/>
                <w:w w:val="99"/>
              </w:rPr>
              <w:t xml:space="preserve"> составе мероприятия: выполнение</w:t>
            </w:r>
            <w:r w:rsidRPr="00F554A7">
              <w:rPr>
                <w:rFonts w:ascii="Times New Roman" w:eastAsia="Times New Roman" w:hAnsi="Times New Roman" w:cs="Times New Roman"/>
                <w:sz w:val="19"/>
              </w:rPr>
              <w:t xml:space="preserve"> работ по комплексному</w:t>
            </w:r>
            <w:r w:rsidRPr="00F554A7">
              <w:rPr>
                <w:rFonts w:ascii="Times New Roman" w:eastAsia="Times New Roman" w:hAnsi="Times New Roman" w:cs="Times New Roman"/>
              </w:rPr>
              <w:t xml:space="preserve"> благоустройству муниципальной</w:t>
            </w:r>
            <w:r w:rsidRPr="00F554A7">
              <w:rPr>
                <w:rFonts w:ascii="Times New Roman" w:eastAsia="Times New Roman" w:hAnsi="Times New Roman" w:cs="Times New Roman"/>
                <w:w w:val="99"/>
              </w:rPr>
              <w:t xml:space="preserve"> территории общего пользования –</w:t>
            </w:r>
            <w:r w:rsidRPr="00F554A7">
              <w:rPr>
                <w:rFonts w:ascii="Times New Roman" w:eastAsia="Times New Roman" w:hAnsi="Times New Roman" w:cs="Times New Roman"/>
              </w:rPr>
              <w:t xml:space="preserve"> площади и парка Победы)</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5</w:t>
            </w:r>
          </w:p>
        </w:tc>
        <w:tc>
          <w:tcPr>
            <w:tcW w:w="2462" w:type="dxa"/>
            <w:vMerge w:val="restart"/>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4369"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Times New Roman" w:hAnsi="Times New Roman" w:cs="Times New Roman"/>
                <w:w w:val="99"/>
              </w:rPr>
              <w:t>Устройство автомобильных парковок (в составе мероприятия: выполнение работ по комплексному благоустройству дворовых</w:t>
            </w:r>
            <w:r w:rsidRPr="00F554A7">
              <w:rPr>
                <w:rFonts w:ascii="Times New Roman" w:eastAsia="Times New Roman" w:hAnsi="Times New Roman" w:cs="Times New Roman"/>
              </w:rPr>
              <w:t xml:space="preserve"> территорий многоквартирных домов</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Times New Roman" w:hAnsi="Times New Roman" w:cs="Times New Roman"/>
                <w:w w:val="99"/>
              </w:rPr>
              <w:t>Организация 100 мест (постоянного и временного) хранения автомобилей в границах отведенной</w:t>
            </w:r>
            <w:r w:rsidRPr="00F554A7">
              <w:rPr>
                <w:rFonts w:ascii="Times New Roman" w:eastAsia="Times New Roman" w:hAnsi="Times New Roman" w:cs="Times New Roman"/>
              </w:rPr>
              <w:t xml:space="preserve"> территории (общая площадь твердых покрытий</w:t>
            </w:r>
            <w:r w:rsidRPr="00F554A7">
              <w:rPr>
                <w:rFonts w:ascii="Times New Roman" w:eastAsia="Times New Roman" w:hAnsi="Times New Roman" w:cs="Times New Roman"/>
                <w:w w:val="99"/>
              </w:rPr>
              <w:t xml:space="preserve"> проектируемых проездов,</w:t>
            </w:r>
            <w:r w:rsidRPr="00F554A7">
              <w:rPr>
                <w:rFonts w:ascii="Times New Roman" w:eastAsia="Times New Roman" w:hAnsi="Times New Roman" w:cs="Times New Roman"/>
              </w:rPr>
              <w:t xml:space="preserve"> автостоянок и тротуаров</w:t>
            </w:r>
            <w:r w:rsidRPr="00F554A7">
              <w:rPr>
                <w:rFonts w:ascii="Times New Roman" w:eastAsia="Times New Roman" w:hAnsi="Times New Roman" w:cs="Times New Roman"/>
                <w:w w:val="98"/>
              </w:rPr>
              <w:t xml:space="preserve"> составит 9890 м</w:t>
            </w:r>
            <w:r w:rsidRPr="00F554A7">
              <w:rPr>
                <w:rFonts w:ascii="Times New Roman" w:eastAsia="Times New Roman" w:hAnsi="Times New Roman" w:cs="Times New Roman"/>
                <w:w w:val="98"/>
                <w:sz w:val="25"/>
                <w:vertAlign w:val="superscript"/>
              </w:rPr>
              <w:t>2</w:t>
            </w:r>
            <w:r w:rsidRPr="00F554A7">
              <w:rPr>
                <w:rFonts w:ascii="Times New Roman" w:eastAsia="Times New Roman" w:hAnsi="Times New Roman" w:cs="Times New Roman"/>
                <w:w w:val="98"/>
              </w:rPr>
              <w:t>)</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Calibri" w:hAnsi="Times New Roman" w:cs="Times New Roman"/>
                <w:sz w:val="20"/>
                <w:szCs w:val="20"/>
              </w:rPr>
            </w:pPr>
            <w:r w:rsidRPr="00F554A7">
              <w:rPr>
                <w:rFonts w:ascii="Times New Roman" w:eastAsia="Times New Roman" w:hAnsi="Times New Roman" w:cs="Times New Roman"/>
                <w:w w:val="99"/>
              </w:rPr>
              <w:t>Организация гостевых</w:t>
            </w:r>
            <w:r w:rsidRPr="00F554A7">
              <w:rPr>
                <w:rFonts w:ascii="Times New Roman" w:eastAsia="Times New Roman" w:hAnsi="Times New Roman" w:cs="Times New Roman"/>
              </w:rPr>
              <w:t xml:space="preserve"> парковок на 122 </w:t>
            </w:r>
            <w:proofErr w:type="spellStart"/>
            <w:r w:rsidRPr="00F554A7">
              <w:rPr>
                <w:rFonts w:ascii="Times New Roman" w:eastAsia="Times New Roman" w:hAnsi="Times New Roman" w:cs="Times New Roman"/>
              </w:rPr>
              <w:t>машино</w:t>
            </w:r>
            <w:proofErr w:type="spellEnd"/>
            <w:r w:rsidRPr="00F554A7">
              <w:rPr>
                <w:rFonts w:ascii="Times New Roman" w:eastAsia="Times New Roman" w:hAnsi="Times New Roman" w:cs="Times New Roman"/>
              </w:rPr>
              <w:t>-</w:t>
            </w:r>
            <w:r w:rsidRPr="00F554A7">
              <w:rPr>
                <w:rFonts w:ascii="Times New Roman" w:eastAsia="Times New Roman" w:hAnsi="Times New Roman" w:cs="Times New Roman"/>
                <w:w w:val="99"/>
              </w:rPr>
              <w:t>места</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Times New Roman" w:hAnsi="Times New Roman" w:cs="Times New Roman"/>
                <w:w w:val="99"/>
              </w:rPr>
            </w:pPr>
            <w:r w:rsidRPr="00F554A7">
              <w:rPr>
                <w:rFonts w:ascii="Times New Roman" w:eastAsia="Times New Roman" w:hAnsi="Times New Roman" w:cs="Times New Roman"/>
                <w:w w:val="99"/>
              </w:rPr>
              <w:t>Организация мест для</w:t>
            </w:r>
            <w:r w:rsidRPr="00F554A7">
              <w:rPr>
                <w:rFonts w:ascii="Times New Roman" w:eastAsia="Times New Roman" w:hAnsi="Times New Roman" w:cs="Times New Roman"/>
              </w:rPr>
              <w:t xml:space="preserve"> временного хранения автотранспортных средств вблизи объектов социально-</w:t>
            </w:r>
            <w:r w:rsidRPr="00F554A7">
              <w:rPr>
                <w:rFonts w:ascii="Times New Roman" w:eastAsia="Times New Roman" w:hAnsi="Times New Roman" w:cs="Times New Roman"/>
                <w:w w:val="99"/>
              </w:rPr>
              <w:t xml:space="preserve"> культурного назначения</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Times New Roman" w:hAnsi="Times New Roman" w:cs="Times New Roman"/>
                <w:w w:val="99"/>
              </w:rPr>
            </w:pPr>
            <w:r w:rsidRPr="00F554A7">
              <w:rPr>
                <w:rFonts w:ascii="Times New Roman" w:eastAsia="Times New Roman" w:hAnsi="Times New Roman" w:cs="Times New Roman"/>
                <w:w w:val="99"/>
              </w:rPr>
              <w:t>Организация 800 мест(постоянного и временного) хранения автомобилей в границах отведенной</w:t>
            </w:r>
            <w:r w:rsidRPr="00F554A7">
              <w:rPr>
                <w:rFonts w:ascii="Times New Roman" w:eastAsia="Times New Roman" w:hAnsi="Times New Roman" w:cs="Times New Roman"/>
              </w:rPr>
              <w:t xml:space="preserve"> территории (общая площадь твердых покрытий</w:t>
            </w:r>
            <w:r w:rsidRPr="00F554A7">
              <w:rPr>
                <w:rFonts w:ascii="Times New Roman" w:eastAsia="Times New Roman" w:hAnsi="Times New Roman" w:cs="Times New Roman"/>
                <w:w w:val="99"/>
              </w:rPr>
              <w:t xml:space="preserve"> проектируемых проездов,</w:t>
            </w:r>
            <w:r w:rsidRPr="00F554A7">
              <w:rPr>
                <w:rFonts w:ascii="Times New Roman" w:eastAsia="Times New Roman" w:hAnsi="Times New Roman" w:cs="Times New Roman"/>
              </w:rPr>
              <w:t xml:space="preserve"> автостоянок и тротуаров</w:t>
            </w:r>
            <w:r w:rsidRPr="00F554A7">
              <w:rPr>
                <w:rFonts w:ascii="Times New Roman" w:eastAsia="Times New Roman" w:hAnsi="Times New Roman" w:cs="Times New Roman"/>
                <w:w w:val="98"/>
              </w:rPr>
              <w:t xml:space="preserve"> составит 78580 м</w:t>
            </w:r>
            <w:r w:rsidRPr="00F554A7">
              <w:rPr>
                <w:rFonts w:ascii="Times New Roman" w:eastAsia="Times New Roman" w:hAnsi="Times New Roman" w:cs="Times New Roman"/>
                <w:w w:val="98"/>
                <w:sz w:val="25"/>
                <w:vertAlign w:val="superscript"/>
              </w:rPr>
              <w:t>2</w:t>
            </w:r>
            <w:r w:rsidRPr="00F554A7">
              <w:rPr>
                <w:rFonts w:ascii="Times New Roman" w:eastAsia="Times New Roman" w:hAnsi="Times New Roman" w:cs="Times New Roman"/>
                <w:w w:val="98"/>
              </w:rPr>
              <w:t>)</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Times New Roman" w:hAnsi="Times New Roman" w:cs="Times New Roman"/>
                <w:w w:val="99"/>
              </w:rPr>
            </w:pPr>
            <w:r w:rsidRPr="00F554A7">
              <w:rPr>
                <w:rFonts w:ascii="Times New Roman" w:eastAsia="Times New Roman" w:hAnsi="Times New Roman" w:cs="Times New Roman"/>
                <w:w w:val="99"/>
              </w:rPr>
              <w:t xml:space="preserve">Организация гостевых 15 </w:t>
            </w:r>
            <w:proofErr w:type="spellStart"/>
            <w:r w:rsidRPr="00F554A7">
              <w:rPr>
                <w:rFonts w:ascii="Times New Roman" w:eastAsia="Times New Roman" w:hAnsi="Times New Roman" w:cs="Times New Roman"/>
                <w:w w:val="99"/>
              </w:rPr>
              <w:t>машино</w:t>
            </w:r>
            <w:proofErr w:type="spellEnd"/>
            <w:r w:rsidRPr="00F554A7">
              <w:rPr>
                <w:rFonts w:ascii="Times New Roman" w:eastAsia="Times New Roman" w:hAnsi="Times New Roman" w:cs="Times New Roman"/>
                <w:w w:val="99"/>
              </w:rPr>
              <w:t>-мест (коттеджи)</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Times New Roman" w:hAnsi="Times New Roman" w:cs="Times New Roman"/>
                <w:w w:val="99"/>
              </w:rPr>
            </w:pPr>
            <w:r w:rsidRPr="00F554A7">
              <w:rPr>
                <w:rFonts w:ascii="Times New Roman" w:eastAsia="Times New Roman" w:hAnsi="Times New Roman" w:cs="Times New Roman"/>
              </w:rPr>
              <w:t xml:space="preserve">Устройство 300 </w:t>
            </w:r>
            <w:proofErr w:type="spellStart"/>
            <w:r w:rsidRPr="00F554A7">
              <w:rPr>
                <w:rFonts w:ascii="Times New Roman" w:eastAsia="Times New Roman" w:hAnsi="Times New Roman" w:cs="Times New Roman"/>
              </w:rPr>
              <w:t>машиномест</w:t>
            </w:r>
            <w:proofErr w:type="spellEnd"/>
            <w:r w:rsidRPr="00F554A7">
              <w:rPr>
                <w:rFonts w:ascii="Times New Roman" w:eastAsia="Times New Roman" w:hAnsi="Times New Roman" w:cs="Times New Roman"/>
                <w:w w:val="99"/>
              </w:rPr>
              <w:t xml:space="preserve">(из них 27 </w:t>
            </w:r>
            <w:proofErr w:type="spellStart"/>
            <w:r w:rsidRPr="00F554A7">
              <w:rPr>
                <w:rFonts w:ascii="Times New Roman" w:eastAsia="Times New Roman" w:hAnsi="Times New Roman" w:cs="Times New Roman"/>
                <w:w w:val="99"/>
              </w:rPr>
              <w:t>машиномест</w:t>
            </w:r>
            <w:proofErr w:type="spellEnd"/>
            <w:r w:rsidRPr="00F554A7">
              <w:rPr>
                <w:rFonts w:ascii="Times New Roman" w:eastAsia="Times New Roman" w:hAnsi="Times New Roman" w:cs="Times New Roman"/>
                <w:w w:val="99"/>
              </w:rPr>
              <w:t xml:space="preserve"> для инвалидов) (многоквартирные дома)</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tcPr>
          <w:p w:rsidR="00F554A7" w:rsidRPr="00F554A7" w:rsidRDefault="00F554A7" w:rsidP="00F554A7">
            <w:pPr>
              <w:rPr>
                <w:rFonts w:ascii="Times New Roman" w:eastAsia="Times New Roman" w:hAnsi="Times New Roman" w:cs="Times New Roman"/>
              </w:rPr>
            </w:pPr>
            <w:r w:rsidRPr="00F554A7">
              <w:rPr>
                <w:rFonts w:ascii="Times New Roman" w:eastAsia="Times New Roman" w:hAnsi="Times New Roman" w:cs="Times New Roman"/>
                <w:w w:val="99"/>
              </w:rPr>
              <w:t>Устройство стоянки на 48</w:t>
            </w:r>
            <w:r w:rsidRPr="00F554A7">
              <w:rPr>
                <w:rFonts w:ascii="Times New Roman" w:eastAsia="Times New Roman" w:hAnsi="Times New Roman" w:cs="Times New Roman"/>
              </w:rPr>
              <w:t xml:space="preserve"> </w:t>
            </w:r>
            <w:proofErr w:type="spellStart"/>
            <w:r w:rsidRPr="00F554A7">
              <w:rPr>
                <w:rFonts w:ascii="Times New Roman" w:eastAsia="Times New Roman" w:hAnsi="Times New Roman" w:cs="Times New Roman"/>
              </w:rPr>
              <w:t>машино</w:t>
            </w:r>
            <w:proofErr w:type="spellEnd"/>
            <w:r w:rsidRPr="00F554A7">
              <w:rPr>
                <w:rFonts w:ascii="Times New Roman" w:eastAsia="Times New Roman" w:hAnsi="Times New Roman" w:cs="Times New Roman"/>
              </w:rPr>
              <w:t>-мест (из них 6</w:t>
            </w:r>
            <w:r w:rsidRPr="00F554A7">
              <w:rPr>
                <w:rFonts w:ascii="Times New Roman" w:eastAsia="Times New Roman" w:hAnsi="Times New Roman" w:cs="Times New Roman"/>
                <w:w w:val="99"/>
              </w:rPr>
              <w:t xml:space="preserve"> </w:t>
            </w:r>
            <w:proofErr w:type="spellStart"/>
            <w:r w:rsidRPr="00F554A7">
              <w:rPr>
                <w:rFonts w:ascii="Times New Roman" w:eastAsia="Times New Roman" w:hAnsi="Times New Roman" w:cs="Times New Roman"/>
                <w:w w:val="99"/>
              </w:rPr>
              <w:t>машино</w:t>
            </w:r>
            <w:proofErr w:type="spellEnd"/>
            <w:r w:rsidRPr="00F554A7">
              <w:rPr>
                <w:rFonts w:ascii="Times New Roman" w:eastAsia="Times New Roman" w:hAnsi="Times New Roman" w:cs="Times New Roman"/>
                <w:w w:val="99"/>
              </w:rPr>
              <w:t>-мест для инвалидов)</w:t>
            </w:r>
            <w:r w:rsidRPr="00F554A7">
              <w:rPr>
                <w:rFonts w:ascii="Times New Roman" w:eastAsia="Times New Roman" w:hAnsi="Times New Roman" w:cs="Times New Roman"/>
              </w:rPr>
              <w:t xml:space="preserve"> (многофункциональный блок</w:t>
            </w:r>
            <w:r w:rsidRPr="00F554A7">
              <w:rPr>
                <w:rFonts w:ascii="Times New Roman" w:eastAsia="Times New Roman" w:hAnsi="Times New Roman" w:cs="Times New Roman"/>
                <w:w w:val="99"/>
              </w:rPr>
              <w:t xml:space="preserve"> обслуживания)</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6</w:t>
            </w:r>
          </w:p>
        </w:tc>
        <w:tc>
          <w:tcPr>
            <w:tcW w:w="2462" w:type="dxa"/>
            <w:vMerge w:val="restart"/>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Мероприятия по развитию транспорта общего пользования, созданию транспортно-пересадочных узлов</w:t>
            </w: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Times New Roman" w:hAnsi="Times New Roman" w:cs="Times New Roman"/>
                <w:w w:val="99"/>
              </w:rPr>
              <w:t xml:space="preserve">Устройство и ремонт посадочных </w:t>
            </w:r>
            <w:r w:rsidRPr="00F554A7">
              <w:rPr>
                <w:rFonts w:ascii="Times New Roman" w:eastAsia="Times New Roman" w:hAnsi="Times New Roman" w:cs="Times New Roman"/>
              </w:rPr>
              <w:t>площадок</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Times New Roman" w:hAnsi="Times New Roman" w:cs="Times New Roman"/>
                <w:w w:val="99"/>
              </w:rPr>
            </w:pPr>
            <w:r w:rsidRPr="00F554A7">
              <w:rPr>
                <w:rFonts w:ascii="Times New Roman" w:eastAsia="Times New Roman" w:hAnsi="Times New Roman" w:cs="Times New Roman"/>
                <w:w w:val="99"/>
              </w:rPr>
              <w:t>Оборудование остановочных пунктов общественного транспорта автопавильонами, оборудование автопавильонов специальными средствами для инвалидов, передвигающихся в</w:t>
            </w:r>
            <w:r w:rsidRPr="00F554A7">
              <w:rPr>
                <w:rFonts w:ascii="Times New Roman" w:eastAsia="Times New Roman" w:hAnsi="Times New Roman" w:cs="Times New Roman"/>
              </w:rPr>
              <w:t xml:space="preserve"> креслах-колясках, инвалидов с</w:t>
            </w:r>
            <w:r w:rsidRPr="00F554A7">
              <w:rPr>
                <w:rFonts w:ascii="Times New Roman" w:eastAsia="Times New Roman" w:hAnsi="Times New Roman" w:cs="Times New Roman"/>
                <w:w w:val="99"/>
              </w:rPr>
              <w:t xml:space="preserve"> нарушениями зрения и слуха</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val="restart"/>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7</w:t>
            </w:r>
          </w:p>
        </w:tc>
        <w:tc>
          <w:tcPr>
            <w:tcW w:w="2462" w:type="dxa"/>
            <w:vMerge w:val="restart"/>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Мероприятия по развитию сети дорог</w:t>
            </w: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Times New Roman" w:hAnsi="Times New Roman" w:cs="Times New Roman"/>
              </w:rPr>
              <w:t>Устройство дороги возле</w:t>
            </w:r>
            <w:r w:rsidRPr="00F554A7">
              <w:rPr>
                <w:rFonts w:ascii="Times New Roman" w:eastAsia="Times New Roman" w:hAnsi="Times New Roman" w:cs="Times New Roman"/>
                <w:sz w:val="27"/>
                <w:vertAlign w:val="subscript"/>
              </w:rPr>
              <w:t xml:space="preserve"> </w:t>
            </w:r>
            <w:r w:rsidRPr="00F554A7">
              <w:rPr>
                <w:rFonts w:ascii="Times New Roman" w:eastAsia="Times New Roman" w:hAnsi="Times New Roman" w:cs="Times New Roman"/>
              </w:rPr>
              <w:t>контейнерных площадок для сбора мусора (в составе мероприятия по выполнению</w:t>
            </w:r>
            <w:r w:rsidRPr="00F554A7">
              <w:rPr>
                <w:rFonts w:ascii="Times New Roman" w:eastAsia="Times New Roman" w:hAnsi="Times New Roman" w:cs="Times New Roman"/>
                <w:w w:val="99"/>
              </w:rPr>
              <w:t xml:space="preserve"> работ по комплексному благоустройству дворовых</w:t>
            </w:r>
            <w:r w:rsidRPr="00F554A7">
              <w:rPr>
                <w:rFonts w:ascii="Times New Roman" w:eastAsia="Times New Roman" w:hAnsi="Times New Roman" w:cs="Times New Roman"/>
              </w:rPr>
              <w:t xml:space="preserve"> территорий МКД)</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содержание улично-дорожной сети и объектов ее благоустройства</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строительство основных улиц в жилой застройке с преимущественно перпендикулярными проездами </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км</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35</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продление магистральной улицы общегородского значения регулируемого движения по Улице 1 и ул. Рябиновой</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трассировка улиц местного значения на проектируемой территории в различных направлениях </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продление магистральной улицы районного значения ул. Металлистов в южном направлении </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соединение автомобильной дороги регионального значения и магистральной улицы общегородского значения регулируемого движения вдоль юго-восточной границы проектируемой территории</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продление магистральной улицы районного значения ул. Майская в западном направлении </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организация проездов в границах отведенной территории </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продление магистральной улицы общегородского значения регулируемого движения ул. Российская в западном направлении</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организация прямого въезда в город с федеральной автодороги, где построена полная транспортная развязка на ул. Ленина с устройством путепровода через ж/д пути</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строительство автодороги регионального значения, проходящей в западной части ГО, имеющей выход в Первоуральский ГО и далее в направлении г. Невьянска </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10,8</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строительство муниципальных дорог в районе с. </w:t>
            </w:r>
            <w:proofErr w:type="spellStart"/>
            <w:r w:rsidRPr="00F554A7">
              <w:rPr>
                <w:rFonts w:ascii="Times New Roman" w:eastAsia="Calibri" w:hAnsi="Times New Roman" w:cs="Times New Roman"/>
                <w:sz w:val="20"/>
                <w:szCs w:val="20"/>
              </w:rPr>
              <w:t>Кунгурка</w:t>
            </w:r>
            <w:proofErr w:type="spellEnd"/>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км</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5,6</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реконструкция сети автомобильных автодорог, в том числе автодорог местного значения, проходящих по территории поселка </w:t>
            </w:r>
            <w:proofErr w:type="spellStart"/>
            <w:r w:rsidRPr="00F554A7">
              <w:rPr>
                <w:rFonts w:ascii="Times New Roman" w:eastAsia="Calibri" w:hAnsi="Times New Roman" w:cs="Times New Roman"/>
                <w:sz w:val="20"/>
                <w:szCs w:val="20"/>
              </w:rPr>
              <w:t>Крылатовский</w:t>
            </w:r>
            <w:proofErr w:type="spellEnd"/>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реконструкция автодороги регионального значения г. Ревда – с. Мариинск – п. </w:t>
            </w:r>
            <w:proofErr w:type="spellStart"/>
            <w:r w:rsidRPr="00F554A7">
              <w:rPr>
                <w:rFonts w:ascii="Times New Roman" w:eastAsia="Calibri" w:hAnsi="Times New Roman" w:cs="Times New Roman"/>
                <w:sz w:val="20"/>
                <w:szCs w:val="20"/>
              </w:rPr>
              <w:t>Краснояр</w:t>
            </w:r>
            <w:proofErr w:type="spellEnd"/>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строительство автодорог местного значения для обслуживания новых жилых и промышленно-коммунальных территорий и обеспечения транспортных связей этих территорий с существующими территориями и дорогами</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путепровод 1613 км ПК 3 ст. Ревда (ул. Клубная – ул. Республиканская) в ГО Ревда</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капитальный ремонт автодороги общего пользования местного значения протяженностью 1 км (п. </w:t>
            </w:r>
            <w:proofErr w:type="spellStart"/>
            <w:r w:rsidRPr="00F554A7">
              <w:rPr>
                <w:rFonts w:ascii="Times New Roman" w:eastAsia="Calibri" w:hAnsi="Times New Roman" w:cs="Times New Roman"/>
                <w:sz w:val="20"/>
                <w:szCs w:val="20"/>
              </w:rPr>
              <w:t>Крылатовский</w:t>
            </w:r>
            <w:proofErr w:type="spellEnd"/>
            <w:r w:rsidRPr="00F554A7">
              <w:rPr>
                <w:rFonts w:ascii="Times New Roman" w:eastAsia="Calibri" w:hAnsi="Times New Roman" w:cs="Times New Roman"/>
                <w:sz w:val="20"/>
                <w:szCs w:val="20"/>
              </w:rPr>
              <w:t xml:space="preserve">, с. </w:t>
            </w:r>
            <w:proofErr w:type="spellStart"/>
            <w:r w:rsidRPr="00F554A7">
              <w:rPr>
                <w:rFonts w:ascii="Times New Roman" w:eastAsia="Calibri" w:hAnsi="Times New Roman" w:cs="Times New Roman"/>
                <w:sz w:val="20"/>
                <w:szCs w:val="20"/>
              </w:rPr>
              <w:t>Кунгурка</w:t>
            </w:r>
            <w:proofErr w:type="spellEnd"/>
            <w:r w:rsidRPr="00F554A7">
              <w:rPr>
                <w:rFonts w:ascii="Times New Roman" w:eastAsia="Calibri" w:hAnsi="Times New Roman" w:cs="Times New Roman"/>
                <w:sz w:val="20"/>
                <w:szCs w:val="20"/>
              </w:rPr>
              <w:t xml:space="preserve">, с. Мариинск, с. </w:t>
            </w:r>
            <w:proofErr w:type="spellStart"/>
            <w:r w:rsidRPr="00F554A7">
              <w:rPr>
                <w:rFonts w:ascii="Times New Roman" w:eastAsia="Calibri" w:hAnsi="Times New Roman" w:cs="Times New Roman"/>
                <w:sz w:val="20"/>
                <w:szCs w:val="20"/>
              </w:rPr>
              <w:t>Краснояр</w:t>
            </w:r>
            <w:proofErr w:type="spellEnd"/>
            <w:r w:rsidRPr="00F554A7">
              <w:rPr>
                <w:rFonts w:ascii="Times New Roman" w:eastAsia="Calibri" w:hAnsi="Times New Roman" w:cs="Times New Roman"/>
                <w:sz w:val="20"/>
                <w:szCs w:val="20"/>
              </w:rPr>
              <w:t>)</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капитальный ремонт автодороги общего пользования местного значения протяженностью 6,06 км (г. Ревда, ул. Максима Горького, ул. Мира, ул. Чехова)</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реконструкция автомобильной дороги общего пользования местного значения протяженностью 0,823 км (г. Ревда, ул. </w:t>
            </w:r>
            <w:proofErr w:type="spellStart"/>
            <w:r w:rsidRPr="00F554A7">
              <w:rPr>
                <w:rFonts w:ascii="Times New Roman" w:eastAsia="Calibri" w:hAnsi="Times New Roman" w:cs="Times New Roman"/>
                <w:sz w:val="20"/>
                <w:szCs w:val="20"/>
              </w:rPr>
              <w:t>Интернациолистов</w:t>
            </w:r>
            <w:proofErr w:type="spellEnd"/>
            <w:r w:rsidRPr="00F554A7">
              <w:rPr>
                <w:rFonts w:ascii="Times New Roman" w:eastAsia="Calibri" w:hAnsi="Times New Roman" w:cs="Times New Roman"/>
                <w:sz w:val="20"/>
                <w:szCs w:val="20"/>
              </w:rPr>
              <w:t>)</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строительство дорожной сети жилого поселка малоэтажной застройки «Уютный дом»</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автомобильная дорога общего пользования местного значения (жилой поселок малоэтажной застройки «Уютный дом»)</w:t>
            </w:r>
          </w:p>
        </w:tc>
        <w:tc>
          <w:tcPr>
            <w:tcW w:w="1465"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ремонт путепровода 861 м² (г. Ревда, ул. Карла Либкнехта)</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ind w:left="-64"/>
              <w:jc w:val="center"/>
              <w:rPr>
                <w:rFonts w:ascii="Times New Roman" w:eastAsia="Calibri" w:hAnsi="Times New Roman" w:cs="Times New Roman"/>
                <w:sz w:val="20"/>
                <w:szCs w:val="20"/>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ремонт дорожного покрытия в сельских населенных пунктах</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автомобильная дорога общего пользования федерального значения Пермь – Екатеринбург (реконструкция)</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автомобильная дорога п. </w:t>
            </w:r>
            <w:proofErr w:type="spellStart"/>
            <w:r w:rsidRPr="00F554A7">
              <w:rPr>
                <w:rFonts w:ascii="Times New Roman" w:eastAsia="Calibri" w:hAnsi="Times New Roman" w:cs="Times New Roman"/>
                <w:sz w:val="20"/>
                <w:szCs w:val="20"/>
              </w:rPr>
              <w:t>Зюзельский</w:t>
            </w:r>
            <w:proofErr w:type="spellEnd"/>
            <w:r w:rsidRPr="00F554A7">
              <w:rPr>
                <w:rFonts w:ascii="Times New Roman" w:eastAsia="Calibri" w:hAnsi="Times New Roman" w:cs="Times New Roman"/>
                <w:sz w:val="20"/>
                <w:szCs w:val="20"/>
              </w:rPr>
              <w:t xml:space="preserve"> – п. Большая </w:t>
            </w:r>
            <w:proofErr w:type="spellStart"/>
            <w:r w:rsidRPr="00F554A7">
              <w:rPr>
                <w:rFonts w:ascii="Times New Roman" w:eastAsia="Calibri" w:hAnsi="Times New Roman" w:cs="Times New Roman"/>
                <w:sz w:val="20"/>
                <w:szCs w:val="20"/>
              </w:rPr>
              <w:t>Лавровка</w:t>
            </w:r>
            <w:proofErr w:type="spellEnd"/>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автодорога, предусмотренная к переводу в сеть региональных автодорог (реконструкция) </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автодорога общего пользования регионального значения «Южный обход города Екатеринбурга»</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 xml:space="preserve">автомобильная дорога общего пользования регионального значения Ревда – Дегтярск – </w:t>
            </w:r>
            <w:proofErr w:type="spellStart"/>
            <w:r w:rsidRPr="00F554A7">
              <w:rPr>
                <w:rFonts w:ascii="Times New Roman" w:eastAsia="Calibri" w:hAnsi="Times New Roman" w:cs="Times New Roman"/>
                <w:sz w:val="20"/>
                <w:szCs w:val="20"/>
              </w:rPr>
              <w:t>Курганово</w:t>
            </w:r>
            <w:proofErr w:type="spellEnd"/>
            <w:r w:rsidRPr="00F554A7">
              <w:rPr>
                <w:rFonts w:ascii="Times New Roman" w:eastAsia="Calibri" w:hAnsi="Times New Roman" w:cs="Times New Roman"/>
                <w:sz w:val="20"/>
                <w:szCs w:val="20"/>
              </w:rPr>
              <w:t xml:space="preserve"> (реконструкция)</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r w:rsidR="00F554A7" w:rsidRPr="00F554A7" w:rsidTr="00637781">
        <w:trPr>
          <w:jc w:val="center"/>
        </w:trPr>
        <w:tc>
          <w:tcPr>
            <w:tcW w:w="554" w:type="dxa"/>
            <w:vMerge/>
          </w:tcPr>
          <w:p w:rsidR="00F554A7" w:rsidRPr="00F554A7" w:rsidRDefault="00F554A7" w:rsidP="00F554A7">
            <w:pPr>
              <w:jc w:val="center"/>
              <w:rPr>
                <w:rFonts w:ascii="Times New Roman" w:eastAsia="Calibri" w:hAnsi="Times New Roman" w:cs="Times New Roman"/>
                <w:sz w:val="20"/>
                <w:szCs w:val="20"/>
              </w:rPr>
            </w:pPr>
          </w:p>
        </w:tc>
        <w:tc>
          <w:tcPr>
            <w:tcW w:w="2462" w:type="dxa"/>
            <w:vMerge/>
          </w:tcPr>
          <w:p w:rsidR="00F554A7" w:rsidRPr="00F554A7" w:rsidRDefault="00F554A7" w:rsidP="00F554A7">
            <w:pPr>
              <w:rPr>
                <w:rFonts w:ascii="Times New Roman" w:eastAsia="Calibri" w:hAnsi="Times New Roman" w:cs="Times New Roman"/>
                <w:sz w:val="20"/>
                <w:szCs w:val="20"/>
              </w:rPr>
            </w:pPr>
          </w:p>
        </w:tc>
        <w:tc>
          <w:tcPr>
            <w:tcW w:w="4369" w:type="dxa"/>
            <w:vAlign w:val="bottom"/>
          </w:tcPr>
          <w:p w:rsidR="00F554A7" w:rsidRPr="00F554A7" w:rsidRDefault="00F554A7" w:rsidP="00F554A7">
            <w:pPr>
              <w:rPr>
                <w:rFonts w:ascii="Times New Roman" w:eastAsia="Calibri" w:hAnsi="Times New Roman" w:cs="Times New Roman"/>
                <w:sz w:val="20"/>
                <w:szCs w:val="20"/>
              </w:rPr>
            </w:pPr>
            <w:r w:rsidRPr="00F554A7">
              <w:rPr>
                <w:rFonts w:ascii="Times New Roman" w:eastAsia="Calibri" w:hAnsi="Times New Roman" w:cs="Times New Roman"/>
                <w:sz w:val="20"/>
                <w:szCs w:val="20"/>
              </w:rPr>
              <w:t>соединительная автомобильная дорога</w:t>
            </w:r>
          </w:p>
        </w:tc>
        <w:tc>
          <w:tcPr>
            <w:tcW w:w="1465"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606"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843"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c>
          <w:tcPr>
            <w:tcW w:w="1418" w:type="dxa"/>
          </w:tcPr>
          <w:p w:rsidR="00F554A7" w:rsidRPr="00F554A7" w:rsidRDefault="00F554A7" w:rsidP="00F554A7">
            <w:pPr>
              <w:jc w:val="center"/>
              <w:rPr>
                <w:rFonts w:ascii="Calibri" w:eastAsia="Calibri" w:hAnsi="Calibri" w:cs="Times New Roman"/>
              </w:rPr>
            </w:pPr>
            <w:r w:rsidRPr="00F554A7">
              <w:rPr>
                <w:rFonts w:ascii="Times New Roman" w:eastAsia="Calibri" w:hAnsi="Times New Roman" w:cs="Times New Roman"/>
                <w:sz w:val="20"/>
                <w:szCs w:val="20"/>
              </w:rPr>
              <w:t>–</w:t>
            </w:r>
          </w:p>
        </w:tc>
      </w:tr>
    </w:tbl>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b/>
          <w:sz w:val="28"/>
          <w:szCs w:val="28"/>
        </w:rPr>
        <w:t>Вывод:</w:t>
      </w:r>
      <w:r w:rsidRPr="00F554A7">
        <w:rPr>
          <w:rFonts w:ascii="Times New Roman" w:eastAsia="Calibri" w:hAnsi="Times New Roman" w:cs="Times New Roman"/>
          <w:sz w:val="28"/>
          <w:szCs w:val="28"/>
        </w:rPr>
        <w:t xml:space="preserve"> ПКР ТИ на территории городского округа Ревда соответствует генеральному плану по 10 из 47 пунктам, что соответствует Кс=2,1.</w:t>
      </w:r>
    </w:p>
    <w:p w:rsidR="00F554A7" w:rsidRPr="00F554A7" w:rsidRDefault="00F554A7" w:rsidP="00F554A7">
      <w:pPr>
        <w:tabs>
          <w:tab w:val="left" w:pos="993"/>
        </w:tabs>
        <w:spacing w:after="0" w:line="240" w:lineRule="auto"/>
        <w:ind w:firstLine="709"/>
        <w:rPr>
          <w:rFonts w:ascii="Times New Roman" w:eastAsia="Calibri" w:hAnsi="Times New Roman" w:cs="Times New Roman"/>
          <w:b/>
          <w:sz w:val="28"/>
          <w:szCs w:val="28"/>
        </w:rPr>
      </w:pPr>
      <w:r w:rsidRPr="00F554A7">
        <w:rPr>
          <w:rFonts w:ascii="Times New Roman" w:eastAsia="Calibri" w:hAnsi="Times New Roman" w:cs="Times New Roman"/>
          <w:b/>
          <w:sz w:val="28"/>
          <w:szCs w:val="28"/>
        </w:rPr>
        <w:t>Замечания:</w:t>
      </w:r>
    </w:p>
    <w:p w:rsidR="00F554A7" w:rsidRPr="00F554A7" w:rsidRDefault="00F554A7" w:rsidP="00B87DF9">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городского округа Ревда на 2019-2036 гг., утвержденной Решением Думы городского округа Ревда от 30.01.2019 № 275 (далее – Программа), генеральному плану, утвержденному Решением Думы городского округа Ревда от 25.07.2018 № 223 (далее – Генеральный план), были выявлены следующие несоответствия:</w:t>
      </w:r>
    </w:p>
    <w:p w:rsidR="00F554A7" w:rsidRPr="00B87DF9" w:rsidRDefault="00F554A7" w:rsidP="00B87DF9">
      <w:pPr>
        <w:pStyle w:val="a6"/>
        <w:numPr>
          <w:ilvl w:val="0"/>
          <w:numId w:val="66"/>
        </w:numPr>
        <w:tabs>
          <w:tab w:val="left" w:pos="993"/>
        </w:tabs>
        <w:spacing w:after="0" w:line="240" w:lineRule="auto"/>
        <w:ind w:left="0" w:firstLine="709"/>
        <w:jc w:val="both"/>
        <w:rPr>
          <w:rFonts w:ascii="Times New Roman" w:eastAsia="Calibri" w:hAnsi="Times New Roman" w:cs="Times New Roman"/>
          <w:sz w:val="28"/>
          <w:szCs w:val="28"/>
        </w:rPr>
      </w:pPr>
      <w:r w:rsidRPr="00B87DF9">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 муниципального образования.</w:t>
      </w:r>
    </w:p>
    <w:p w:rsidR="00F554A7" w:rsidRPr="00F554A7" w:rsidRDefault="00F554A7" w:rsidP="00B87DF9">
      <w:pPr>
        <w:numPr>
          <w:ilvl w:val="0"/>
          <w:numId w:val="6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В Программе не указаны периоды реализации запланированных мероприятий.</w:t>
      </w:r>
    </w:p>
    <w:p w:rsidR="00F554A7" w:rsidRPr="00F554A7" w:rsidRDefault="00F554A7" w:rsidP="00B87DF9">
      <w:pPr>
        <w:numPr>
          <w:ilvl w:val="0"/>
          <w:numId w:val="6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В разделе Генерального плана 3.4.12 «Транспортное обеспечение» (Том «Материалы по обоснованию») идет отсылка на действующие на территории городского округа муниципальные и государственную программы, </w:t>
      </w:r>
    </w:p>
    <w:p w:rsidR="00F554A7" w:rsidRPr="00F554A7" w:rsidRDefault="00F554A7" w:rsidP="00B87DF9">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а именно – на мероприятия по созданию благоприятных условий для организации транспортного обслуживания населения городского округа Ревда и Свердловской области. </w:t>
      </w:r>
    </w:p>
    <w:p w:rsidR="00F554A7" w:rsidRPr="00F554A7" w:rsidRDefault="00F554A7" w:rsidP="00B87DF9">
      <w:pPr>
        <w:numPr>
          <w:ilvl w:val="0"/>
          <w:numId w:val="6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F554A7" w:rsidRPr="00F554A7" w:rsidRDefault="00F554A7" w:rsidP="00F554A7">
      <w:pPr>
        <w:tabs>
          <w:tab w:val="left" w:pos="993"/>
        </w:tabs>
        <w:spacing w:after="0" w:line="240" w:lineRule="auto"/>
        <w:ind w:firstLine="709"/>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554A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554A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F554A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F554A7">
        <w:rPr>
          <w:rFonts w:ascii="Times New Roman" w:eastAsia="Calibri" w:hAnsi="Times New Roman" w:cs="Times New Roman"/>
          <w:b/>
          <w:sz w:val="28"/>
          <w:szCs w:val="28"/>
        </w:rPr>
        <w:t>программами комплексного развития транспортной инфраструктуры</w:t>
      </w:r>
      <w:r w:rsidRPr="00F554A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F554A7">
        <w:rPr>
          <w:rFonts w:ascii="Calibri" w:eastAsia="Calibri" w:hAnsi="Calibri" w:cs="Times New Roman"/>
        </w:rPr>
        <w:t xml:space="preserve"> </w:t>
      </w:r>
      <w:r w:rsidRPr="00F554A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Кроме того, в соответствии со ст. 23 Градостроительного Кодекса Российской Федерации генеральный план содержит карту планируемого размещения объектов местного значения поселения, городского округа (автомобильные дороги местного значения, п. 5 ст. 23 Градостроительного Кодекса Российской Федерации). </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sz w:val="28"/>
          <w:szCs w:val="28"/>
        </w:rPr>
      </w:pPr>
      <w:r w:rsidRPr="00F554A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F554A7">
        <w:rPr>
          <w:rFonts w:ascii="Times New Roman" w:eastAsia="Calibri" w:hAnsi="Times New Roman" w:cs="Times New Roman"/>
          <w:b/>
          <w:sz w:val="28"/>
          <w:szCs w:val="28"/>
        </w:rPr>
        <w:t>на основании утвержденного генерального плана</w:t>
      </w:r>
      <w:r w:rsidRPr="00F554A7">
        <w:rPr>
          <w:rFonts w:ascii="Times New Roman" w:eastAsia="Calibri" w:hAnsi="Times New Roman" w:cs="Times New Roman"/>
          <w:sz w:val="28"/>
          <w:szCs w:val="28"/>
        </w:rPr>
        <w:t xml:space="preserve"> муниципального образования </w:t>
      </w:r>
      <w:r w:rsidRPr="00F554A7">
        <w:rPr>
          <w:rFonts w:ascii="Times New Roman" w:eastAsia="Calibri" w:hAnsi="Times New Roman" w:cs="Times New Roman"/>
          <w:b/>
          <w:sz w:val="28"/>
          <w:szCs w:val="28"/>
        </w:rPr>
        <w:t>и должны обеспечивать</w:t>
      </w:r>
      <w:r w:rsidRPr="00F554A7">
        <w:rPr>
          <w:rFonts w:ascii="Times New Roman" w:eastAsia="Calibri" w:hAnsi="Times New Roman" w:cs="Times New Roman"/>
          <w:sz w:val="28"/>
          <w:szCs w:val="28"/>
        </w:rPr>
        <w:t xml:space="preserve"> сбалансированное, </w:t>
      </w:r>
      <w:r w:rsidRPr="00F554A7">
        <w:rPr>
          <w:rFonts w:ascii="Times New Roman" w:eastAsia="Calibri" w:hAnsi="Times New Roman" w:cs="Times New Roman"/>
          <w:b/>
          <w:sz w:val="28"/>
          <w:szCs w:val="28"/>
        </w:rPr>
        <w:t>перспективное развитие транспортной инфраструктуры</w:t>
      </w:r>
      <w:r w:rsidRPr="00F554A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F554A7" w:rsidRPr="00F554A7" w:rsidRDefault="00F554A7" w:rsidP="00F554A7">
      <w:pPr>
        <w:tabs>
          <w:tab w:val="left" w:pos="993"/>
        </w:tabs>
        <w:spacing w:after="0" w:line="240" w:lineRule="auto"/>
        <w:ind w:firstLine="709"/>
        <w:contextualSpacing/>
        <w:jc w:val="both"/>
        <w:rPr>
          <w:rFonts w:ascii="Times New Roman" w:eastAsia="Calibri" w:hAnsi="Times New Roman" w:cs="Times New Roman"/>
          <w:b/>
          <w:sz w:val="28"/>
          <w:szCs w:val="28"/>
        </w:rPr>
      </w:pPr>
      <w:r w:rsidRPr="00F554A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F554A7" w:rsidRDefault="00F554A7" w:rsidP="00F12135">
      <w:pPr>
        <w:spacing w:after="0" w:line="240" w:lineRule="auto"/>
        <w:ind w:firstLine="709"/>
        <w:jc w:val="both"/>
        <w:rPr>
          <w:rFonts w:ascii="Times New Roman" w:eastAsia="Calibri" w:hAnsi="Times New Roman" w:cs="Times New Roman"/>
          <w:sz w:val="28"/>
          <w:szCs w:val="28"/>
        </w:rPr>
      </w:pPr>
    </w:p>
    <w:p w:rsidR="00637781" w:rsidRDefault="00637781" w:rsidP="00F12135">
      <w:pPr>
        <w:spacing w:after="0" w:line="240" w:lineRule="auto"/>
        <w:ind w:firstLine="709"/>
        <w:jc w:val="both"/>
        <w:rPr>
          <w:rFonts w:ascii="Times New Roman" w:eastAsia="Calibri" w:hAnsi="Times New Roman" w:cs="Times New Roman"/>
          <w:sz w:val="28"/>
          <w:szCs w:val="28"/>
        </w:rPr>
      </w:pPr>
    </w:p>
    <w:p w:rsidR="00637781" w:rsidRDefault="00637781" w:rsidP="00F12135">
      <w:pPr>
        <w:spacing w:after="0" w:line="240" w:lineRule="auto"/>
        <w:ind w:firstLine="709"/>
        <w:jc w:val="both"/>
        <w:rPr>
          <w:rFonts w:ascii="Times New Roman" w:eastAsia="Calibri" w:hAnsi="Times New Roman" w:cs="Times New Roman"/>
          <w:sz w:val="28"/>
          <w:szCs w:val="28"/>
        </w:rPr>
      </w:pPr>
    </w:p>
    <w:p w:rsidR="00637781" w:rsidRDefault="00637781" w:rsidP="00F12135">
      <w:pPr>
        <w:spacing w:after="0" w:line="240" w:lineRule="auto"/>
        <w:ind w:firstLine="709"/>
        <w:jc w:val="both"/>
        <w:rPr>
          <w:rFonts w:ascii="Times New Roman" w:eastAsia="Calibri" w:hAnsi="Times New Roman" w:cs="Times New Roman"/>
          <w:sz w:val="28"/>
          <w:szCs w:val="28"/>
        </w:rPr>
      </w:pPr>
    </w:p>
    <w:p w:rsidR="00637781" w:rsidRDefault="00637781" w:rsidP="00F12135">
      <w:pPr>
        <w:spacing w:after="0" w:line="240" w:lineRule="auto"/>
        <w:ind w:firstLine="709"/>
        <w:jc w:val="both"/>
        <w:rPr>
          <w:rFonts w:ascii="Times New Roman" w:eastAsia="Calibri" w:hAnsi="Times New Roman" w:cs="Times New Roman"/>
          <w:sz w:val="28"/>
          <w:szCs w:val="28"/>
        </w:rPr>
      </w:pPr>
    </w:p>
    <w:p w:rsidR="00637781" w:rsidRDefault="00637781" w:rsidP="00F12135">
      <w:pPr>
        <w:spacing w:after="0" w:line="240" w:lineRule="auto"/>
        <w:ind w:firstLine="709"/>
        <w:jc w:val="both"/>
        <w:rPr>
          <w:rFonts w:ascii="Times New Roman" w:eastAsia="Calibri" w:hAnsi="Times New Roman" w:cs="Times New Roman"/>
          <w:sz w:val="28"/>
          <w:szCs w:val="28"/>
        </w:rPr>
      </w:pPr>
    </w:p>
    <w:p w:rsidR="00637781" w:rsidRDefault="00637781" w:rsidP="00F12135">
      <w:pPr>
        <w:spacing w:after="0" w:line="240" w:lineRule="auto"/>
        <w:ind w:firstLine="709"/>
        <w:jc w:val="both"/>
        <w:rPr>
          <w:rFonts w:ascii="Times New Roman" w:eastAsia="Calibri" w:hAnsi="Times New Roman" w:cs="Times New Roman"/>
          <w:sz w:val="28"/>
          <w:szCs w:val="28"/>
        </w:rPr>
      </w:pPr>
    </w:p>
    <w:p w:rsidR="00637781" w:rsidRDefault="00F30811" w:rsidP="00F3081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637781" w:rsidRPr="00637781" w:rsidRDefault="00F30811" w:rsidP="00637781">
      <w:pPr>
        <w:autoSpaceDE w:val="0"/>
        <w:autoSpaceDN w:val="0"/>
        <w:adjustRightInd w:val="0"/>
        <w:spacing w:after="280" w:line="240" w:lineRule="auto"/>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4.1.42</w:t>
      </w:r>
    </w:p>
    <w:p w:rsidR="00637781" w:rsidRPr="00637781" w:rsidRDefault="00637781" w:rsidP="00637781">
      <w:pPr>
        <w:autoSpaceDE w:val="0"/>
        <w:autoSpaceDN w:val="0"/>
        <w:adjustRightInd w:val="0"/>
        <w:spacing w:after="280" w:line="240" w:lineRule="auto"/>
        <w:contextualSpacing/>
        <w:jc w:val="center"/>
        <w:rPr>
          <w:rFonts w:ascii="Times New Roman" w:eastAsia="Calibri" w:hAnsi="Times New Roman" w:cs="Times New Roman"/>
          <w:sz w:val="28"/>
          <w:szCs w:val="28"/>
        </w:rPr>
      </w:pPr>
      <w:r w:rsidRPr="00637781">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637781">
        <w:rPr>
          <w:rFonts w:ascii="Times New Roman" w:eastAsia="Calibri" w:hAnsi="Times New Roman" w:cs="Times New Roman"/>
          <w:sz w:val="28"/>
          <w:szCs w:val="28"/>
        </w:rPr>
        <w:br/>
        <w:t xml:space="preserve">на территории </w:t>
      </w:r>
      <w:r w:rsidRPr="00637781">
        <w:rPr>
          <w:rFonts w:ascii="Times New Roman" w:eastAsia="Calibri" w:hAnsi="Times New Roman" w:cs="Times New Roman"/>
          <w:b/>
          <w:sz w:val="28"/>
          <w:szCs w:val="28"/>
        </w:rPr>
        <w:t>Шалинского ГО</w:t>
      </w:r>
      <w:r w:rsidRPr="00637781">
        <w:rPr>
          <w:rFonts w:ascii="Times New Roman" w:eastAsia="Calibri" w:hAnsi="Times New Roman" w:cs="Times New Roman"/>
          <w:sz w:val="28"/>
          <w:szCs w:val="28"/>
        </w:rPr>
        <w:t xml:space="preserve"> генеральному плану</w:t>
      </w:r>
    </w:p>
    <w:tbl>
      <w:tblPr>
        <w:tblStyle w:val="a3"/>
        <w:tblW w:w="14962" w:type="dxa"/>
        <w:jc w:val="center"/>
        <w:tblLayout w:type="fixed"/>
        <w:tblLook w:val="04A0" w:firstRow="1" w:lastRow="0" w:firstColumn="1" w:lastColumn="0" w:noHBand="0" w:noVBand="1"/>
      </w:tblPr>
      <w:tblGrid>
        <w:gridCol w:w="554"/>
        <w:gridCol w:w="3145"/>
        <w:gridCol w:w="5355"/>
        <w:gridCol w:w="1184"/>
        <w:gridCol w:w="1463"/>
        <w:gridCol w:w="1843"/>
        <w:gridCol w:w="1418"/>
      </w:tblGrid>
      <w:tr w:rsidR="00637781" w:rsidRPr="00637781" w:rsidTr="00C16E03">
        <w:trPr>
          <w:jc w:val="center"/>
        </w:trPr>
        <w:tc>
          <w:tcPr>
            <w:tcW w:w="554" w:type="dxa"/>
            <w:vMerge w:val="restart"/>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 п/п</w:t>
            </w:r>
          </w:p>
        </w:tc>
        <w:tc>
          <w:tcPr>
            <w:tcW w:w="3145" w:type="dxa"/>
            <w:vMerge w:val="restart"/>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Показатель</w:t>
            </w:r>
          </w:p>
        </w:tc>
        <w:tc>
          <w:tcPr>
            <w:tcW w:w="5355" w:type="dxa"/>
            <w:vMerge w:val="restart"/>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Состав мероприятий ПКР ТИ</w:t>
            </w:r>
          </w:p>
        </w:tc>
        <w:tc>
          <w:tcPr>
            <w:tcW w:w="1184" w:type="dxa"/>
            <w:vMerge w:val="restart"/>
          </w:tcPr>
          <w:p w:rsidR="00637781" w:rsidRPr="00637781" w:rsidRDefault="00637781" w:rsidP="00637781">
            <w:pPr>
              <w:ind w:right="-10"/>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Ед. измерения</w:t>
            </w:r>
          </w:p>
        </w:tc>
        <w:tc>
          <w:tcPr>
            <w:tcW w:w="1463" w:type="dxa"/>
            <w:vMerge w:val="restart"/>
          </w:tcPr>
          <w:p w:rsidR="00637781" w:rsidRPr="00637781" w:rsidRDefault="00637781" w:rsidP="00637781">
            <w:pPr>
              <w:ind w:right="-103"/>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Показатели по Генплану</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Показатели </w:t>
            </w:r>
            <w:r w:rsidRPr="00637781">
              <w:rPr>
                <w:rFonts w:ascii="Times New Roman" w:eastAsia="Calibri" w:hAnsi="Times New Roman" w:cs="Times New Roman"/>
                <w:sz w:val="20"/>
                <w:szCs w:val="20"/>
              </w:rPr>
              <w:br/>
              <w:t>по ПКР ТИ</w:t>
            </w:r>
          </w:p>
        </w:tc>
        <w:tc>
          <w:tcPr>
            <w:tcW w:w="1418" w:type="dxa"/>
            <w:vMerge w:val="restart"/>
          </w:tcPr>
          <w:p w:rsidR="00637781" w:rsidRPr="00637781" w:rsidRDefault="00637781" w:rsidP="00637781">
            <w:pPr>
              <w:ind w:right="-103"/>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Соответствие</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b/>
                <w:sz w:val="20"/>
                <w:szCs w:val="20"/>
              </w:rPr>
            </w:pPr>
          </w:p>
        </w:tc>
        <w:tc>
          <w:tcPr>
            <w:tcW w:w="3145" w:type="dxa"/>
            <w:vMerge/>
          </w:tcPr>
          <w:p w:rsidR="00637781" w:rsidRPr="00637781" w:rsidRDefault="00637781" w:rsidP="00637781">
            <w:pPr>
              <w:jc w:val="center"/>
              <w:rPr>
                <w:rFonts w:ascii="Times New Roman" w:eastAsia="Calibri" w:hAnsi="Times New Roman" w:cs="Times New Roman"/>
                <w:b/>
                <w:sz w:val="20"/>
                <w:szCs w:val="20"/>
              </w:rPr>
            </w:pPr>
          </w:p>
        </w:tc>
        <w:tc>
          <w:tcPr>
            <w:tcW w:w="5355" w:type="dxa"/>
            <w:vMerge/>
          </w:tcPr>
          <w:p w:rsidR="00637781" w:rsidRPr="00637781" w:rsidRDefault="00637781" w:rsidP="00637781">
            <w:pPr>
              <w:jc w:val="center"/>
              <w:rPr>
                <w:rFonts w:ascii="Times New Roman" w:eastAsia="Calibri" w:hAnsi="Times New Roman" w:cs="Times New Roman"/>
                <w:b/>
                <w:sz w:val="20"/>
                <w:szCs w:val="20"/>
              </w:rPr>
            </w:pPr>
          </w:p>
        </w:tc>
        <w:tc>
          <w:tcPr>
            <w:tcW w:w="1184" w:type="dxa"/>
            <w:vMerge/>
          </w:tcPr>
          <w:p w:rsidR="00637781" w:rsidRPr="00637781" w:rsidRDefault="00637781" w:rsidP="00637781">
            <w:pPr>
              <w:jc w:val="center"/>
              <w:rPr>
                <w:rFonts w:ascii="Times New Roman" w:eastAsia="Calibri" w:hAnsi="Times New Roman" w:cs="Times New Roman"/>
                <w:b/>
                <w:sz w:val="20"/>
                <w:szCs w:val="20"/>
              </w:rPr>
            </w:pPr>
          </w:p>
        </w:tc>
        <w:tc>
          <w:tcPr>
            <w:tcW w:w="1463" w:type="dxa"/>
            <w:vMerge/>
          </w:tcPr>
          <w:p w:rsidR="00637781" w:rsidRPr="00637781" w:rsidRDefault="00637781" w:rsidP="00637781">
            <w:pPr>
              <w:jc w:val="center"/>
              <w:rPr>
                <w:rFonts w:ascii="Times New Roman" w:eastAsia="Calibri" w:hAnsi="Times New Roman" w:cs="Times New Roman"/>
                <w:b/>
                <w:sz w:val="20"/>
                <w:szCs w:val="20"/>
              </w:rPr>
            </w:pP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расчетный срок</w:t>
            </w:r>
          </w:p>
        </w:tc>
        <w:tc>
          <w:tcPr>
            <w:tcW w:w="1418" w:type="dxa"/>
            <w:vMerge/>
          </w:tcPr>
          <w:p w:rsidR="00637781" w:rsidRPr="00637781" w:rsidRDefault="00637781" w:rsidP="00637781">
            <w:pPr>
              <w:jc w:val="center"/>
              <w:rPr>
                <w:rFonts w:ascii="Times New Roman" w:eastAsia="Calibri" w:hAnsi="Times New Roman" w:cs="Times New Roman"/>
                <w:b/>
                <w:sz w:val="20"/>
                <w:szCs w:val="20"/>
              </w:rPr>
            </w:pPr>
          </w:p>
        </w:tc>
      </w:tr>
      <w:tr w:rsidR="00637781" w:rsidRPr="00637781" w:rsidTr="00C16E03">
        <w:trPr>
          <w:jc w:val="center"/>
        </w:trPr>
        <w:tc>
          <w:tcPr>
            <w:tcW w:w="55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3145"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w:t>
            </w:r>
          </w:p>
        </w:tc>
        <w:tc>
          <w:tcPr>
            <w:tcW w:w="5355"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3</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4</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5</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7</w:t>
            </w:r>
          </w:p>
        </w:tc>
      </w:tr>
      <w:tr w:rsidR="00637781" w:rsidRPr="00637781" w:rsidTr="00C16E03">
        <w:trPr>
          <w:trHeight w:val="925"/>
          <w:jc w:val="center"/>
        </w:trPr>
        <w:tc>
          <w:tcPr>
            <w:tcW w:w="554" w:type="dxa"/>
            <w:vMerge w:val="restart"/>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3145" w:type="dxa"/>
            <w:vMerge w:val="restart"/>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Сроки</w:t>
            </w: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срок, на который разработан генплан;</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дата</w:t>
            </w:r>
          </w:p>
        </w:tc>
        <w:tc>
          <w:tcPr>
            <w:tcW w:w="1463" w:type="dxa"/>
          </w:tcPr>
          <w:p w:rsidR="00637781" w:rsidRPr="00637781" w:rsidRDefault="00637781" w:rsidP="00637781">
            <w:pPr>
              <w:jc w:val="center"/>
              <w:rPr>
                <w:rFonts w:ascii="Times New Roman" w:eastAsia="Calibri" w:hAnsi="Times New Roman" w:cs="Times New Roman"/>
                <w:sz w:val="20"/>
                <w:szCs w:val="20"/>
                <w:highlight w:val="yellow"/>
              </w:rPr>
            </w:pPr>
            <w:r w:rsidRPr="00637781">
              <w:rPr>
                <w:rFonts w:ascii="Times New Roman" w:eastAsia="Calibri" w:hAnsi="Times New Roman" w:cs="Times New Roman"/>
                <w:sz w:val="20"/>
                <w:szCs w:val="20"/>
              </w:rPr>
              <w:t>2031 г.</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2019-2030 гг.</w:t>
            </w:r>
          </w:p>
          <w:p w:rsidR="00637781" w:rsidRPr="00637781" w:rsidRDefault="00637781" w:rsidP="00637781">
            <w:pPr>
              <w:jc w:val="center"/>
              <w:rPr>
                <w:rFonts w:ascii="Times New Roman" w:eastAsia="Calibri" w:hAnsi="Times New Roman" w:cs="Times New Roman"/>
                <w:sz w:val="20"/>
                <w:szCs w:val="20"/>
                <w:highlight w:val="yellow"/>
              </w:rPr>
            </w:pP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184" w:type="dxa"/>
          </w:tcPr>
          <w:p w:rsidR="00637781" w:rsidRPr="00637781" w:rsidRDefault="00637781" w:rsidP="00637781">
            <w:pPr>
              <w:jc w:val="center"/>
              <w:rPr>
                <w:rFonts w:ascii="Times New Roman" w:eastAsia="Calibri" w:hAnsi="Times New Roman" w:cs="Times New Roman"/>
                <w:sz w:val="20"/>
                <w:szCs w:val="20"/>
              </w:rPr>
            </w:pPr>
          </w:p>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дата</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27.12.2012</w:t>
            </w:r>
          </w:p>
          <w:p w:rsidR="00637781" w:rsidRPr="00637781" w:rsidRDefault="00637781" w:rsidP="00637781">
            <w:pPr>
              <w:jc w:val="center"/>
              <w:rPr>
                <w:rFonts w:ascii="Calibri" w:eastAsia="Calibri" w:hAnsi="Calibri" w:cs="Times New Roman"/>
                <w:sz w:val="24"/>
                <w:szCs w:val="24"/>
                <w:highlight w:val="yellow"/>
              </w:rPr>
            </w:pPr>
            <w:r w:rsidRPr="00637781">
              <w:rPr>
                <w:rFonts w:ascii="Times New Roman" w:eastAsia="Calibri" w:hAnsi="Times New Roman" w:cs="Times New Roman"/>
                <w:sz w:val="20"/>
                <w:szCs w:val="20"/>
              </w:rPr>
              <w:t>№ 98</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от 19.07.2018 </w:t>
            </w:r>
          </w:p>
          <w:p w:rsidR="00637781" w:rsidRPr="00637781" w:rsidRDefault="00637781" w:rsidP="00637781">
            <w:pPr>
              <w:jc w:val="center"/>
              <w:rPr>
                <w:rFonts w:ascii="Times New Roman" w:eastAsia="Calibri" w:hAnsi="Times New Roman" w:cs="Times New Roman"/>
                <w:sz w:val="20"/>
                <w:szCs w:val="20"/>
                <w:highlight w:val="yellow"/>
              </w:rPr>
            </w:pPr>
            <w:r w:rsidRPr="00637781">
              <w:rPr>
                <w:rFonts w:ascii="Times New Roman" w:eastAsia="Calibri" w:hAnsi="Times New Roman" w:cs="Times New Roman"/>
                <w:sz w:val="20"/>
                <w:szCs w:val="20"/>
              </w:rPr>
              <w:t>№ 483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w:t>
            </w:r>
          </w:p>
        </w:tc>
        <w:tc>
          <w:tcPr>
            <w:tcW w:w="314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Население</w:t>
            </w: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прогнозируемая численность населения МО.</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чел.</w:t>
            </w:r>
          </w:p>
        </w:tc>
        <w:tc>
          <w:tcPr>
            <w:tcW w:w="1463" w:type="dxa"/>
          </w:tcPr>
          <w:p w:rsidR="00637781" w:rsidRPr="00637781" w:rsidRDefault="00637781" w:rsidP="00C16E03">
            <w:pPr>
              <w:jc w:val="center"/>
              <w:rPr>
                <w:rFonts w:ascii="Times New Roman" w:eastAsia="Calibri" w:hAnsi="Times New Roman" w:cs="Times New Roman"/>
                <w:sz w:val="20"/>
                <w:szCs w:val="20"/>
                <w:highlight w:val="yellow"/>
              </w:rPr>
            </w:pPr>
            <w:r w:rsidRPr="00637781">
              <w:rPr>
                <w:rFonts w:ascii="Times New Roman" w:eastAsia="Calibri" w:hAnsi="Times New Roman" w:cs="Times New Roman"/>
                <w:sz w:val="20"/>
                <w:szCs w:val="20"/>
              </w:rPr>
              <w:t>2031– 23890</w:t>
            </w:r>
          </w:p>
        </w:tc>
        <w:tc>
          <w:tcPr>
            <w:tcW w:w="1843" w:type="dxa"/>
          </w:tcPr>
          <w:p w:rsidR="00637781" w:rsidRPr="00637781" w:rsidRDefault="00637781" w:rsidP="00637781">
            <w:pPr>
              <w:jc w:val="center"/>
              <w:rPr>
                <w:rFonts w:ascii="Times New Roman" w:eastAsia="Calibri" w:hAnsi="Times New Roman" w:cs="Times New Roman"/>
                <w:sz w:val="20"/>
                <w:szCs w:val="20"/>
                <w:highlight w:val="yellow"/>
              </w:rPr>
            </w:pPr>
            <w:r w:rsidRPr="00637781">
              <w:rPr>
                <w:rFonts w:ascii="Times New Roman" w:eastAsia="Calibri" w:hAnsi="Times New Roman" w:cs="Times New Roman"/>
                <w:sz w:val="20"/>
                <w:szCs w:val="20"/>
              </w:rPr>
              <w:t>-</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val="restart"/>
          </w:tcPr>
          <w:p w:rsidR="00637781" w:rsidRPr="00637781" w:rsidRDefault="00637781" w:rsidP="00637781">
            <w:pPr>
              <w:jc w:val="center"/>
              <w:rPr>
                <w:rFonts w:ascii="Times New Roman" w:eastAsia="Calibri" w:hAnsi="Times New Roman" w:cs="Times New Roman"/>
                <w:sz w:val="20"/>
                <w:szCs w:val="20"/>
              </w:rPr>
            </w:pPr>
          </w:p>
        </w:tc>
        <w:tc>
          <w:tcPr>
            <w:tcW w:w="3145" w:type="dxa"/>
            <w:vMerge w:val="restart"/>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"п. Шамары  ул. Молодежная" </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0,692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подъезда к ж/д переезду п. Шамары, ул.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подъезда к ж/д переезду п. Шамары, ул. Герцена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участка </w:t>
            </w:r>
            <w:proofErr w:type="spellStart"/>
            <w:r w:rsidRPr="00637781">
              <w:rPr>
                <w:rFonts w:ascii="Times New Roman" w:eastAsia="Calibri" w:hAnsi="Times New Roman" w:cs="Times New Roman"/>
                <w:sz w:val="20"/>
                <w:szCs w:val="20"/>
              </w:rPr>
              <w:t>атодороги</w:t>
            </w:r>
            <w:proofErr w:type="spellEnd"/>
            <w:r w:rsidRPr="00637781">
              <w:rPr>
                <w:rFonts w:ascii="Times New Roman" w:eastAsia="Calibri" w:hAnsi="Times New Roman" w:cs="Times New Roman"/>
                <w:sz w:val="20"/>
                <w:szCs w:val="20"/>
              </w:rPr>
              <w:t xml:space="preserve"> (асфальтирование) "п. </w:t>
            </w:r>
            <w:proofErr w:type="spellStart"/>
            <w:r w:rsidRPr="00637781">
              <w:rPr>
                <w:rFonts w:ascii="Times New Roman" w:eastAsia="Calibri" w:hAnsi="Times New Roman" w:cs="Times New Roman"/>
                <w:sz w:val="20"/>
                <w:szCs w:val="20"/>
              </w:rPr>
              <w:t>Колпаковка</w:t>
            </w:r>
            <w:proofErr w:type="spellEnd"/>
            <w:r w:rsidRPr="00637781">
              <w:rPr>
                <w:rFonts w:ascii="Times New Roman" w:eastAsia="Calibri" w:hAnsi="Times New Roman" w:cs="Times New Roman"/>
                <w:sz w:val="20"/>
                <w:szCs w:val="20"/>
              </w:rPr>
              <w:t>, ул. Железнодорожная" (от ж/д переезда до переулка Зеленый</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автомобильной дороги "</w:t>
            </w:r>
            <w:proofErr w:type="spellStart"/>
            <w:r w:rsidRPr="00637781">
              <w:rPr>
                <w:rFonts w:ascii="Times New Roman" w:eastAsia="Calibri" w:hAnsi="Times New Roman" w:cs="Times New Roman"/>
                <w:sz w:val="20"/>
                <w:szCs w:val="20"/>
              </w:rPr>
              <w:t>п.Унь</w:t>
            </w:r>
            <w:proofErr w:type="spellEnd"/>
            <w:r w:rsidRPr="00637781">
              <w:rPr>
                <w:rFonts w:ascii="Times New Roman" w:eastAsia="Calibri" w:hAnsi="Times New Roman" w:cs="Times New Roman"/>
                <w:sz w:val="20"/>
                <w:szCs w:val="20"/>
              </w:rPr>
              <w:t>, ул. Железнодорожная"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0,216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(отсыпка щебнем) а/д. "с. </w:t>
            </w:r>
            <w:proofErr w:type="spellStart"/>
            <w:r w:rsidRPr="00637781">
              <w:rPr>
                <w:rFonts w:ascii="Times New Roman" w:eastAsia="Calibri" w:hAnsi="Times New Roman" w:cs="Times New Roman"/>
                <w:sz w:val="20"/>
                <w:szCs w:val="20"/>
              </w:rPr>
              <w:t>Чусовое</w:t>
            </w:r>
            <w:proofErr w:type="spellEnd"/>
            <w:r w:rsidRPr="00637781">
              <w:rPr>
                <w:rFonts w:ascii="Times New Roman" w:eastAsia="Calibri" w:hAnsi="Times New Roman" w:cs="Times New Roman"/>
                <w:sz w:val="20"/>
                <w:szCs w:val="20"/>
              </w:rPr>
              <w:t xml:space="preserve"> </w:t>
            </w:r>
            <w:proofErr w:type="spellStart"/>
            <w:r w:rsidRPr="00637781">
              <w:rPr>
                <w:rFonts w:ascii="Times New Roman" w:eastAsia="Calibri" w:hAnsi="Times New Roman" w:cs="Times New Roman"/>
                <w:sz w:val="20"/>
                <w:szCs w:val="20"/>
              </w:rPr>
              <w:t>ул.Южная</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"с. Роща, </w:t>
            </w:r>
            <w:proofErr w:type="spellStart"/>
            <w:r w:rsidRPr="00637781">
              <w:rPr>
                <w:rFonts w:ascii="Times New Roman" w:eastAsia="Calibri" w:hAnsi="Times New Roman" w:cs="Times New Roman"/>
                <w:sz w:val="20"/>
                <w:szCs w:val="20"/>
              </w:rPr>
              <w:t>ул.Октябрьская</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0,375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устройство тротуара </w:t>
            </w:r>
            <w:proofErr w:type="spellStart"/>
            <w:r w:rsidRPr="00637781">
              <w:rPr>
                <w:rFonts w:ascii="Times New Roman" w:eastAsia="Calibri" w:hAnsi="Times New Roman" w:cs="Times New Roman"/>
                <w:sz w:val="20"/>
                <w:szCs w:val="20"/>
              </w:rPr>
              <w:t>с.Роща</w:t>
            </w:r>
            <w:proofErr w:type="spellEnd"/>
            <w:r w:rsidRPr="00637781">
              <w:rPr>
                <w:rFonts w:ascii="Times New Roman" w:eastAsia="Calibri" w:hAnsi="Times New Roman" w:cs="Times New Roman"/>
                <w:sz w:val="20"/>
                <w:szCs w:val="20"/>
              </w:rPr>
              <w:t xml:space="preserve"> </w:t>
            </w:r>
            <w:proofErr w:type="spellStart"/>
            <w:r w:rsidRPr="00637781">
              <w:rPr>
                <w:rFonts w:ascii="Times New Roman" w:eastAsia="Calibri" w:hAnsi="Times New Roman" w:cs="Times New Roman"/>
                <w:sz w:val="20"/>
                <w:szCs w:val="20"/>
              </w:rPr>
              <w:t>ул.Лермонтова</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Ворошилова"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0,454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Первомайская"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b/>
                <w:sz w:val="20"/>
                <w:szCs w:val="20"/>
              </w:rPr>
            </w:pPr>
            <w:r w:rsidRPr="00637781">
              <w:rPr>
                <w:rFonts w:ascii="Times New Roman" w:eastAsia="Calibri" w:hAnsi="Times New Roman" w:cs="Times New Roman"/>
                <w:sz w:val="20"/>
                <w:szCs w:val="20"/>
              </w:rPr>
              <w:t>- капитальный ремонт автодороги "п. Сарга, ул. Некрасова"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автодороги  "с. </w:t>
            </w:r>
            <w:proofErr w:type="spellStart"/>
            <w:r w:rsidRPr="00637781">
              <w:rPr>
                <w:rFonts w:ascii="Times New Roman" w:eastAsia="Calibri" w:hAnsi="Times New Roman" w:cs="Times New Roman"/>
                <w:sz w:val="20"/>
                <w:szCs w:val="20"/>
              </w:rPr>
              <w:t>Платоново</w:t>
            </w:r>
            <w:proofErr w:type="spellEnd"/>
            <w:r w:rsidRPr="00637781">
              <w:rPr>
                <w:rFonts w:ascii="Times New Roman" w:eastAsia="Calibri" w:hAnsi="Times New Roman" w:cs="Times New Roman"/>
                <w:sz w:val="20"/>
                <w:szCs w:val="20"/>
              </w:rPr>
              <w:t xml:space="preserve"> ул. Ленина (2 часть)"</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0,369</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ул. Ясная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0,929</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ул. Ленина от дома № 165 до дома № 181/1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0,305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проулок от дома № 21 по улице Зеленая до дома № 109 по улице Ленина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0,462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от дома № 181/1 по улице Ленина до дома № 100 по улице Фрунзе</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проулок от дома № 21 по улице Зеленая до дома № 109 по улице Ленина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проулок от дома № 25 по улице Зеленая до дома № 121 по улице Ленина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проулок от дома № 33 по улице Зеленая до дома № 133 по улице Ленина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проулок от дома № 43 по улице Зеленая до дома № 151 по улице Ленина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проулок от дома № 177 по улице Ленина до дома № 101 по улице Фрунзе</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 п. Шаля: проулок от дома № 1 по улице Бебеля до дома № 2 по улице Фрунзе</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Фрунзе" от дома № 101 до дома № 9</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1,157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Центральная" до д/сада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1,107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устройство тротуара в п. Вогулка, вдоль улицы Центральная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1,377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устройство тротуара в п. Вогулка, вдоль улицы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1,689</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автодороги "п. Вогулка, ул. 8 Марта" от а/д "подъезд к п. </w:t>
            </w:r>
            <w:proofErr w:type="spellStart"/>
            <w:r w:rsidRPr="00637781">
              <w:rPr>
                <w:rFonts w:ascii="Times New Roman" w:eastAsia="Calibri" w:hAnsi="Times New Roman" w:cs="Times New Roman"/>
                <w:sz w:val="20"/>
                <w:szCs w:val="20"/>
              </w:rPr>
              <w:t>Козьял</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"д. Гора, ул. Заречная"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устройство тротуара в </w:t>
            </w:r>
            <w:proofErr w:type="spellStart"/>
            <w:r w:rsidRPr="00637781">
              <w:rPr>
                <w:rFonts w:ascii="Times New Roman" w:eastAsia="Calibri" w:hAnsi="Times New Roman" w:cs="Times New Roman"/>
                <w:sz w:val="20"/>
                <w:szCs w:val="20"/>
              </w:rPr>
              <w:t>д.Гора</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строительство пешеходного моста в д. Гора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ул. Мира" от д.№ 7-2 до д.№13-1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0,31</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а/д. "с. Сылва, ул. </w:t>
            </w:r>
            <w:proofErr w:type="spellStart"/>
            <w:r w:rsidRPr="00637781">
              <w:rPr>
                <w:rFonts w:ascii="Times New Roman" w:eastAsia="Calibri" w:hAnsi="Times New Roman" w:cs="Times New Roman"/>
                <w:sz w:val="20"/>
                <w:szCs w:val="20"/>
              </w:rPr>
              <w:t>Р.Люксембург</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1,05</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ул. Коммуны"</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0,927</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Чехова"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0,484</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"д. Шигаево, ул. Заречная"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Кирова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автомобильной дороги "</w:t>
            </w:r>
            <w:proofErr w:type="spellStart"/>
            <w:r w:rsidRPr="00637781">
              <w:rPr>
                <w:rFonts w:ascii="Times New Roman" w:eastAsia="Calibri" w:hAnsi="Times New Roman" w:cs="Times New Roman"/>
                <w:sz w:val="20"/>
                <w:szCs w:val="20"/>
              </w:rPr>
              <w:t>п.Унь</w:t>
            </w:r>
            <w:proofErr w:type="spellEnd"/>
            <w:r w:rsidRPr="00637781">
              <w:rPr>
                <w:rFonts w:ascii="Times New Roman" w:eastAsia="Calibri" w:hAnsi="Times New Roman" w:cs="Times New Roman"/>
                <w:sz w:val="20"/>
                <w:szCs w:val="20"/>
              </w:rPr>
              <w:t>, ул. Станционная"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0,93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D22333">
            <w:pPr>
              <w:numPr>
                <w:ilvl w:val="0"/>
                <w:numId w:val="33"/>
              </w:numPr>
              <w:tabs>
                <w:tab w:val="left" w:pos="93"/>
              </w:tabs>
              <w:ind w:left="0" w:firstLine="0"/>
              <w:contextualSpacing/>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капитальный ремонт (асфальтирование) а/д. "с. Роща, </w:t>
            </w:r>
            <w:proofErr w:type="spellStart"/>
            <w:r w:rsidRPr="00637781">
              <w:rPr>
                <w:rFonts w:ascii="Times New Roman" w:eastAsia="Calibri" w:hAnsi="Times New Roman" w:cs="Times New Roman"/>
                <w:sz w:val="20"/>
                <w:szCs w:val="20"/>
              </w:rPr>
              <w:t>ул.Набережная</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1,214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устройство тротуара </w:t>
            </w:r>
            <w:proofErr w:type="spellStart"/>
            <w:r w:rsidRPr="00637781">
              <w:rPr>
                <w:rFonts w:ascii="Times New Roman" w:eastAsia="Calibri" w:hAnsi="Times New Roman" w:cs="Times New Roman"/>
                <w:sz w:val="20"/>
                <w:szCs w:val="20"/>
              </w:rPr>
              <w:t>с.Роща.ул.Первомайская</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устройство тротуара п. Сарга </w:t>
            </w:r>
            <w:proofErr w:type="spellStart"/>
            <w:r w:rsidRPr="00637781">
              <w:rPr>
                <w:rFonts w:ascii="Times New Roman" w:eastAsia="Calibri" w:hAnsi="Times New Roman" w:cs="Times New Roman"/>
                <w:sz w:val="20"/>
                <w:szCs w:val="20"/>
              </w:rPr>
              <w:t>ул.Ленина</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Привокзальная"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1,225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Пушкина"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автодороги  "с. </w:t>
            </w:r>
            <w:proofErr w:type="spellStart"/>
            <w:r w:rsidRPr="00637781">
              <w:rPr>
                <w:rFonts w:ascii="Times New Roman" w:eastAsia="Calibri" w:hAnsi="Times New Roman" w:cs="Times New Roman"/>
                <w:sz w:val="20"/>
                <w:szCs w:val="20"/>
              </w:rPr>
              <w:t>Платоново</w:t>
            </w:r>
            <w:proofErr w:type="spellEnd"/>
            <w:r w:rsidRPr="00637781">
              <w:rPr>
                <w:rFonts w:ascii="Times New Roman" w:eastAsia="Calibri" w:hAnsi="Times New Roman" w:cs="Times New Roman"/>
                <w:sz w:val="20"/>
                <w:szCs w:val="20"/>
              </w:rPr>
              <w:t xml:space="preserve"> ул. Нагорная"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(п. Шаля ул. Лермонтова" от дома № 2 до дома № 66</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0,932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Зеленая" 12,  от дома № 25 до дома № 43</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Бебеля" от д. № 2 а до д. № 18</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Бебеля" от д. № 18 до д. № 51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w:t>
            </w:r>
            <w:proofErr w:type="spellStart"/>
            <w:r w:rsidRPr="00637781">
              <w:rPr>
                <w:rFonts w:ascii="Times New Roman" w:eastAsia="Calibri" w:hAnsi="Times New Roman" w:cs="Times New Roman"/>
                <w:sz w:val="20"/>
                <w:szCs w:val="20"/>
              </w:rPr>
              <w:t>асфальтир</w:t>
            </w:r>
            <w:proofErr w:type="spellEnd"/>
          </w:p>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(часть1)" от д. № 69 до д. № 77</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Ленина (часть 1)" до дома № 21 по улице Свердлова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Свердлова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0,243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Центральная"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устройство тротуара вдоль улицы Центральная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1,38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 </w:t>
            </w:r>
            <w:proofErr w:type="spellStart"/>
            <w:r w:rsidRPr="00637781">
              <w:rPr>
                <w:rFonts w:ascii="Times New Roman" w:eastAsia="Calibri" w:hAnsi="Times New Roman" w:cs="Times New Roman"/>
                <w:sz w:val="20"/>
                <w:szCs w:val="20"/>
              </w:rPr>
              <w:t>д.Коптело</w:t>
            </w:r>
            <w:proofErr w:type="spellEnd"/>
            <w:r w:rsidRPr="00637781">
              <w:rPr>
                <w:rFonts w:ascii="Times New Roman" w:eastAsia="Calibri" w:hAnsi="Times New Roman" w:cs="Times New Roman"/>
                <w:sz w:val="20"/>
                <w:szCs w:val="20"/>
              </w:rPr>
              <w:t xml:space="preserve">-Шамары, </w:t>
            </w:r>
            <w:proofErr w:type="spellStart"/>
            <w:r w:rsidRPr="00637781">
              <w:rPr>
                <w:rFonts w:ascii="Times New Roman" w:eastAsia="Calibri" w:hAnsi="Times New Roman" w:cs="Times New Roman"/>
                <w:sz w:val="20"/>
                <w:szCs w:val="20"/>
              </w:rPr>
              <w:t>ул.Кропанцева</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ул. Коммуны" от д.№45 до д.№47</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ул.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1,073</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ул. Красных Партизан"</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0,165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Гагарина"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0,625</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"д. Шигаево, ул. Луговая"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Солнечная"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подъездов к ж/д переезду в п. </w:t>
            </w:r>
            <w:proofErr w:type="spellStart"/>
            <w:r w:rsidRPr="00637781">
              <w:rPr>
                <w:rFonts w:ascii="Times New Roman" w:eastAsia="Calibri" w:hAnsi="Times New Roman" w:cs="Times New Roman"/>
                <w:sz w:val="20"/>
                <w:szCs w:val="20"/>
              </w:rPr>
              <w:t>Колпаковка</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0,05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p w:rsidR="00637781" w:rsidRPr="00637781" w:rsidRDefault="00637781" w:rsidP="00637781">
            <w:pPr>
              <w:jc w:val="center"/>
              <w:rPr>
                <w:rFonts w:ascii="Times New Roman" w:eastAsia="Calibri" w:hAnsi="Times New Roman" w:cs="Times New Roman"/>
                <w:sz w:val="20"/>
                <w:szCs w:val="20"/>
              </w:rPr>
            </w:pP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с. </w:t>
            </w:r>
            <w:proofErr w:type="spellStart"/>
            <w:r w:rsidRPr="00637781">
              <w:rPr>
                <w:rFonts w:ascii="Times New Roman" w:eastAsia="Calibri" w:hAnsi="Times New Roman" w:cs="Times New Roman"/>
                <w:sz w:val="20"/>
                <w:szCs w:val="20"/>
              </w:rPr>
              <w:t>Чусовое</w:t>
            </w:r>
            <w:proofErr w:type="spellEnd"/>
            <w:r w:rsidRPr="00637781">
              <w:rPr>
                <w:rFonts w:ascii="Times New Roman" w:eastAsia="Calibri" w:hAnsi="Times New Roman" w:cs="Times New Roman"/>
                <w:sz w:val="20"/>
                <w:szCs w:val="20"/>
              </w:rPr>
              <w:t xml:space="preserve"> устройство щебеночного покрытия на </w:t>
            </w:r>
            <w:proofErr w:type="spellStart"/>
            <w:r w:rsidRPr="00637781">
              <w:rPr>
                <w:rFonts w:ascii="Times New Roman" w:eastAsia="Calibri" w:hAnsi="Times New Roman" w:cs="Times New Roman"/>
                <w:sz w:val="20"/>
                <w:szCs w:val="20"/>
              </w:rPr>
              <w:t>ул.Загороднего</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p w:rsidR="00637781" w:rsidRPr="00637781" w:rsidRDefault="00637781" w:rsidP="00637781">
            <w:pPr>
              <w:jc w:val="center"/>
              <w:rPr>
                <w:rFonts w:ascii="Times New Roman" w:eastAsia="Calibri" w:hAnsi="Times New Roman" w:cs="Times New Roman"/>
                <w:sz w:val="20"/>
                <w:szCs w:val="20"/>
              </w:rPr>
            </w:pP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"с. Роща, </w:t>
            </w:r>
            <w:proofErr w:type="spellStart"/>
            <w:r w:rsidRPr="00637781">
              <w:rPr>
                <w:rFonts w:ascii="Times New Roman" w:eastAsia="Calibri" w:hAnsi="Times New Roman" w:cs="Times New Roman"/>
                <w:sz w:val="20"/>
                <w:szCs w:val="20"/>
              </w:rPr>
              <w:t>ул.Первомайская</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0,412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устройство тротуара </w:t>
            </w:r>
            <w:proofErr w:type="spellStart"/>
            <w:r w:rsidRPr="00637781">
              <w:rPr>
                <w:rFonts w:ascii="Times New Roman" w:eastAsia="Calibri" w:hAnsi="Times New Roman" w:cs="Times New Roman"/>
                <w:sz w:val="20"/>
                <w:szCs w:val="20"/>
              </w:rPr>
              <w:t>с.Роща</w:t>
            </w:r>
            <w:proofErr w:type="spellEnd"/>
            <w:r w:rsidRPr="00637781">
              <w:rPr>
                <w:rFonts w:ascii="Times New Roman" w:eastAsia="Calibri" w:hAnsi="Times New Roman" w:cs="Times New Roman"/>
                <w:sz w:val="20"/>
                <w:szCs w:val="20"/>
              </w:rPr>
              <w:t xml:space="preserve"> </w:t>
            </w:r>
            <w:proofErr w:type="spellStart"/>
            <w:r w:rsidRPr="00637781">
              <w:rPr>
                <w:rFonts w:ascii="Times New Roman" w:eastAsia="Calibri" w:hAnsi="Times New Roman" w:cs="Times New Roman"/>
                <w:sz w:val="20"/>
                <w:szCs w:val="20"/>
              </w:rPr>
              <w:t>ул.Октябрьская</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Пионерская"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"п. Сарга, ул. Комсомольская"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автодороги "п. </w:t>
            </w:r>
            <w:proofErr w:type="spellStart"/>
            <w:r w:rsidRPr="00637781">
              <w:rPr>
                <w:rFonts w:ascii="Times New Roman" w:eastAsia="Calibri" w:hAnsi="Times New Roman" w:cs="Times New Roman"/>
                <w:sz w:val="20"/>
                <w:szCs w:val="20"/>
              </w:rPr>
              <w:t>Сабик</w:t>
            </w:r>
            <w:proofErr w:type="spellEnd"/>
            <w:r w:rsidRPr="00637781">
              <w:rPr>
                <w:rFonts w:ascii="Times New Roman" w:eastAsia="Calibri" w:hAnsi="Times New Roman" w:cs="Times New Roman"/>
                <w:sz w:val="20"/>
                <w:szCs w:val="20"/>
              </w:rPr>
              <w:t>, ул. Школьная"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автодороги "п. </w:t>
            </w:r>
            <w:proofErr w:type="spellStart"/>
            <w:r w:rsidRPr="00637781">
              <w:rPr>
                <w:rFonts w:ascii="Times New Roman" w:eastAsia="Calibri" w:hAnsi="Times New Roman" w:cs="Times New Roman"/>
                <w:sz w:val="20"/>
                <w:szCs w:val="20"/>
              </w:rPr>
              <w:t>Сабик</w:t>
            </w:r>
            <w:proofErr w:type="spellEnd"/>
            <w:r w:rsidRPr="00637781">
              <w:rPr>
                <w:rFonts w:ascii="Times New Roman" w:eastAsia="Calibri" w:hAnsi="Times New Roman" w:cs="Times New Roman"/>
                <w:sz w:val="20"/>
                <w:szCs w:val="20"/>
              </w:rPr>
              <w:t>, ул. Нагорная"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автодороги  "с. </w:t>
            </w:r>
            <w:proofErr w:type="spellStart"/>
            <w:r w:rsidRPr="00637781">
              <w:rPr>
                <w:rFonts w:ascii="Times New Roman" w:eastAsia="Calibri" w:hAnsi="Times New Roman" w:cs="Times New Roman"/>
                <w:sz w:val="20"/>
                <w:szCs w:val="20"/>
              </w:rPr>
              <w:t>Платоново</w:t>
            </w:r>
            <w:proofErr w:type="spellEnd"/>
            <w:r w:rsidRPr="00637781">
              <w:rPr>
                <w:rFonts w:ascii="Times New Roman" w:eastAsia="Calibri" w:hAnsi="Times New Roman" w:cs="Times New Roman"/>
                <w:sz w:val="20"/>
                <w:szCs w:val="20"/>
              </w:rPr>
              <w:t xml:space="preserve"> ул. Центральная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0,247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Гоголя"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0,586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Чкалова" от дома № 2 до дома № 8</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Некрасова" от д. № 8 до д. № 24</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0,114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ул. Г. </w:t>
            </w:r>
            <w:proofErr w:type="spellStart"/>
            <w:r w:rsidRPr="00637781">
              <w:rPr>
                <w:rFonts w:ascii="Times New Roman" w:eastAsia="Calibri" w:hAnsi="Times New Roman" w:cs="Times New Roman"/>
                <w:sz w:val="20"/>
                <w:szCs w:val="20"/>
              </w:rPr>
              <w:t>Селетовой</w:t>
            </w:r>
            <w:proofErr w:type="spellEnd"/>
            <w:r w:rsidRPr="00637781">
              <w:rPr>
                <w:rFonts w:ascii="Times New Roman" w:eastAsia="Calibri" w:hAnsi="Times New Roman" w:cs="Times New Roman"/>
                <w:sz w:val="20"/>
                <w:szCs w:val="20"/>
              </w:rPr>
              <w:t>" от д. № 1 до д. № 7</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0,394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ул. Г. </w:t>
            </w:r>
            <w:proofErr w:type="spellStart"/>
            <w:r w:rsidRPr="00637781">
              <w:rPr>
                <w:rFonts w:ascii="Times New Roman" w:eastAsia="Calibri" w:hAnsi="Times New Roman" w:cs="Times New Roman"/>
                <w:sz w:val="20"/>
                <w:szCs w:val="20"/>
              </w:rPr>
              <w:t>Селетовой</w:t>
            </w:r>
            <w:proofErr w:type="spellEnd"/>
            <w:r w:rsidRPr="00637781">
              <w:rPr>
                <w:rFonts w:ascii="Times New Roman" w:eastAsia="Calibri" w:hAnsi="Times New Roman" w:cs="Times New Roman"/>
                <w:sz w:val="20"/>
                <w:szCs w:val="20"/>
              </w:rPr>
              <w:t>" от д. № 7 до д. № 25</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0,346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w:t>
            </w:r>
            <w:proofErr w:type="spellStart"/>
            <w:r w:rsidRPr="00637781">
              <w:rPr>
                <w:rFonts w:ascii="Times New Roman" w:eastAsia="Calibri" w:hAnsi="Times New Roman" w:cs="Times New Roman"/>
                <w:sz w:val="20"/>
                <w:szCs w:val="20"/>
              </w:rPr>
              <w:t>ул.Малышева</w:t>
            </w:r>
            <w:proofErr w:type="spellEnd"/>
            <w:r w:rsidRPr="00637781">
              <w:rPr>
                <w:rFonts w:ascii="Times New Roman" w:eastAsia="Calibri" w:hAnsi="Times New Roman" w:cs="Times New Roman"/>
                <w:sz w:val="20"/>
                <w:szCs w:val="20"/>
              </w:rPr>
              <w:t>" от д. № 7 до д. № 65</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1,234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Чкалова" от д. № 80 до д. № 25 по ул.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0,861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Первомайская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устройство тротуара в п. Вогулка вдоль улицы Первомайская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D22333">
            <w:pPr>
              <w:numPr>
                <w:ilvl w:val="0"/>
                <w:numId w:val="33"/>
              </w:numPr>
              <w:tabs>
                <w:tab w:val="left" w:pos="93"/>
              </w:tabs>
              <w:ind w:left="0" w:firstLine="0"/>
              <w:contextualSpacing/>
              <w:rPr>
                <w:rFonts w:ascii="Times New Roman" w:eastAsia="Calibri" w:hAnsi="Times New Roman" w:cs="Times New Roman"/>
                <w:sz w:val="20"/>
                <w:szCs w:val="20"/>
              </w:rPr>
            </w:pPr>
            <w:r w:rsidRPr="00637781">
              <w:rPr>
                <w:rFonts w:ascii="Times New Roman" w:eastAsia="Calibri" w:hAnsi="Times New Roman" w:cs="Times New Roman"/>
                <w:sz w:val="20"/>
                <w:szCs w:val="20"/>
              </w:rPr>
              <w:t>ремонт а/д. "с. Сылва, ул. Советской армии"</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0,334</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улицы Урицкого д.№18 до ул. Ленина №9</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0,19</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Кирова"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1,076</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Калинина"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1,026</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"д. Шигаево, ул. Набережная"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Гагарина"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с заменой покрытия автодороги "п. </w:t>
            </w:r>
            <w:proofErr w:type="spellStart"/>
            <w:r w:rsidRPr="00637781">
              <w:rPr>
                <w:rFonts w:ascii="Times New Roman" w:eastAsia="Calibri" w:hAnsi="Times New Roman" w:cs="Times New Roman"/>
                <w:sz w:val="20"/>
                <w:szCs w:val="20"/>
              </w:rPr>
              <w:t>Колпаковка</w:t>
            </w:r>
            <w:proofErr w:type="spellEnd"/>
            <w:r w:rsidRPr="00637781">
              <w:rPr>
                <w:rFonts w:ascii="Times New Roman" w:eastAsia="Calibri" w:hAnsi="Times New Roman" w:cs="Times New Roman"/>
                <w:sz w:val="20"/>
                <w:szCs w:val="20"/>
              </w:rPr>
              <w:t>, ул. Привокзальная"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0,74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8 Марта"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Пер. Привокзальный"</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"с. </w:t>
            </w:r>
            <w:proofErr w:type="spellStart"/>
            <w:r w:rsidRPr="00637781">
              <w:rPr>
                <w:rFonts w:ascii="Times New Roman" w:eastAsia="Calibri" w:hAnsi="Times New Roman" w:cs="Times New Roman"/>
                <w:sz w:val="20"/>
                <w:szCs w:val="20"/>
              </w:rPr>
              <w:t>Платоново</w:t>
            </w:r>
            <w:proofErr w:type="spellEnd"/>
            <w:r w:rsidRPr="00637781">
              <w:rPr>
                <w:rFonts w:ascii="Times New Roman" w:eastAsia="Calibri" w:hAnsi="Times New Roman" w:cs="Times New Roman"/>
                <w:sz w:val="20"/>
                <w:szCs w:val="20"/>
              </w:rPr>
              <w:t xml:space="preserve"> ул. Центральная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w:t>
            </w:r>
            <w:proofErr w:type="spellStart"/>
            <w:r w:rsidRPr="00637781">
              <w:rPr>
                <w:rFonts w:ascii="Times New Roman" w:eastAsia="Calibri" w:hAnsi="Times New Roman" w:cs="Times New Roman"/>
                <w:sz w:val="20"/>
                <w:szCs w:val="20"/>
              </w:rPr>
              <w:t>пр</w:t>
            </w:r>
            <w:proofErr w:type="spellEnd"/>
            <w:r w:rsidRPr="00637781">
              <w:rPr>
                <w:rFonts w:ascii="Times New Roman" w:eastAsia="Calibri" w:hAnsi="Times New Roman" w:cs="Times New Roman"/>
                <w:sz w:val="20"/>
                <w:szCs w:val="20"/>
              </w:rPr>
              <w:t xml:space="preserve"> от д. № 88 по ул. Чкалова до д. № 103 по ул. Свердлова"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80 по</w:t>
            </w:r>
            <w:r w:rsidR="00C16E03">
              <w:rPr>
                <w:rFonts w:ascii="Times New Roman" w:eastAsia="Calibri" w:hAnsi="Times New Roman" w:cs="Times New Roman"/>
                <w:sz w:val="20"/>
                <w:szCs w:val="20"/>
              </w:rPr>
              <w:t xml:space="preserve"> </w:t>
            </w:r>
            <w:r w:rsidRPr="00637781">
              <w:rPr>
                <w:rFonts w:ascii="Times New Roman" w:eastAsia="Calibri" w:hAnsi="Times New Roman" w:cs="Times New Roman"/>
                <w:sz w:val="20"/>
                <w:szCs w:val="20"/>
              </w:rPr>
              <w:t>улице Чкалова до дома № 91 по улице Свердлова"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64 по улице Чкалова до дома № 75 по улице Свердлова"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56 по</w:t>
            </w:r>
            <w:r w:rsidR="00C16E03">
              <w:rPr>
                <w:rFonts w:ascii="Times New Roman" w:eastAsia="Calibri" w:hAnsi="Times New Roman" w:cs="Times New Roman"/>
                <w:sz w:val="20"/>
                <w:szCs w:val="20"/>
              </w:rPr>
              <w:t xml:space="preserve"> </w:t>
            </w:r>
            <w:r w:rsidRPr="00637781">
              <w:rPr>
                <w:rFonts w:ascii="Times New Roman" w:eastAsia="Calibri" w:hAnsi="Times New Roman" w:cs="Times New Roman"/>
                <w:sz w:val="20"/>
                <w:szCs w:val="20"/>
              </w:rPr>
              <w:t>улице Чкалова до дома № 61 по улице Свердлова"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48 по улице Чкалова до дома № 49 по улице Свердлова"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28 по улице Чкалова до дома № 31 по улице Свердлова"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3 по улице Малышева до дома № 5 по улице Чкалова"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8 по улице Малышева до дома № 25 по улице Чкалова"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14 по улице Малышева до дома № 41 по улице Чкалова"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20 по улице Малышева до дома № 53 по улице Чкалова"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34 по</w:t>
            </w:r>
            <w:r w:rsidR="00C16E03">
              <w:rPr>
                <w:rFonts w:ascii="Times New Roman" w:eastAsia="Calibri" w:hAnsi="Times New Roman" w:cs="Times New Roman"/>
                <w:sz w:val="20"/>
                <w:szCs w:val="20"/>
              </w:rPr>
              <w:t xml:space="preserve"> </w:t>
            </w:r>
            <w:r w:rsidRPr="00637781">
              <w:rPr>
                <w:rFonts w:ascii="Times New Roman" w:eastAsia="Calibri" w:hAnsi="Times New Roman" w:cs="Times New Roman"/>
                <w:sz w:val="20"/>
                <w:szCs w:val="20"/>
              </w:rPr>
              <w:t>улице Малышева до дома № 77 по улице Чкалова"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38 по улице Малышева до дома № 85 по улице Чкалова"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проулок от дома № 6 по улице Г. </w:t>
            </w:r>
            <w:proofErr w:type="spellStart"/>
            <w:r w:rsidRPr="00637781">
              <w:rPr>
                <w:rFonts w:ascii="Times New Roman" w:eastAsia="Calibri" w:hAnsi="Times New Roman" w:cs="Times New Roman"/>
                <w:sz w:val="20"/>
                <w:szCs w:val="20"/>
              </w:rPr>
              <w:t>Селетовой</w:t>
            </w:r>
            <w:proofErr w:type="spellEnd"/>
            <w:r w:rsidRPr="00637781">
              <w:rPr>
                <w:rFonts w:ascii="Times New Roman" w:eastAsia="Calibri" w:hAnsi="Times New Roman" w:cs="Times New Roman"/>
                <w:sz w:val="20"/>
                <w:szCs w:val="20"/>
              </w:rPr>
              <w:t xml:space="preserve"> до дома № 13 по улице Малышева"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проулок от дома № 22 по улице Г. </w:t>
            </w:r>
            <w:proofErr w:type="spellStart"/>
            <w:r w:rsidRPr="00637781">
              <w:rPr>
                <w:rFonts w:ascii="Times New Roman" w:eastAsia="Calibri" w:hAnsi="Times New Roman" w:cs="Times New Roman"/>
                <w:sz w:val="20"/>
                <w:szCs w:val="20"/>
              </w:rPr>
              <w:t>Селетовой</w:t>
            </w:r>
            <w:proofErr w:type="spellEnd"/>
            <w:r w:rsidRPr="00637781">
              <w:rPr>
                <w:rFonts w:ascii="Times New Roman" w:eastAsia="Calibri" w:hAnsi="Times New Roman" w:cs="Times New Roman"/>
                <w:sz w:val="20"/>
                <w:szCs w:val="20"/>
              </w:rPr>
              <w:t xml:space="preserve"> до дома № 31 по улице Малышева"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проулок от дома № 32 по улице Г. </w:t>
            </w:r>
            <w:proofErr w:type="spellStart"/>
            <w:r w:rsidRPr="00637781">
              <w:rPr>
                <w:rFonts w:ascii="Times New Roman" w:eastAsia="Calibri" w:hAnsi="Times New Roman" w:cs="Times New Roman"/>
                <w:sz w:val="20"/>
                <w:szCs w:val="20"/>
              </w:rPr>
              <w:t>Селетовой</w:t>
            </w:r>
            <w:proofErr w:type="spellEnd"/>
            <w:r w:rsidRPr="00637781">
              <w:rPr>
                <w:rFonts w:ascii="Times New Roman" w:eastAsia="Calibri" w:hAnsi="Times New Roman" w:cs="Times New Roman"/>
                <w:sz w:val="20"/>
                <w:szCs w:val="20"/>
              </w:rPr>
              <w:t xml:space="preserve"> до дома № 39 по улице Малышева"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проулок от дома № 24 по улице Г. </w:t>
            </w:r>
            <w:proofErr w:type="spellStart"/>
            <w:r w:rsidRPr="00637781">
              <w:rPr>
                <w:rFonts w:ascii="Times New Roman" w:eastAsia="Calibri" w:hAnsi="Times New Roman" w:cs="Times New Roman"/>
                <w:sz w:val="20"/>
                <w:szCs w:val="20"/>
              </w:rPr>
              <w:t>Селетовой</w:t>
            </w:r>
            <w:proofErr w:type="spellEnd"/>
            <w:r w:rsidRPr="00637781">
              <w:rPr>
                <w:rFonts w:ascii="Times New Roman" w:eastAsia="Calibri" w:hAnsi="Times New Roman" w:cs="Times New Roman"/>
                <w:sz w:val="20"/>
                <w:szCs w:val="20"/>
              </w:rPr>
              <w:t xml:space="preserve"> до дома № 45 по улице Малышева"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26 по улице Малышева до дома № 61 по улице Чкалова"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Первомайская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0,983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устройство тротуара в п. Вогулка вдоль улицы Первомайская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0,983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"д. Гора, </w:t>
            </w:r>
            <w:proofErr w:type="spellStart"/>
            <w:r w:rsidRPr="00637781">
              <w:rPr>
                <w:rFonts w:ascii="Times New Roman" w:eastAsia="Calibri" w:hAnsi="Times New Roman" w:cs="Times New Roman"/>
                <w:sz w:val="20"/>
                <w:szCs w:val="20"/>
              </w:rPr>
              <w:t>ул.Щербакова</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улицы Урицкого д.№ 35 до д № 31"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0,18</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улицы Урицкого д.№ 43а до д № 48"</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0,18</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"с. Сылва, ул. Пушкина"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1,034</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D22333">
            <w:pPr>
              <w:numPr>
                <w:ilvl w:val="0"/>
                <w:numId w:val="33"/>
              </w:numPr>
              <w:tabs>
                <w:tab w:val="left" w:pos="93"/>
              </w:tabs>
              <w:ind w:left="0" w:firstLine="0"/>
              <w:contextualSpacing/>
              <w:rPr>
                <w:rFonts w:ascii="Times New Roman" w:eastAsia="Calibri" w:hAnsi="Times New Roman" w:cs="Times New Roman"/>
                <w:sz w:val="20"/>
                <w:szCs w:val="20"/>
              </w:rPr>
            </w:pPr>
            <w:r w:rsidRPr="00637781">
              <w:rPr>
                <w:rFonts w:ascii="Times New Roman" w:eastAsia="Calibri" w:hAnsi="Times New Roman" w:cs="Times New Roman"/>
                <w:sz w:val="20"/>
                <w:szCs w:val="20"/>
              </w:rPr>
              <w:t>ремонт а/д. "п. Илим, ул. Коммуны"</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0,173</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Коммуны 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0,763</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Кондрашова"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с заменой покрытия автодороги "п. </w:t>
            </w:r>
            <w:proofErr w:type="spellStart"/>
            <w:r w:rsidRPr="00637781">
              <w:rPr>
                <w:rFonts w:ascii="Times New Roman" w:eastAsia="Calibri" w:hAnsi="Times New Roman" w:cs="Times New Roman"/>
                <w:sz w:val="20"/>
                <w:szCs w:val="20"/>
              </w:rPr>
              <w:t>Колпаковка</w:t>
            </w:r>
            <w:proofErr w:type="spellEnd"/>
            <w:r w:rsidRPr="00637781">
              <w:rPr>
                <w:rFonts w:ascii="Times New Roman" w:eastAsia="Calibri" w:hAnsi="Times New Roman" w:cs="Times New Roman"/>
                <w:sz w:val="20"/>
                <w:szCs w:val="20"/>
              </w:rPr>
              <w:t>, ул. Школьная"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0,944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Октябрьская"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"д. </w:t>
            </w:r>
            <w:proofErr w:type="spellStart"/>
            <w:r w:rsidRPr="00637781">
              <w:rPr>
                <w:rFonts w:ascii="Times New Roman" w:eastAsia="Calibri" w:hAnsi="Times New Roman" w:cs="Times New Roman"/>
                <w:sz w:val="20"/>
                <w:szCs w:val="20"/>
              </w:rPr>
              <w:t>Коптелы</w:t>
            </w:r>
            <w:proofErr w:type="spellEnd"/>
            <w:r w:rsidRPr="00637781">
              <w:rPr>
                <w:rFonts w:ascii="Times New Roman" w:eastAsia="Calibri" w:hAnsi="Times New Roman" w:cs="Times New Roman"/>
                <w:sz w:val="20"/>
                <w:szCs w:val="20"/>
              </w:rPr>
              <w:t xml:space="preserve"> ул. Нагорная"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0,39</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Советская" от дома № 3 до дома № 34</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1,346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Горького" от дома № 8 по ул. Советская до дома № 18 по ул. Горького</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0,648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Урицкого" от дома № 2 по улице Линейная до дома № 24 по улице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0,864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Серова" от дома № 2 до дома № 42</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0,944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Урицкого" от дома № 54 до дома № 58</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14 по улице Урицкого до дома № 15 по улице Серова"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34 по улице Урицкого до дома № 31 по улице Серова"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проулок от дома № 46 по улице Урицкого до </w:t>
            </w:r>
          </w:p>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дома № 39 по улице Серова"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проулок от дома № 50 по улице Урицкого до дома № 44 по улице Серова"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8 Марта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0,455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устройство тротуара в. п. Вогулка вдоль улицы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0,455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"д. Гора, </w:t>
            </w:r>
            <w:proofErr w:type="spellStart"/>
            <w:r w:rsidRPr="00637781">
              <w:rPr>
                <w:rFonts w:ascii="Times New Roman" w:eastAsia="Calibri" w:hAnsi="Times New Roman" w:cs="Times New Roman"/>
                <w:sz w:val="20"/>
                <w:szCs w:val="20"/>
              </w:rPr>
              <w:t>ул.Новая</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по улице Урицкого от д.13 до д.№9</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0,13</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ул. Декабристов"</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0,791</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ул.1 Мая"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0,726</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0,506</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Дзержинского" от д. № 3 до д. № 11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D22333">
            <w:pPr>
              <w:numPr>
                <w:ilvl w:val="0"/>
                <w:numId w:val="33"/>
              </w:numPr>
              <w:tabs>
                <w:tab w:val="left" w:pos="93"/>
              </w:tabs>
              <w:ind w:left="0" w:firstLine="0"/>
              <w:contextualSpacing/>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 xml:space="preserve">капитальный ремонт (асфальтирование) а/д. "п. Шамары ул. </w:t>
            </w:r>
            <w:proofErr w:type="spellStart"/>
            <w:r w:rsidRPr="00637781">
              <w:rPr>
                <w:rFonts w:ascii="Times New Roman" w:eastAsia="Calibri" w:hAnsi="Times New Roman" w:cs="Times New Roman"/>
                <w:sz w:val="20"/>
                <w:szCs w:val="20"/>
                <w:lang w:val="en-US"/>
              </w:rPr>
              <w:t>Калинина</w:t>
            </w:r>
            <w:proofErr w:type="spellEnd"/>
            <w:r w:rsidRPr="00637781">
              <w:rPr>
                <w:rFonts w:ascii="Times New Roman" w:eastAsia="Calibri" w:hAnsi="Times New Roman" w:cs="Times New Roman"/>
                <w:sz w:val="20"/>
                <w:szCs w:val="20"/>
                <w:lang w:val="en-US"/>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D22333">
            <w:pPr>
              <w:numPr>
                <w:ilvl w:val="0"/>
                <w:numId w:val="33"/>
              </w:numPr>
              <w:tabs>
                <w:tab w:val="left" w:pos="93"/>
                <w:tab w:val="left" w:pos="191"/>
              </w:tabs>
              <w:ind w:left="49" w:firstLine="0"/>
              <w:contextualSpacing/>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 xml:space="preserve">капитальный ремонт (асфальтирование) а/д. "п. </w:t>
            </w:r>
            <w:proofErr w:type="spellStart"/>
            <w:r w:rsidRPr="00637781">
              <w:rPr>
                <w:rFonts w:ascii="Times New Roman" w:eastAsia="Calibri" w:hAnsi="Times New Roman" w:cs="Times New Roman"/>
                <w:sz w:val="20"/>
                <w:szCs w:val="20"/>
              </w:rPr>
              <w:t>Колпаковка</w:t>
            </w:r>
            <w:proofErr w:type="spellEnd"/>
            <w:r w:rsidRPr="00637781">
              <w:rPr>
                <w:rFonts w:ascii="Times New Roman" w:eastAsia="Calibri" w:hAnsi="Times New Roman" w:cs="Times New Roman"/>
                <w:sz w:val="20"/>
                <w:szCs w:val="20"/>
              </w:rPr>
              <w:t xml:space="preserve">, ул. </w:t>
            </w:r>
            <w:r w:rsidRPr="00637781">
              <w:rPr>
                <w:rFonts w:ascii="Times New Roman" w:eastAsia="Calibri" w:hAnsi="Times New Roman" w:cs="Times New Roman"/>
                <w:sz w:val="20"/>
                <w:szCs w:val="20"/>
                <w:lang w:val="en-US"/>
              </w:rPr>
              <w:t>Рабочая"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"п. </w:t>
            </w:r>
            <w:proofErr w:type="spellStart"/>
            <w:r w:rsidRPr="00637781">
              <w:rPr>
                <w:rFonts w:ascii="Times New Roman" w:eastAsia="Calibri" w:hAnsi="Times New Roman" w:cs="Times New Roman"/>
                <w:sz w:val="20"/>
                <w:szCs w:val="20"/>
              </w:rPr>
              <w:t>Колпаковка</w:t>
            </w:r>
            <w:proofErr w:type="spellEnd"/>
            <w:r w:rsidRPr="00637781">
              <w:rPr>
                <w:rFonts w:ascii="Times New Roman" w:eastAsia="Calibri" w:hAnsi="Times New Roman" w:cs="Times New Roman"/>
                <w:sz w:val="20"/>
                <w:szCs w:val="20"/>
              </w:rPr>
              <w:t>, ул. Лесная"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0,443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с. </w:t>
            </w:r>
            <w:proofErr w:type="spellStart"/>
            <w:r w:rsidRPr="00637781">
              <w:rPr>
                <w:rFonts w:ascii="Times New Roman" w:eastAsia="Calibri" w:hAnsi="Times New Roman" w:cs="Times New Roman"/>
                <w:sz w:val="20"/>
                <w:szCs w:val="20"/>
              </w:rPr>
              <w:t>Чусовое</w:t>
            </w:r>
            <w:proofErr w:type="spellEnd"/>
            <w:r w:rsidRPr="00637781">
              <w:rPr>
                <w:rFonts w:ascii="Times New Roman" w:eastAsia="Calibri" w:hAnsi="Times New Roman" w:cs="Times New Roman"/>
                <w:sz w:val="20"/>
                <w:szCs w:val="20"/>
              </w:rPr>
              <w:t xml:space="preserve"> устройство щебеночного покрытия на </w:t>
            </w:r>
            <w:proofErr w:type="spellStart"/>
            <w:r w:rsidRPr="00637781">
              <w:rPr>
                <w:rFonts w:ascii="Times New Roman" w:eastAsia="Calibri" w:hAnsi="Times New Roman" w:cs="Times New Roman"/>
                <w:sz w:val="20"/>
                <w:szCs w:val="20"/>
              </w:rPr>
              <w:t>ул.Гагарина</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устройство пешеходной дорожки с. </w:t>
            </w:r>
            <w:proofErr w:type="spellStart"/>
            <w:r w:rsidRPr="00637781">
              <w:rPr>
                <w:rFonts w:ascii="Times New Roman" w:eastAsia="Calibri" w:hAnsi="Times New Roman" w:cs="Times New Roman"/>
                <w:sz w:val="20"/>
                <w:szCs w:val="20"/>
              </w:rPr>
              <w:t>Чусовое</w:t>
            </w:r>
            <w:proofErr w:type="spellEnd"/>
            <w:r w:rsidRPr="00637781">
              <w:rPr>
                <w:rFonts w:ascii="Times New Roman" w:eastAsia="Calibri" w:hAnsi="Times New Roman" w:cs="Times New Roman"/>
                <w:sz w:val="20"/>
                <w:szCs w:val="20"/>
              </w:rPr>
              <w:t xml:space="preserve"> по </w:t>
            </w:r>
            <w:proofErr w:type="spellStart"/>
            <w:r w:rsidRPr="00637781">
              <w:rPr>
                <w:rFonts w:ascii="Times New Roman" w:eastAsia="Calibri" w:hAnsi="Times New Roman" w:cs="Times New Roman"/>
                <w:sz w:val="20"/>
                <w:szCs w:val="20"/>
              </w:rPr>
              <w:t>ул.Ленина</w:t>
            </w:r>
            <w:proofErr w:type="spellEnd"/>
            <w:r w:rsidRPr="00637781">
              <w:rPr>
                <w:rFonts w:ascii="Times New Roman" w:eastAsia="Calibri" w:hAnsi="Times New Roman" w:cs="Times New Roman"/>
                <w:sz w:val="20"/>
                <w:szCs w:val="20"/>
              </w:rPr>
              <w:t xml:space="preserve"> </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w:t>
            </w:r>
            <w:proofErr w:type="spellStart"/>
            <w:r w:rsidRPr="00637781">
              <w:rPr>
                <w:rFonts w:ascii="Times New Roman" w:eastAsia="Calibri" w:hAnsi="Times New Roman" w:cs="Times New Roman"/>
                <w:sz w:val="20"/>
                <w:szCs w:val="20"/>
              </w:rPr>
              <w:t>д.Низ</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0,505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Запрудная"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"д. </w:t>
            </w:r>
            <w:proofErr w:type="spellStart"/>
            <w:r w:rsidRPr="00637781">
              <w:rPr>
                <w:rFonts w:ascii="Times New Roman" w:eastAsia="Calibri" w:hAnsi="Times New Roman" w:cs="Times New Roman"/>
                <w:sz w:val="20"/>
                <w:szCs w:val="20"/>
              </w:rPr>
              <w:t>Коптелы</w:t>
            </w:r>
            <w:proofErr w:type="spellEnd"/>
            <w:r w:rsidRPr="00637781">
              <w:rPr>
                <w:rFonts w:ascii="Times New Roman" w:eastAsia="Calibri" w:hAnsi="Times New Roman" w:cs="Times New Roman"/>
                <w:sz w:val="20"/>
                <w:szCs w:val="20"/>
              </w:rPr>
              <w:t xml:space="preserve"> ул. Лесная"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0,103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Энгельса" от дома № 43 до дома № 65</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Пушкина"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0,872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Калинина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2,068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"п. Вогулка, </w:t>
            </w:r>
            <w:proofErr w:type="spellStart"/>
            <w:r w:rsidRPr="00637781">
              <w:rPr>
                <w:rFonts w:ascii="Times New Roman" w:eastAsia="Calibri" w:hAnsi="Times New Roman" w:cs="Times New Roman"/>
                <w:sz w:val="20"/>
                <w:szCs w:val="20"/>
              </w:rPr>
              <w:t>ул</w:t>
            </w:r>
            <w:proofErr w:type="spellEnd"/>
            <w:r w:rsidRPr="00637781">
              <w:rPr>
                <w:rFonts w:ascii="Times New Roman" w:eastAsia="Calibri" w:hAnsi="Times New Roman" w:cs="Times New Roman"/>
                <w:sz w:val="20"/>
                <w:szCs w:val="20"/>
              </w:rPr>
              <w:t xml:space="preserve"> Липок"</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0,541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"д. Гора, ул. Лесная"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ул. Рабочей Молодежи</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0,426</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улицы Р. Люксембург, 24 до ул. Красных Партизан, 21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0,820</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улицы Р. Люксембург д.№2 до ул. Коммуны д.5"</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Культуры"</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0,513</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Октябрьская"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с заменой асфальтового покрытия автодороги "п. </w:t>
            </w:r>
            <w:proofErr w:type="spellStart"/>
            <w:r w:rsidRPr="00637781">
              <w:rPr>
                <w:rFonts w:ascii="Times New Roman" w:eastAsia="Calibri" w:hAnsi="Times New Roman" w:cs="Times New Roman"/>
                <w:sz w:val="20"/>
                <w:szCs w:val="20"/>
              </w:rPr>
              <w:t>Колпаковка</w:t>
            </w:r>
            <w:proofErr w:type="spellEnd"/>
            <w:r w:rsidRPr="00637781">
              <w:rPr>
                <w:rFonts w:ascii="Times New Roman" w:eastAsia="Calibri" w:hAnsi="Times New Roman" w:cs="Times New Roman"/>
                <w:sz w:val="20"/>
                <w:szCs w:val="20"/>
              </w:rPr>
              <w:t>, ул. Центральная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1,021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с. </w:t>
            </w:r>
            <w:proofErr w:type="spellStart"/>
            <w:r w:rsidRPr="00637781">
              <w:rPr>
                <w:rFonts w:ascii="Times New Roman" w:eastAsia="Calibri" w:hAnsi="Times New Roman" w:cs="Times New Roman"/>
                <w:sz w:val="20"/>
                <w:szCs w:val="20"/>
              </w:rPr>
              <w:t>Чусовое</w:t>
            </w:r>
            <w:proofErr w:type="spellEnd"/>
            <w:r w:rsidRPr="00637781">
              <w:rPr>
                <w:rFonts w:ascii="Times New Roman" w:eastAsia="Calibri" w:hAnsi="Times New Roman" w:cs="Times New Roman"/>
                <w:sz w:val="20"/>
                <w:szCs w:val="20"/>
              </w:rPr>
              <w:t xml:space="preserve"> устройство щебеночного покрытия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д.Тепляки</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0,752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Дачная"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0,455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"д. Крюк, ул. Молодежная"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0,575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Молодежная"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0,603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D22333">
            <w:pPr>
              <w:numPr>
                <w:ilvl w:val="0"/>
                <w:numId w:val="33"/>
              </w:numPr>
              <w:tabs>
                <w:tab w:val="left" w:pos="93"/>
                <w:tab w:val="left" w:pos="191"/>
              </w:tabs>
              <w:ind w:left="0" w:firstLine="0"/>
              <w:contextualSpacing/>
              <w:rPr>
                <w:rFonts w:ascii="Times New Roman" w:eastAsia="Calibri" w:hAnsi="Times New Roman" w:cs="Times New Roman"/>
                <w:sz w:val="20"/>
                <w:szCs w:val="20"/>
              </w:rPr>
            </w:pPr>
            <w:r w:rsidRPr="00637781">
              <w:rPr>
                <w:rFonts w:ascii="Times New Roman" w:eastAsia="Calibri" w:hAnsi="Times New Roman" w:cs="Times New Roman"/>
                <w:sz w:val="20"/>
                <w:szCs w:val="20"/>
              </w:rPr>
              <w:t>капитальный ремонт (отсыпка щебнем)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ул. </w:t>
            </w:r>
            <w:proofErr w:type="spellStart"/>
            <w:r w:rsidRPr="00637781">
              <w:rPr>
                <w:rFonts w:ascii="Times New Roman" w:eastAsia="Calibri" w:hAnsi="Times New Roman" w:cs="Times New Roman"/>
                <w:sz w:val="20"/>
                <w:szCs w:val="20"/>
              </w:rPr>
              <w:t>Макурина</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ул. </w:t>
            </w:r>
            <w:proofErr w:type="spellStart"/>
            <w:r w:rsidRPr="00637781">
              <w:rPr>
                <w:rFonts w:ascii="Times New Roman" w:eastAsia="Calibri" w:hAnsi="Times New Roman" w:cs="Times New Roman"/>
                <w:sz w:val="20"/>
                <w:szCs w:val="20"/>
              </w:rPr>
              <w:t>Макурина</w:t>
            </w:r>
            <w:proofErr w:type="spellEnd"/>
            <w:r w:rsidRPr="00637781">
              <w:rPr>
                <w:rFonts w:ascii="Times New Roman" w:eastAsia="Calibri" w:hAnsi="Times New Roman" w:cs="Times New Roman"/>
                <w:sz w:val="20"/>
                <w:szCs w:val="20"/>
              </w:rPr>
              <w:t>" от д. № 14 до д. № 3</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1,747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Молодежная" от д. № 18 до д. № 32 по ул. 8 Марта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Титова"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0,227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Железнодорожная"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0,475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D22333">
            <w:pPr>
              <w:numPr>
                <w:ilvl w:val="0"/>
                <w:numId w:val="33"/>
              </w:numPr>
              <w:tabs>
                <w:tab w:val="left" w:pos="93"/>
                <w:tab w:val="left" w:pos="191"/>
              </w:tabs>
              <w:ind w:left="0" w:firstLine="0"/>
              <w:contextualSpacing/>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 xml:space="preserve">капитальный ремонт (асфальтирование) а/д.  </w:t>
            </w:r>
            <w:r w:rsidRPr="00637781">
              <w:rPr>
                <w:rFonts w:ascii="Times New Roman" w:eastAsia="Calibri" w:hAnsi="Times New Roman" w:cs="Times New Roman"/>
                <w:sz w:val="20"/>
                <w:szCs w:val="20"/>
                <w:lang w:val="en-US"/>
              </w:rPr>
              <w:t xml:space="preserve">"д. </w:t>
            </w:r>
            <w:proofErr w:type="spellStart"/>
            <w:r w:rsidRPr="00637781">
              <w:rPr>
                <w:rFonts w:ascii="Times New Roman" w:eastAsia="Calibri" w:hAnsi="Times New Roman" w:cs="Times New Roman"/>
                <w:sz w:val="20"/>
                <w:szCs w:val="20"/>
                <w:lang w:val="en-US"/>
              </w:rPr>
              <w:t>Гора</w:t>
            </w:r>
            <w:proofErr w:type="spellEnd"/>
            <w:r w:rsidRPr="00637781">
              <w:rPr>
                <w:rFonts w:ascii="Times New Roman" w:eastAsia="Calibri" w:hAnsi="Times New Roman" w:cs="Times New Roman"/>
                <w:sz w:val="20"/>
                <w:szCs w:val="20"/>
                <w:lang w:val="en-US"/>
              </w:rPr>
              <w:t xml:space="preserve">, </w:t>
            </w:r>
            <w:proofErr w:type="spellStart"/>
            <w:r w:rsidRPr="00637781">
              <w:rPr>
                <w:rFonts w:ascii="Times New Roman" w:eastAsia="Calibri" w:hAnsi="Times New Roman" w:cs="Times New Roman"/>
                <w:sz w:val="20"/>
                <w:szCs w:val="20"/>
                <w:lang w:val="en-US"/>
              </w:rPr>
              <w:t>ул.Чкалова</w:t>
            </w:r>
            <w:proofErr w:type="spellEnd"/>
            <w:r w:rsidRPr="00637781">
              <w:rPr>
                <w:rFonts w:ascii="Times New Roman" w:eastAsia="Calibri" w:hAnsi="Times New Roman" w:cs="Times New Roman"/>
                <w:sz w:val="20"/>
                <w:szCs w:val="20"/>
                <w:lang w:val="en-US"/>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Коммуны д.46 до ул. Советская д.53"</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а/д. "с. Сылва, проулок от </w:t>
            </w:r>
            <w:proofErr w:type="spellStart"/>
            <w:r w:rsidRPr="00637781">
              <w:rPr>
                <w:rFonts w:ascii="Times New Roman" w:eastAsia="Calibri" w:hAnsi="Times New Roman" w:cs="Times New Roman"/>
                <w:sz w:val="20"/>
                <w:szCs w:val="20"/>
              </w:rPr>
              <w:t>ул.Пушкина</w:t>
            </w:r>
            <w:proofErr w:type="spellEnd"/>
            <w:r w:rsidRPr="00637781">
              <w:rPr>
                <w:rFonts w:ascii="Times New Roman" w:eastAsia="Calibri" w:hAnsi="Times New Roman" w:cs="Times New Roman"/>
                <w:sz w:val="20"/>
                <w:szCs w:val="20"/>
              </w:rPr>
              <w:t xml:space="preserve"> д.23а до </w:t>
            </w:r>
            <w:proofErr w:type="spellStart"/>
            <w:r w:rsidRPr="00637781">
              <w:rPr>
                <w:rFonts w:ascii="Times New Roman" w:eastAsia="Calibri" w:hAnsi="Times New Roman" w:cs="Times New Roman"/>
                <w:sz w:val="20"/>
                <w:szCs w:val="20"/>
              </w:rPr>
              <w:t>ул.Береговая</w:t>
            </w:r>
            <w:proofErr w:type="spellEnd"/>
            <w:r w:rsidRPr="00637781">
              <w:rPr>
                <w:rFonts w:ascii="Times New Roman" w:eastAsia="Calibri" w:hAnsi="Times New Roman" w:cs="Times New Roman"/>
                <w:sz w:val="20"/>
                <w:szCs w:val="20"/>
              </w:rPr>
              <w:t xml:space="preserve"> д.28а"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0,18</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а/д. "с. Сылва, проулок от </w:t>
            </w:r>
            <w:proofErr w:type="spellStart"/>
            <w:r w:rsidRPr="00637781">
              <w:rPr>
                <w:rFonts w:ascii="Times New Roman" w:eastAsia="Calibri" w:hAnsi="Times New Roman" w:cs="Times New Roman"/>
                <w:sz w:val="20"/>
                <w:szCs w:val="20"/>
              </w:rPr>
              <w:t>ул.Пушкина</w:t>
            </w:r>
            <w:proofErr w:type="spellEnd"/>
            <w:r w:rsidRPr="00637781">
              <w:rPr>
                <w:rFonts w:ascii="Times New Roman" w:eastAsia="Calibri" w:hAnsi="Times New Roman" w:cs="Times New Roman"/>
                <w:sz w:val="20"/>
                <w:szCs w:val="20"/>
              </w:rPr>
              <w:t xml:space="preserve"> д.15 до </w:t>
            </w:r>
            <w:proofErr w:type="spellStart"/>
            <w:r w:rsidRPr="00637781">
              <w:rPr>
                <w:rFonts w:ascii="Times New Roman" w:eastAsia="Calibri" w:hAnsi="Times New Roman" w:cs="Times New Roman"/>
                <w:sz w:val="20"/>
                <w:szCs w:val="20"/>
              </w:rPr>
              <w:t>ул.Береговая</w:t>
            </w:r>
            <w:proofErr w:type="spellEnd"/>
            <w:r w:rsidRPr="00637781">
              <w:rPr>
                <w:rFonts w:ascii="Times New Roman" w:eastAsia="Calibri" w:hAnsi="Times New Roman" w:cs="Times New Roman"/>
                <w:sz w:val="20"/>
                <w:szCs w:val="20"/>
              </w:rPr>
              <w:t xml:space="preserve"> д.20"</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0,18</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а/д. "п. Илим, ул. </w:t>
            </w:r>
            <w:proofErr w:type="spellStart"/>
            <w:r w:rsidRPr="00637781">
              <w:rPr>
                <w:rFonts w:ascii="Times New Roman" w:eastAsia="Calibri" w:hAnsi="Times New Roman" w:cs="Times New Roman"/>
                <w:sz w:val="20"/>
                <w:szCs w:val="20"/>
              </w:rPr>
              <w:t>Кунавина</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0,357</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Карла Маркса"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0,201</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Участковая"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грунтовой автодороги с отсыпкой щебнем "п. </w:t>
            </w:r>
            <w:proofErr w:type="spellStart"/>
            <w:r w:rsidRPr="00637781">
              <w:rPr>
                <w:rFonts w:ascii="Times New Roman" w:eastAsia="Calibri" w:hAnsi="Times New Roman" w:cs="Times New Roman"/>
                <w:sz w:val="20"/>
                <w:szCs w:val="20"/>
              </w:rPr>
              <w:t>Колпаковка</w:t>
            </w:r>
            <w:proofErr w:type="spellEnd"/>
            <w:r w:rsidRPr="00637781">
              <w:rPr>
                <w:rFonts w:ascii="Times New Roman" w:eastAsia="Calibri" w:hAnsi="Times New Roman" w:cs="Times New Roman"/>
                <w:sz w:val="20"/>
                <w:szCs w:val="20"/>
              </w:rPr>
              <w:t>, ул. Железнодорожная"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д.Кедровка</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Лесная"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0,468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w:t>
            </w:r>
            <w:r w:rsidRPr="00637781">
              <w:rPr>
                <w:rFonts w:ascii="Calibri" w:eastAsia="Calibri" w:hAnsi="Calibri" w:cs="Times New Roman"/>
              </w:rPr>
              <w:t xml:space="preserve"> </w:t>
            </w:r>
            <w:r w:rsidRPr="00637781">
              <w:rPr>
                <w:rFonts w:ascii="Times New Roman" w:eastAsia="Calibri" w:hAnsi="Times New Roman" w:cs="Times New Roman"/>
                <w:sz w:val="20"/>
                <w:szCs w:val="20"/>
              </w:rPr>
              <w:t xml:space="preserve">капитальный ремонт автодороги "с. </w:t>
            </w:r>
            <w:proofErr w:type="spellStart"/>
            <w:r w:rsidRPr="00637781">
              <w:rPr>
                <w:rFonts w:ascii="Times New Roman" w:eastAsia="Calibri" w:hAnsi="Times New Roman" w:cs="Times New Roman"/>
                <w:sz w:val="20"/>
                <w:szCs w:val="20"/>
              </w:rPr>
              <w:t>Платоново</w:t>
            </w:r>
            <w:proofErr w:type="spellEnd"/>
            <w:r w:rsidRPr="00637781">
              <w:rPr>
                <w:rFonts w:ascii="Times New Roman" w:eastAsia="Calibri" w:hAnsi="Times New Roman" w:cs="Times New Roman"/>
                <w:sz w:val="20"/>
                <w:szCs w:val="20"/>
              </w:rPr>
              <w:t>, ул. Лесная"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Дорожная"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0,682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D22333">
            <w:pPr>
              <w:numPr>
                <w:ilvl w:val="0"/>
                <w:numId w:val="33"/>
              </w:numPr>
              <w:tabs>
                <w:tab w:val="left" w:pos="93"/>
                <w:tab w:val="left" w:pos="191"/>
              </w:tabs>
              <w:ind w:left="49" w:firstLine="0"/>
              <w:contextualSpacing/>
              <w:rPr>
                <w:rFonts w:ascii="Times New Roman" w:eastAsia="Calibri" w:hAnsi="Times New Roman" w:cs="Times New Roman"/>
                <w:sz w:val="20"/>
                <w:szCs w:val="20"/>
              </w:rPr>
            </w:pPr>
            <w:r w:rsidRPr="00637781">
              <w:rPr>
                <w:rFonts w:ascii="Times New Roman" w:eastAsia="Calibri" w:hAnsi="Times New Roman" w:cs="Times New Roman"/>
                <w:sz w:val="20"/>
                <w:szCs w:val="20"/>
              </w:rPr>
              <w:t>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Нефтяников"</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1,146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(отсыпка щебнем)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Парковая"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0,535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(отсыпка щебнем)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Зеленая роща"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0,494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Я.</w:t>
            </w:r>
            <w:r w:rsidRPr="00637781">
              <w:rPr>
                <w:rFonts w:ascii="Calibri" w:eastAsia="Calibri" w:hAnsi="Calibri" w:cs="Times New Roman"/>
              </w:rPr>
              <w:t xml:space="preserve"> </w:t>
            </w:r>
            <w:proofErr w:type="spellStart"/>
            <w:r w:rsidRPr="00637781">
              <w:rPr>
                <w:rFonts w:ascii="Times New Roman" w:eastAsia="Calibri" w:hAnsi="Times New Roman" w:cs="Times New Roman"/>
                <w:sz w:val="20"/>
                <w:szCs w:val="20"/>
              </w:rPr>
              <w:t>Рясина</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1,098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устройство тротуара вдоль улицы Я. </w:t>
            </w:r>
            <w:proofErr w:type="spellStart"/>
            <w:r w:rsidRPr="00637781">
              <w:rPr>
                <w:rFonts w:ascii="Times New Roman" w:eastAsia="Calibri" w:hAnsi="Times New Roman" w:cs="Times New Roman"/>
                <w:sz w:val="20"/>
                <w:szCs w:val="20"/>
              </w:rPr>
              <w:t>Рясина</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1,098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"д. Гора, </w:t>
            </w:r>
            <w:proofErr w:type="spellStart"/>
            <w:r w:rsidRPr="00637781">
              <w:rPr>
                <w:rFonts w:ascii="Times New Roman" w:eastAsia="Calibri" w:hAnsi="Times New Roman" w:cs="Times New Roman"/>
                <w:sz w:val="20"/>
                <w:szCs w:val="20"/>
              </w:rPr>
              <w:t>ул.Механизаторов</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Береговая от д.№9 до д.9а"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Береговая от д.№ 15а до д.17а"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0,14</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по ул. Ленина от д.№ 16а до д.16а"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0,12</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Мира 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0,43</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Мира"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0,461</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"п. Шамары ул. </w:t>
            </w:r>
            <w:proofErr w:type="spellStart"/>
            <w:r w:rsidRPr="00637781">
              <w:rPr>
                <w:rFonts w:ascii="Times New Roman" w:eastAsia="Calibri" w:hAnsi="Times New Roman" w:cs="Times New Roman"/>
                <w:sz w:val="20"/>
                <w:szCs w:val="20"/>
              </w:rPr>
              <w:t>Бр.Шамариных</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с щебеночным покрытием "</w:t>
            </w:r>
            <w:proofErr w:type="spellStart"/>
            <w:r w:rsidRPr="00637781">
              <w:rPr>
                <w:rFonts w:ascii="Times New Roman" w:eastAsia="Calibri" w:hAnsi="Times New Roman" w:cs="Times New Roman"/>
                <w:sz w:val="20"/>
                <w:szCs w:val="20"/>
              </w:rPr>
              <w:t>п.Колпаковка</w:t>
            </w:r>
            <w:proofErr w:type="spellEnd"/>
            <w:r w:rsidRPr="00637781">
              <w:rPr>
                <w:rFonts w:ascii="Times New Roman" w:eastAsia="Calibri" w:hAnsi="Times New Roman" w:cs="Times New Roman"/>
                <w:sz w:val="20"/>
                <w:szCs w:val="20"/>
              </w:rPr>
              <w:t>, ул. 1-Восточная"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0,344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с щебеночным покрытием "</w:t>
            </w:r>
            <w:proofErr w:type="spellStart"/>
            <w:r w:rsidRPr="00637781">
              <w:rPr>
                <w:rFonts w:ascii="Times New Roman" w:eastAsia="Calibri" w:hAnsi="Times New Roman" w:cs="Times New Roman"/>
                <w:sz w:val="20"/>
                <w:szCs w:val="20"/>
              </w:rPr>
              <w:t>п.Колпаковка</w:t>
            </w:r>
            <w:proofErr w:type="spellEnd"/>
            <w:r w:rsidRPr="00637781">
              <w:rPr>
                <w:rFonts w:ascii="Times New Roman" w:eastAsia="Calibri" w:hAnsi="Times New Roman" w:cs="Times New Roman"/>
                <w:sz w:val="20"/>
                <w:szCs w:val="20"/>
              </w:rPr>
              <w:t xml:space="preserve"> ул. 2-Восточная"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0,266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д.Климино</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0,466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"д. Пермяки, ул. Первомайская"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Лесная" от д. № 20 до ул. Орджоникидзе</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0,737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(отсыпка щебнем)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ул. </w:t>
            </w:r>
            <w:proofErr w:type="spellStart"/>
            <w:r w:rsidRPr="00637781">
              <w:rPr>
                <w:rFonts w:ascii="Times New Roman" w:eastAsia="Calibri" w:hAnsi="Times New Roman" w:cs="Times New Roman"/>
                <w:sz w:val="20"/>
                <w:szCs w:val="20"/>
              </w:rPr>
              <w:t>Ст.Разина</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Горького"</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0,245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Нагорная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1,151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Пушкина д. 2 до ул. Береговая д. 44</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0,18</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0,36</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а/д. "п. Илим, ул. Г. </w:t>
            </w:r>
            <w:proofErr w:type="spellStart"/>
            <w:r w:rsidRPr="00637781">
              <w:rPr>
                <w:rFonts w:ascii="Times New Roman" w:eastAsia="Calibri" w:hAnsi="Times New Roman" w:cs="Times New Roman"/>
                <w:sz w:val="20"/>
                <w:szCs w:val="20"/>
              </w:rPr>
              <w:t>Селетовой</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0,25</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1 Мая"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0,981</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Мира"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0,39</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Пролетарская"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0,485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с щебеночным покрытием "</w:t>
            </w:r>
            <w:proofErr w:type="spellStart"/>
            <w:r w:rsidRPr="00637781">
              <w:rPr>
                <w:rFonts w:ascii="Times New Roman" w:eastAsia="Calibri" w:hAnsi="Times New Roman" w:cs="Times New Roman"/>
                <w:sz w:val="20"/>
                <w:szCs w:val="20"/>
              </w:rPr>
              <w:t>п.Колпаковка</w:t>
            </w:r>
            <w:proofErr w:type="spellEnd"/>
            <w:r w:rsidRPr="00637781">
              <w:rPr>
                <w:rFonts w:ascii="Times New Roman" w:eastAsia="Calibri" w:hAnsi="Times New Roman" w:cs="Times New Roman"/>
                <w:sz w:val="20"/>
                <w:szCs w:val="20"/>
              </w:rPr>
              <w:t>, ул. 1-Запрудная"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0,301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с щебеночным покрытием "</w:t>
            </w:r>
            <w:proofErr w:type="spellStart"/>
            <w:r w:rsidRPr="00637781">
              <w:rPr>
                <w:rFonts w:ascii="Times New Roman" w:eastAsia="Calibri" w:hAnsi="Times New Roman" w:cs="Times New Roman"/>
                <w:sz w:val="20"/>
                <w:szCs w:val="20"/>
              </w:rPr>
              <w:t>п.Колпаковка</w:t>
            </w:r>
            <w:proofErr w:type="spellEnd"/>
            <w:r w:rsidRPr="00637781">
              <w:rPr>
                <w:rFonts w:ascii="Times New Roman" w:eastAsia="Calibri" w:hAnsi="Times New Roman" w:cs="Times New Roman"/>
                <w:sz w:val="20"/>
                <w:szCs w:val="20"/>
              </w:rPr>
              <w:t xml:space="preserve"> ул. 2-Запрудная"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0,371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с.Роща</w:t>
            </w:r>
            <w:proofErr w:type="spellEnd"/>
            <w:r w:rsidRPr="00637781">
              <w:rPr>
                <w:rFonts w:ascii="Times New Roman" w:eastAsia="Calibri" w:hAnsi="Times New Roman" w:cs="Times New Roman"/>
                <w:sz w:val="20"/>
                <w:szCs w:val="20"/>
              </w:rPr>
              <w:t xml:space="preserve"> </w:t>
            </w:r>
            <w:proofErr w:type="spellStart"/>
            <w:r w:rsidRPr="00637781">
              <w:rPr>
                <w:rFonts w:ascii="Times New Roman" w:eastAsia="Calibri" w:hAnsi="Times New Roman" w:cs="Times New Roman"/>
                <w:sz w:val="20"/>
                <w:szCs w:val="20"/>
              </w:rPr>
              <w:t>ул.Заречная</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Механизаторов"</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Мичурина" от д. №14 до д. № 18</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Подгорная" от д. №15а до д. № 29</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Подгорная" от д. № 15 до д. № 7А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автостоянки п. Шаля, ул. Кирова 31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Станционная"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0,803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Нижняя"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0,185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переулков п. Вогулка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Малышева</w:t>
            </w:r>
            <w:r w:rsidR="00C16E03">
              <w:rPr>
                <w:rFonts w:ascii="Times New Roman" w:eastAsia="Calibri" w:hAnsi="Times New Roman" w:cs="Times New Roman"/>
                <w:sz w:val="20"/>
                <w:szCs w:val="20"/>
              </w:rPr>
              <w:t>,</w:t>
            </w:r>
            <w:r w:rsidRPr="00637781">
              <w:rPr>
                <w:rFonts w:ascii="Times New Roman" w:eastAsia="Calibri" w:hAnsi="Times New Roman" w:cs="Times New Roman"/>
                <w:sz w:val="20"/>
                <w:szCs w:val="20"/>
              </w:rPr>
              <w:t xml:space="preserve">19 </w:t>
            </w:r>
            <w:r w:rsidR="00C16E03">
              <w:rPr>
                <w:rFonts w:ascii="Times New Roman" w:eastAsia="Calibri" w:hAnsi="Times New Roman" w:cs="Times New Roman"/>
                <w:sz w:val="20"/>
                <w:szCs w:val="20"/>
              </w:rPr>
              <w:t xml:space="preserve">до </w:t>
            </w:r>
            <w:r w:rsidRPr="00637781">
              <w:rPr>
                <w:rFonts w:ascii="Times New Roman" w:eastAsia="Calibri" w:hAnsi="Times New Roman" w:cs="Times New Roman"/>
                <w:sz w:val="20"/>
                <w:szCs w:val="20"/>
              </w:rPr>
              <w:t>22а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Малышева</w:t>
            </w:r>
            <w:r w:rsidR="00C16E03">
              <w:rPr>
                <w:rFonts w:ascii="Times New Roman" w:eastAsia="Calibri" w:hAnsi="Times New Roman" w:cs="Times New Roman"/>
                <w:sz w:val="20"/>
                <w:szCs w:val="20"/>
              </w:rPr>
              <w:t>,</w:t>
            </w:r>
            <w:r w:rsidRPr="00637781">
              <w:rPr>
                <w:rFonts w:ascii="Times New Roman" w:eastAsia="Calibri" w:hAnsi="Times New Roman" w:cs="Times New Roman"/>
                <w:sz w:val="20"/>
                <w:szCs w:val="20"/>
              </w:rPr>
              <w:t xml:space="preserve"> 24 </w:t>
            </w:r>
            <w:r w:rsidR="00C16E03">
              <w:rPr>
                <w:rFonts w:ascii="Times New Roman" w:eastAsia="Calibri" w:hAnsi="Times New Roman" w:cs="Times New Roman"/>
                <w:sz w:val="20"/>
                <w:szCs w:val="20"/>
              </w:rPr>
              <w:t xml:space="preserve">до </w:t>
            </w:r>
            <w:r w:rsidRPr="00637781">
              <w:rPr>
                <w:rFonts w:ascii="Times New Roman" w:eastAsia="Calibri" w:hAnsi="Times New Roman" w:cs="Times New Roman"/>
                <w:sz w:val="20"/>
                <w:szCs w:val="20"/>
              </w:rPr>
              <w:t>16</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Дзержинского от д. 20 до д. 20а"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0,17</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Горького"</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0,845</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Октябрьская"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0,424</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Пушкина"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с щебеночным покрытием "</w:t>
            </w:r>
            <w:proofErr w:type="spellStart"/>
            <w:r w:rsidRPr="00637781">
              <w:rPr>
                <w:rFonts w:ascii="Times New Roman" w:eastAsia="Calibri" w:hAnsi="Times New Roman" w:cs="Times New Roman"/>
                <w:sz w:val="20"/>
                <w:szCs w:val="20"/>
              </w:rPr>
              <w:t>п.Колпаковка</w:t>
            </w:r>
            <w:proofErr w:type="spellEnd"/>
            <w:r w:rsidRPr="00637781">
              <w:rPr>
                <w:rFonts w:ascii="Times New Roman" w:eastAsia="Calibri" w:hAnsi="Times New Roman" w:cs="Times New Roman"/>
                <w:sz w:val="20"/>
                <w:szCs w:val="20"/>
              </w:rPr>
              <w:t xml:space="preserve"> ул. Береговая"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0,217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с. </w:t>
            </w:r>
            <w:proofErr w:type="spellStart"/>
            <w:r w:rsidRPr="00637781">
              <w:rPr>
                <w:rFonts w:ascii="Times New Roman" w:eastAsia="Calibri" w:hAnsi="Times New Roman" w:cs="Times New Roman"/>
                <w:sz w:val="20"/>
                <w:szCs w:val="20"/>
              </w:rPr>
              <w:t>Чусовое</w:t>
            </w:r>
            <w:proofErr w:type="spellEnd"/>
            <w:r w:rsidRPr="00637781">
              <w:rPr>
                <w:rFonts w:ascii="Times New Roman" w:eastAsia="Calibri" w:hAnsi="Times New Roman" w:cs="Times New Roman"/>
                <w:sz w:val="20"/>
                <w:szCs w:val="20"/>
              </w:rPr>
              <w:t xml:space="preserve"> устройство пешеходной дорожки по </w:t>
            </w:r>
            <w:proofErr w:type="spellStart"/>
            <w:r w:rsidRPr="00637781">
              <w:rPr>
                <w:rFonts w:ascii="Times New Roman" w:eastAsia="Calibri" w:hAnsi="Times New Roman" w:cs="Times New Roman"/>
                <w:sz w:val="20"/>
                <w:szCs w:val="20"/>
              </w:rPr>
              <w:t>ул.Урицкого</w:t>
            </w:r>
            <w:proofErr w:type="spellEnd"/>
            <w:r w:rsidRPr="00637781">
              <w:rPr>
                <w:rFonts w:ascii="Times New Roman" w:eastAsia="Calibri" w:hAnsi="Times New Roman" w:cs="Times New Roman"/>
                <w:sz w:val="20"/>
                <w:szCs w:val="20"/>
              </w:rPr>
              <w:t xml:space="preserve"> от пруда до д.№18</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автодороги  </w:t>
            </w:r>
            <w:proofErr w:type="spellStart"/>
            <w:r w:rsidRPr="00637781">
              <w:rPr>
                <w:rFonts w:ascii="Times New Roman" w:eastAsia="Calibri" w:hAnsi="Times New Roman" w:cs="Times New Roman"/>
                <w:sz w:val="20"/>
                <w:szCs w:val="20"/>
              </w:rPr>
              <w:t>д.Тепляки</w:t>
            </w:r>
            <w:proofErr w:type="spellEnd"/>
            <w:r w:rsidRPr="00637781">
              <w:rPr>
                <w:rFonts w:ascii="Times New Roman" w:eastAsia="Calibri" w:hAnsi="Times New Roman" w:cs="Times New Roman"/>
                <w:sz w:val="20"/>
                <w:szCs w:val="20"/>
              </w:rPr>
              <w:t xml:space="preserve"> 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1,194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Советская"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Октябрьская" от д. № 35 до д. № 23</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Мира" от дома № 19 до дома № 51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0,602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Калинина" от дома № 9  до дома № 1</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автодороги "п. </w:t>
            </w:r>
            <w:proofErr w:type="spellStart"/>
            <w:r w:rsidRPr="00637781">
              <w:rPr>
                <w:rFonts w:ascii="Times New Roman" w:eastAsia="Calibri" w:hAnsi="Times New Roman" w:cs="Times New Roman"/>
                <w:sz w:val="20"/>
                <w:szCs w:val="20"/>
              </w:rPr>
              <w:t>Бизь</w:t>
            </w:r>
            <w:proofErr w:type="spellEnd"/>
            <w:r w:rsidRPr="00637781">
              <w:rPr>
                <w:rFonts w:ascii="Times New Roman" w:eastAsia="Calibri" w:hAnsi="Times New Roman" w:cs="Times New Roman"/>
                <w:sz w:val="20"/>
                <w:szCs w:val="20"/>
              </w:rPr>
              <w:t>, ул. 1 Мая"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автодороги "п. </w:t>
            </w:r>
            <w:proofErr w:type="spellStart"/>
            <w:r w:rsidRPr="00637781">
              <w:rPr>
                <w:rFonts w:ascii="Times New Roman" w:eastAsia="Calibri" w:hAnsi="Times New Roman" w:cs="Times New Roman"/>
                <w:sz w:val="20"/>
                <w:szCs w:val="20"/>
              </w:rPr>
              <w:t>Бизь,ул</w:t>
            </w:r>
            <w:proofErr w:type="spellEnd"/>
            <w:r w:rsidRPr="00637781">
              <w:rPr>
                <w:rFonts w:ascii="Times New Roman" w:eastAsia="Calibri" w:hAnsi="Times New Roman" w:cs="Times New Roman"/>
                <w:sz w:val="20"/>
                <w:szCs w:val="20"/>
              </w:rPr>
              <w:t>. Центральная"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переулков с №1 по №11 в п. Вогулка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2,783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Октября</w:t>
            </w:r>
            <w:r w:rsidR="00C16E03">
              <w:rPr>
                <w:rFonts w:ascii="Times New Roman" w:eastAsia="Calibri" w:hAnsi="Times New Roman" w:cs="Times New Roman"/>
                <w:sz w:val="20"/>
                <w:szCs w:val="20"/>
              </w:rPr>
              <w:t>,</w:t>
            </w:r>
            <w:r w:rsidRPr="00637781">
              <w:rPr>
                <w:rFonts w:ascii="Times New Roman" w:eastAsia="Calibri" w:hAnsi="Times New Roman" w:cs="Times New Roman"/>
                <w:sz w:val="20"/>
                <w:szCs w:val="20"/>
              </w:rPr>
              <w:t xml:space="preserve"> 14 до д. 20"</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0,18</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Свердлова от д. 46 до д. 30"</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0,28</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строительство тротуара в с. Сылва, по ул. </w:t>
            </w:r>
            <w:proofErr w:type="spellStart"/>
            <w:r w:rsidRPr="00637781">
              <w:rPr>
                <w:rFonts w:ascii="Times New Roman" w:eastAsia="Calibri" w:hAnsi="Times New Roman" w:cs="Times New Roman"/>
                <w:sz w:val="20"/>
                <w:szCs w:val="20"/>
              </w:rPr>
              <w:t>Р.Люксембург</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1,05</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а/д. "с. Сылва, проулок от ул. Свердлова от д. 22а до ул. </w:t>
            </w:r>
            <w:proofErr w:type="spellStart"/>
            <w:r w:rsidRPr="00637781">
              <w:rPr>
                <w:rFonts w:ascii="Times New Roman" w:eastAsia="Calibri" w:hAnsi="Times New Roman" w:cs="Times New Roman"/>
                <w:sz w:val="20"/>
                <w:szCs w:val="20"/>
              </w:rPr>
              <w:t>Р.Молодежи</w:t>
            </w:r>
            <w:proofErr w:type="spellEnd"/>
            <w:r w:rsidRPr="00637781">
              <w:rPr>
                <w:rFonts w:ascii="Times New Roman" w:eastAsia="Calibri" w:hAnsi="Times New Roman" w:cs="Times New Roman"/>
                <w:sz w:val="20"/>
                <w:szCs w:val="20"/>
              </w:rPr>
              <w:t xml:space="preserve"> д. 8"</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0,27</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Матросова"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0,503</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а/д. "п. Илим, </w:t>
            </w:r>
            <w:proofErr w:type="spellStart"/>
            <w:r w:rsidRPr="00637781">
              <w:rPr>
                <w:rFonts w:ascii="Times New Roman" w:eastAsia="Calibri" w:hAnsi="Times New Roman" w:cs="Times New Roman"/>
                <w:sz w:val="20"/>
                <w:szCs w:val="20"/>
              </w:rPr>
              <w:t>ул.З.Космодемьянской</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0,37</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с  щебеночным покрытием "</w:t>
            </w:r>
            <w:proofErr w:type="spellStart"/>
            <w:r w:rsidRPr="00637781">
              <w:rPr>
                <w:rFonts w:ascii="Times New Roman" w:eastAsia="Calibri" w:hAnsi="Times New Roman" w:cs="Times New Roman"/>
                <w:sz w:val="20"/>
                <w:szCs w:val="20"/>
              </w:rPr>
              <w:t>п.Колпаковка</w:t>
            </w:r>
            <w:proofErr w:type="spellEnd"/>
            <w:r w:rsidRPr="00637781">
              <w:rPr>
                <w:rFonts w:ascii="Times New Roman" w:eastAsia="Calibri" w:hAnsi="Times New Roman" w:cs="Times New Roman"/>
                <w:sz w:val="20"/>
                <w:szCs w:val="20"/>
              </w:rPr>
              <w:t xml:space="preserve"> ул. Комсомольская"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0,271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с  щебеночным покрытием "</w:t>
            </w:r>
            <w:proofErr w:type="spellStart"/>
            <w:r w:rsidRPr="00637781">
              <w:rPr>
                <w:rFonts w:ascii="Times New Roman" w:eastAsia="Calibri" w:hAnsi="Times New Roman" w:cs="Times New Roman"/>
                <w:sz w:val="20"/>
                <w:szCs w:val="20"/>
              </w:rPr>
              <w:t>п.Колпаковка</w:t>
            </w:r>
            <w:proofErr w:type="spellEnd"/>
            <w:r w:rsidRPr="00637781">
              <w:rPr>
                <w:rFonts w:ascii="Times New Roman" w:eastAsia="Calibri" w:hAnsi="Times New Roman" w:cs="Times New Roman"/>
                <w:sz w:val="20"/>
                <w:szCs w:val="20"/>
              </w:rPr>
              <w:t xml:space="preserve"> ул. Клубная"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0,577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автодороги "</w:t>
            </w:r>
            <w:proofErr w:type="spellStart"/>
            <w:r w:rsidRPr="00637781">
              <w:rPr>
                <w:rFonts w:ascii="Times New Roman" w:eastAsia="Calibri" w:hAnsi="Times New Roman" w:cs="Times New Roman"/>
                <w:sz w:val="20"/>
                <w:szCs w:val="20"/>
              </w:rPr>
              <w:t>д.Гора</w:t>
            </w:r>
            <w:proofErr w:type="spellEnd"/>
            <w:r w:rsidRPr="00637781">
              <w:rPr>
                <w:rFonts w:ascii="Times New Roman" w:eastAsia="Calibri" w:hAnsi="Times New Roman" w:cs="Times New Roman"/>
                <w:sz w:val="20"/>
                <w:szCs w:val="20"/>
              </w:rPr>
              <w:t xml:space="preserve">, </w:t>
            </w:r>
            <w:proofErr w:type="spellStart"/>
            <w:r w:rsidRPr="00637781">
              <w:rPr>
                <w:rFonts w:ascii="Times New Roman" w:eastAsia="Calibri" w:hAnsi="Times New Roman" w:cs="Times New Roman"/>
                <w:sz w:val="20"/>
                <w:szCs w:val="20"/>
              </w:rPr>
              <w:t>ул.Свердлова</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грунтовой автодороги "</w:t>
            </w:r>
            <w:proofErr w:type="spellStart"/>
            <w:r w:rsidRPr="00637781">
              <w:rPr>
                <w:rFonts w:ascii="Times New Roman" w:eastAsia="Calibri" w:hAnsi="Times New Roman" w:cs="Times New Roman"/>
                <w:sz w:val="20"/>
                <w:szCs w:val="20"/>
              </w:rPr>
              <w:t>д.Павлы</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0,984</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автодороги "п. </w:t>
            </w:r>
            <w:proofErr w:type="spellStart"/>
            <w:r w:rsidRPr="00637781">
              <w:rPr>
                <w:rFonts w:ascii="Times New Roman" w:eastAsia="Calibri" w:hAnsi="Times New Roman" w:cs="Times New Roman"/>
                <w:sz w:val="20"/>
                <w:szCs w:val="20"/>
              </w:rPr>
              <w:t>Козъял</w:t>
            </w:r>
            <w:proofErr w:type="spellEnd"/>
            <w:r w:rsidRPr="00637781">
              <w:rPr>
                <w:rFonts w:ascii="Times New Roman" w:eastAsia="Calibri" w:hAnsi="Times New Roman" w:cs="Times New Roman"/>
                <w:sz w:val="20"/>
                <w:szCs w:val="20"/>
              </w:rPr>
              <w:t>, ул. Центральная"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0,537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Дзержинского" от д. № 1 до д. № 1</w:t>
            </w:r>
            <w:r w:rsidR="00C16E03">
              <w:rPr>
                <w:rFonts w:ascii="Times New Roman" w:eastAsia="Calibri" w:hAnsi="Times New Roman" w:cs="Times New Roman"/>
                <w:sz w:val="20"/>
                <w:szCs w:val="20"/>
              </w:rPr>
              <w:t xml:space="preserve"> </w:t>
            </w:r>
            <w:r w:rsidRPr="00637781">
              <w:rPr>
                <w:rFonts w:ascii="Times New Roman" w:eastAsia="Calibri" w:hAnsi="Times New Roman" w:cs="Times New Roman"/>
                <w:sz w:val="20"/>
                <w:szCs w:val="20"/>
              </w:rPr>
              <w:t>по ул. Блюхера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Полевая" от д. № 3 А по ул. Спортивная до д. № 31 по ул. Полевая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0,75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Кузнецова"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0,377</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автодороги "д. </w:t>
            </w:r>
            <w:proofErr w:type="spellStart"/>
            <w:r w:rsidRPr="00637781">
              <w:rPr>
                <w:rFonts w:ascii="Times New Roman" w:eastAsia="Calibri" w:hAnsi="Times New Roman" w:cs="Times New Roman"/>
                <w:sz w:val="20"/>
                <w:szCs w:val="20"/>
              </w:rPr>
              <w:t>Климино</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автодороги "п. Сарга, ул. Лермонтова"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Восточная"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1,722</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ул. Зеленая Роща" от дома № 14 А до дома № 10 по улице Льва </w:t>
            </w:r>
            <w:proofErr w:type="spellStart"/>
            <w:r w:rsidRPr="00637781">
              <w:rPr>
                <w:rFonts w:ascii="Times New Roman" w:eastAsia="Calibri" w:hAnsi="Times New Roman" w:cs="Times New Roman"/>
                <w:sz w:val="20"/>
                <w:szCs w:val="20"/>
              </w:rPr>
              <w:t>Асламова</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xml:space="preserve">. Шаля, ул. </w:t>
            </w:r>
            <w:proofErr w:type="spellStart"/>
            <w:r w:rsidRPr="00637781">
              <w:rPr>
                <w:rFonts w:ascii="Times New Roman" w:eastAsia="Calibri" w:hAnsi="Times New Roman" w:cs="Times New Roman"/>
                <w:sz w:val="20"/>
                <w:szCs w:val="20"/>
              </w:rPr>
              <w:t>П.Коммуны</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0,519</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автодороги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Геологов "от дома № 8 до дома № 2</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0,243</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ремонт автодороги "д. </w:t>
            </w:r>
            <w:proofErr w:type="spellStart"/>
            <w:r w:rsidRPr="00637781">
              <w:rPr>
                <w:rFonts w:ascii="Times New Roman" w:eastAsia="Calibri" w:hAnsi="Times New Roman" w:cs="Times New Roman"/>
                <w:sz w:val="20"/>
                <w:szCs w:val="20"/>
              </w:rPr>
              <w:t>Юрмыс</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0,485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Вогулка, ул. Подгорная"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переулков между улицами в п. Вогулка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2,207</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C16E03">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Фрунзе</w:t>
            </w:r>
            <w:r w:rsidR="00C16E03">
              <w:rPr>
                <w:rFonts w:ascii="Times New Roman" w:eastAsia="Calibri" w:hAnsi="Times New Roman" w:cs="Times New Roman"/>
                <w:sz w:val="20"/>
                <w:szCs w:val="20"/>
              </w:rPr>
              <w:t xml:space="preserve">, </w:t>
            </w:r>
            <w:r w:rsidRPr="00637781">
              <w:rPr>
                <w:rFonts w:ascii="Times New Roman" w:eastAsia="Calibri" w:hAnsi="Times New Roman" w:cs="Times New Roman"/>
                <w:sz w:val="20"/>
                <w:szCs w:val="20"/>
              </w:rPr>
              <w:t>10 до 10а"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0,06</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(асфальтирование) а/д. "п. Шамары ул. Первомайская"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Капитальный ремонт а/д. "</w:t>
            </w:r>
            <w:proofErr w:type="spellStart"/>
            <w:r w:rsidRPr="00637781">
              <w:rPr>
                <w:rFonts w:ascii="Times New Roman" w:eastAsia="Calibri" w:hAnsi="Times New Roman" w:cs="Times New Roman"/>
                <w:sz w:val="20"/>
                <w:szCs w:val="20"/>
              </w:rPr>
              <w:t>р.п</w:t>
            </w:r>
            <w:proofErr w:type="spellEnd"/>
            <w:r w:rsidRPr="00637781">
              <w:rPr>
                <w:rFonts w:ascii="Times New Roman" w:eastAsia="Calibri" w:hAnsi="Times New Roman" w:cs="Times New Roman"/>
                <w:sz w:val="20"/>
                <w:szCs w:val="20"/>
              </w:rPr>
              <w:t>. Шаля, ул. Кирова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0,396</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(асфальтирование) а/д.  "д. Гора, </w:t>
            </w:r>
            <w:proofErr w:type="spellStart"/>
            <w:r w:rsidRPr="00637781">
              <w:rPr>
                <w:rFonts w:ascii="Times New Roman" w:eastAsia="Calibri" w:hAnsi="Times New Roman" w:cs="Times New Roman"/>
                <w:sz w:val="20"/>
                <w:szCs w:val="20"/>
              </w:rPr>
              <w:t>ул.Молодежная</w:t>
            </w:r>
            <w:proofErr w:type="spellEnd"/>
            <w:r w:rsidRPr="00637781">
              <w:rPr>
                <w:rFonts w:ascii="Times New Roman" w:eastAsia="Calibri" w:hAnsi="Times New Roman" w:cs="Times New Roman"/>
                <w:sz w:val="20"/>
                <w:szCs w:val="20"/>
              </w:rPr>
              <w:t>"</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0,25</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проулок от ул. Мира д. 17 до д. 26"</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0,27</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"с. Сылва, ул. 8 Марта"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0,409</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Молодежная"</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строительство пешеходного моста через </w:t>
            </w:r>
            <w:proofErr w:type="spellStart"/>
            <w:r w:rsidRPr="00637781">
              <w:rPr>
                <w:rFonts w:ascii="Times New Roman" w:eastAsia="Calibri" w:hAnsi="Times New Roman" w:cs="Times New Roman"/>
                <w:sz w:val="20"/>
                <w:szCs w:val="20"/>
              </w:rPr>
              <w:t>р.Сылва</w:t>
            </w:r>
            <w:proofErr w:type="spellEnd"/>
            <w:r w:rsidRPr="00637781">
              <w:rPr>
                <w:rFonts w:ascii="Times New Roman" w:eastAsia="Calibri" w:hAnsi="Times New Roman" w:cs="Times New Roman"/>
                <w:sz w:val="20"/>
                <w:szCs w:val="20"/>
              </w:rPr>
              <w:t xml:space="preserve"> для сообщения </w:t>
            </w:r>
            <w:proofErr w:type="spellStart"/>
            <w:r w:rsidRPr="00637781">
              <w:rPr>
                <w:rFonts w:ascii="Times New Roman" w:eastAsia="Calibri" w:hAnsi="Times New Roman" w:cs="Times New Roman"/>
                <w:sz w:val="20"/>
                <w:szCs w:val="20"/>
              </w:rPr>
              <w:t>п.Шамары</w:t>
            </w:r>
            <w:proofErr w:type="spellEnd"/>
            <w:r w:rsidRPr="00637781">
              <w:rPr>
                <w:rFonts w:ascii="Times New Roman" w:eastAsia="Calibri" w:hAnsi="Times New Roman" w:cs="Times New Roman"/>
                <w:sz w:val="20"/>
                <w:szCs w:val="20"/>
              </w:rPr>
              <w:t xml:space="preserve"> и </w:t>
            </w:r>
            <w:proofErr w:type="spellStart"/>
            <w:r w:rsidRPr="00637781">
              <w:rPr>
                <w:rFonts w:ascii="Times New Roman" w:eastAsia="Calibri" w:hAnsi="Times New Roman" w:cs="Times New Roman"/>
                <w:sz w:val="20"/>
                <w:szCs w:val="20"/>
              </w:rPr>
              <w:t>д.Гора</w:t>
            </w:r>
            <w:proofErr w:type="spellEnd"/>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0,109</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устройство пешеходных дорожек и тротуаров </w:t>
            </w:r>
            <w:proofErr w:type="spellStart"/>
            <w:r w:rsidRPr="00637781">
              <w:rPr>
                <w:rFonts w:ascii="Times New Roman" w:eastAsia="Calibri" w:hAnsi="Times New Roman" w:cs="Times New Roman"/>
                <w:sz w:val="20"/>
                <w:szCs w:val="20"/>
              </w:rPr>
              <w:t>д.Коптело</w:t>
            </w:r>
            <w:proofErr w:type="spellEnd"/>
            <w:r w:rsidRPr="00637781">
              <w:rPr>
                <w:rFonts w:ascii="Times New Roman" w:eastAsia="Calibri" w:hAnsi="Times New Roman" w:cs="Times New Roman"/>
                <w:sz w:val="20"/>
                <w:szCs w:val="20"/>
              </w:rPr>
              <w:t>-Шамары</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1</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капитальный ремонт автодороги "п. </w:t>
            </w:r>
            <w:proofErr w:type="spellStart"/>
            <w:r w:rsidRPr="00637781">
              <w:rPr>
                <w:rFonts w:ascii="Times New Roman" w:eastAsia="Calibri" w:hAnsi="Times New Roman" w:cs="Times New Roman"/>
                <w:sz w:val="20"/>
                <w:szCs w:val="20"/>
              </w:rPr>
              <w:t>Козъял</w:t>
            </w:r>
            <w:proofErr w:type="spellEnd"/>
            <w:r w:rsidRPr="00637781">
              <w:rPr>
                <w:rFonts w:ascii="Times New Roman" w:eastAsia="Calibri" w:hAnsi="Times New Roman" w:cs="Times New Roman"/>
                <w:sz w:val="20"/>
                <w:szCs w:val="20"/>
              </w:rPr>
              <w:t>, ул. Гагарина"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0,878</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Чапаева"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0,282</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tabs>
                <w:tab w:val="left" w:pos="93"/>
                <w:tab w:val="left" w:pos="191"/>
              </w:tabs>
              <w:rPr>
                <w:rFonts w:ascii="Times New Roman" w:eastAsia="Calibri" w:hAnsi="Times New Roman" w:cs="Times New Roman"/>
                <w:sz w:val="20"/>
                <w:szCs w:val="20"/>
              </w:rPr>
            </w:pPr>
            <w:r w:rsidRPr="00637781">
              <w:rPr>
                <w:rFonts w:ascii="Times New Roman" w:eastAsia="Calibri" w:hAnsi="Times New Roman" w:cs="Times New Roman"/>
                <w:sz w:val="20"/>
                <w:szCs w:val="20"/>
              </w:rPr>
              <w:t>- ремонт а/д. "п. Илим, ул. 8 Марта"</w:t>
            </w:r>
          </w:p>
        </w:tc>
        <w:tc>
          <w:tcPr>
            <w:tcW w:w="1184"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км</w:t>
            </w:r>
          </w:p>
        </w:tc>
        <w:tc>
          <w:tcPr>
            <w:tcW w:w="1463"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0,55</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lang w:val="en-US"/>
              </w:rPr>
              <w:t>+</w:t>
            </w:r>
          </w:p>
        </w:tc>
      </w:tr>
      <w:tr w:rsidR="00637781" w:rsidRPr="00637781" w:rsidTr="00C16E03">
        <w:trPr>
          <w:jc w:val="center"/>
        </w:trPr>
        <w:tc>
          <w:tcPr>
            <w:tcW w:w="554" w:type="dxa"/>
            <w:vMerge w:val="restart"/>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4</w:t>
            </w:r>
          </w:p>
        </w:tc>
        <w:tc>
          <w:tcPr>
            <w:tcW w:w="3145" w:type="dxa"/>
            <w:vMerge w:val="restart"/>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Мероприятия по развитию инфраструктуры для легкового автомобильного транспорта, включая развитие единого парковочного пространства </w:t>
            </w: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нанесение дорожной разметки на пешеходных переходах и установка знаков безопасности вблизи ДОУ</w:t>
            </w:r>
          </w:p>
        </w:tc>
        <w:tc>
          <w:tcPr>
            <w:tcW w:w="1184" w:type="dxa"/>
          </w:tcPr>
          <w:p w:rsidR="00637781" w:rsidRPr="00637781" w:rsidRDefault="00637781" w:rsidP="00637781">
            <w:pPr>
              <w:jc w:val="center"/>
              <w:rPr>
                <w:rFonts w:ascii="Calibri" w:eastAsia="Calibri" w:hAnsi="Calibri" w:cs="Times New Roman"/>
              </w:rPr>
            </w:pPr>
            <w:r w:rsidRPr="00637781">
              <w:rPr>
                <w:rFonts w:ascii="Calibri" w:eastAsia="Calibri" w:hAnsi="Calibri" w:cs="Times New Roman"/>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установка пешеходных ограждений вблизи ДОУ и мест скопления людей</w:t>
            </w:r>
          </w:p>
        </w:tc>
        <w:tc>
          <w:tcPr>
            <w:tcW w:w="1184" w:type="dxa"/>
          </w:tcPr>
          <w:p w:rsidR="00637781" w:rsidRPr="00637781" w:rsidRDefault="00637781" w:rsidP="00637781">
            <w:pPr>
              <w:jc w:val="center"/>
              <w:rPr>
                <w:rFonts w:ascii="Calibri" w:eastAsia="Calibri" w:hAnsi="Calibri" w:cs="Times New Roman"/>
              </w:rPr>
            </w:pPr>
            <w:r w:rsidRPr="00637781">
              <w:rPr>
                <w:rFonts w:ascii="Calibri" w:eastAsia="Calibri" w:hAnsi="Calibri" w:cs="Times New Roman"/>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trHeight w:val="439"/>
          <w:jc w:val="center"/>
        </w:trPr>
        <w:tc>
          <w:tcPr>
            <w:tcW w:w="554" w:type="dxa"/>
            <w:vMerge w:val="restart"/>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5</w:t>
            </w:r>
          </w:p>
        </w:tc>
        <w:tc>
          <w:tcPr>
            <w:tcW w:w="3145" w:type="dxa"/>
            <w:vMerge w:val="restart"/>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Мероприятия по развитию сети автомобильных дорог общего пользования</w:t>
            </w: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-строительство автомобильно-пешеходного моста через реку Сылва для сообщения п. Шамары и д. Гора</w:t>
            </w:r>
          </w:p>
        </w:tc>
        <w:tc>
          <w:tcPr>
            <w:tcW w:w="1184" w:type="dxa"/>
          </w:tcPr>
          <w:p w:rsidR="00637781" w:rsidRPr="00637781" w:rsidRDefault="00637781" w:rsidP="00637781">
            <w:pPr>
              <w:jc w:val="center"/>
              <w:rPr>
                <w:rFonts w:ascii="Calibri" w:eastAsia="Calibri" w:hAnsi="Calibri" w:cs="Times New Roman"/>
              </w:rPr>
            </w:pPr>
            <w:r w:rsidRPr="00637781">
              <w:rPr>
                <w:rFonts w:ascii="Calibri" w:eastAsia="Calibri" w:hAnsi="Calibri" w:cs="Times New Roman"/>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организация 3 переездов 3 категории и 3 переездов 4 категории в п. Шаля, Вогулка</w:t>
            </w:r>
          </w:p>
        </w:tc>
        <w:tc>
          <w:tcPr>
            <w:tcW w:w="1184" w:type="dxa"/>
          </w:tcPr>
          <w:p w:rsidR="00637781" w:rsidRPr="00637781" w:rsidRDefault="00637781" w:rsidP="00637781">
            <w:pPr>
              <w:jc w:val="center"/>
              <w:rPr>
                <w:rFonts w:ascii="Calibri" w:eastAsia="Calibri" w:hAnsi="Calibri" w:cs="Times New Roman"/>
              </w:rPr>
            </w:pPr>
            <w:r w:rsidRPr="00637781">
              <w:rPr>
                <w:rFonts w:ascii="Calibri" w:eastAsia="Calibri" w:hAnsi="Calibri" w:cs="Times New Roman"/>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организация 2 переездов 4 категории и 1 переезда 3 категории в южной части п. Шаля, организация ж/д переездов  3 и 4 категории на продолжении ул. Калинина</w:t>
            </w:r>
          </w:p>
        </w:tc>
        <w:tc>
          <w:tcPr>
            <w:tcW w:w="1184" w:type="dxa"/>
          </w:tcPr>
          <w:p w:rsidR="00637781" w:rsidRPr="00637781" w:rsidRDefault="00637781" w:rsidP="00637781">
            <w:pPr>
              <w:jc w:val="center"/>
              <w:rPr>
                <w:rFonts w:ascii="Calibri" w:eastAsia="Calibri" w:hAnsi="Calibri" w:cs="Times New Roman"/>
              </w:rPr>
            </w:pPr>
            <w:r w:rsidRPr="00637781">
              <w:rPr>
                <w:rFonts w:ascii="Calibri" w:eastAsia="Calibri" w:hAnsi="Calibri" w:cs="Times New Roman"/>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 организация ж/д переезда 3 категории в п. Вогулка на ул. Разъезжая</w:t>
            </w:r>
          </w:p>
        </w:tc>
        <w:tc>
          <w:tcPr>
            <w:tcW w:w="1184" w:type="dxa"/>
          </w:tcPr>
          <w:p w:rsidR="00637781" w:rsidRPr="00637781" w:rsidRDefault="00637781" w:rsidP="00637781">
            <w:pPr>
              <w:jc w:val="center"/>
              <w:rPr>
                <w:rFonts w:ascii="Calibri" w:eastAsia="Calibri" w:hAnsi="Calibri" w:cs="Times New Roman"/>
              </w:rPr>
            </w:pPr>
            <w:r w:rsidRPr="00637781">
              <w:rPr>
                <w:rFonts w:ascii="Calibri" w:eastAsia="Calibri" w:hAnsi="Calibri" w:cs="Times New Roman"/>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реконструкция ж/д переезда на территории п. Илим</w:t>
            </w:r>
          </w:p>
        </w:tc>
        <w:tc>
          <w:tcPr>
            <w:tcW w:w="1184" w:type="dxa"/>
          </w:tcPr>
          <w:p w:rsidR="00637781" w:rsidRPr="00637781" w:rsidRDefault="00637781" w:rsidP="00637781">
            <w:pPr>
              <w:jc w:val="center"/>
              <w:rPr>
                <w:rFonts w:ascii="Calibri" w:eastAsia="Calibri" w:hAnsi="Calibri" w:cs="Times New Roman"/>
              </w:rPr>
            </w:pPr>
            <w:r w:rsidRPr="00637781">
              <w:rPr>
                <w:rFonts w:ascii="Calibri" w:eastAsia="Calibri" w:hAnsi="Calibri" w:cs="Times New Roman"/>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r>
      <w:tr w:rsidR="00637781" w:rsidRPr="00637781" w:rsidTr="00C16E03">
        <w:trPr>
          <w:jc w:val="center"/>
        </w:trPr>
        <w:tc>
          <w:tcPr>
            <w:tcW w:w="554" w:type="dxa"/>
            <w:vMerge/>
          </w:tcPr>
          <w:p w:rsidR="00637781" w:rsidRPr="00637781" w:rsidRDefault="00637781" w:rsidP="00637781">
            <w:pPr>
              <w:jc w:val="center"/>
              <w:rPr>
                <w:rFonts w:ascii="Times New Roman" w:eastAsia="Calibri" w:hAnsi="Times New Roman" w:cs="Times New Roman"/>
                <w:sz w:val="20"/>
                <w:szCs w:val="20"/>
              </w:rPr>
            </w:pPr>
          </w:p>
        </w:tc>
        <w:tc>
          <w:tcPr>
            <w:tcW w:w="3145" w:type="dxa"/>
            <w:vMerge/>
          </w:tcPr>
          <w:p w:rsidR="00637781" w:rsidRPr="00637781" w:rsidRDefault="00637781" w:rsidP="00637781">
            <w:pPr>
              <w:rPr>
                <w:rFonts w:ascii="Times New Roman" w:eastAsia="Calibri" w:hAnsi="Times New Roman" w:cs="Times New Roman"/>
                <w:sz w:val="20"/>
                <w:szCs w:val="20"/>
              </w:rPr>
            </w:pPr>
          </w:p>
        </w:tc>
        <w:tc>
          <w:tcPr>
            <w:tcW w:w="5355" w:type="dxa"/>
          </w:tcPr>
          <w:p w:rsidR="00637781" w:rsidRPr="00637781" w:rsidRDefault="00637781" w:rsidP="00637781">
            <w:pPr>
              <w:rPr>
                <w:rFonts w:ascii="Times New Roman" w:eastAsia="Calibri" w:hAnsi="Times New Roman" w:cs="Times New Roman"/>
                <w:sz w:val="20"/>
                <w:szCs w:val="20"/>
              </w:rPr>
            </w:pPr>
            <w:r w:rsidRPr="00637781">
              <w:rPr>
                <w:rFonts w:ascii="Times New Roman" w:eastAsia="Calibri" w:hAnsi="Times New Roman" w:cs="Times New Roman"/>
                <w:sz w:val="20"/>
                <w:szCs w:val="20"/>
              </w:rPr>
              <w:t xml:space="preserve">- строительство и реконструкция автомобильных мостов в с. Роща, д. Гора, д. Коптело-Шамары, д. Вогулка, д. Павлы, д. </w:t>
            </w:r>
            <w:proofErr w:type="spellStart"/>
            <w:r w:rsidRPr="00637781">
              <w:rPr>
                <w:rFonts w:ascii="Times New Roman" w:eastAsia="Calibri" w:hAnsi="Times New Roman" w:cs="Times New Roman"/>
                <w:sz w:val="20"/>
                <w:szCs w:val="20"/>
              </w:rPr>
              <w:t>Козъял</w:t>
            </w:r>
            <w:proofErr w:type="spellEnd"/>
            <w:r w:rsidRPr="00637781">
              <w:rPr>
                <w:rFonts w:ascii="Times New Roman" w:eastAsia="Calibri" w:hAnsi="Times New Roman" w:cs="Times New Roman"/>
                <w:sz w:val="20"/>
                <w:szCs w:val="20"/>
              </w:rPr>
              <w:t xml:space="preserve">, д. </w:t>
            </w:r>
            <w:proofErr w:type="spellStart"/>
            <w:r w:rsidRPr="00637781">
              <w:rPr>
                <w:rFonts w:ascii="Times New Roman" w:eastAsia="Calibri" w:hAnsi="Times New Roman" w:cs="Times New Roman"/>
                <w:sz w:val="20"/>
                <w:szCs w:val="20"/>
              </w:rPr>
              <w:t>Мартьяново</w:t>
            </w:r>
            <w:proofErr w:type="spellEnd"/>
            <w:r w:rsidRPr="00637781">
              <w:rPr>
                <w:rFonts w:ascii="Times New Roman" w:eastAsia="Calibri" w:hAnsi="Times New Roman" w:cs="Times New Roman"/>
                <w:sz w:val="20"/>
                <w:szCs w:val="20"/>
              </w:rPr>
              <w:t xml:space="preserve">, с. </w:t>
            </w:r>
            <w:proofErr w:type="spellStart"/>
            <w:r w:rsidRPr="00637781">
              <w:rPr>
                <w:rFonts w:ascii="Times New Roman" w:eastAsia="Calibri" w:hAnsi="Times New Roman" w:cs="Times New Roman"/>
                <w:sz w:val="20"/>
                <w:szCs w:val="20"/>
              </w:rPr>
              <w:t>Чусовое</w:t>
            </w:r>
            <w:proofErr w:type="spellEnd"/>
            <w:r w:rsidRPr="00637781">
              <w:rPr>
                <w:rFonts w:ascii="Times New Roman" w:eastAsia="Calibri" w:hAnsi="Times New Roman" w:cs="Times New Roman"/>
                <w:sz w:val="20"/>
                <w:szCs w:val="20"/>
              </w:rPr>
              <w:t xml:space="preserve">, с. Крюк, с. </w:t>
            </w:r>
            <w:proofErr w:type="spellStart"/>
            <w:r w:rsidRPr="00637781">
              <w:rPr>
                <w:rFonts w:ascii="Times New Roman" w:eastAsia="Calibri" w:hAnsi="Times New Roman" w:cs="Times New Roman"/>
                <w:sz w:val="20"/>
                <w:szCs w:val="20"/>
              </w:rPr>
              <w:t>Платоново</w:t>
            </w:r>
            <w:proofErr w:type="spellEnd"/>
            <w:r w:rsidRPr="00637781">
              <w:rPr>
                <w:rFonts w:ascii="Times New Roman" w:eastAsia="Calibri" w:hAnsi="Times New Roman" w:cs="Times New Roman"/>
                <w:sz w:val="20"/>
                <w:szCs w:val="20"/>
              </w:rPr>
              <w:t xml:space="preserve">, д. </w:t>
            </w:r>
            <w:proofErr w:type="spellStart"/>
            <w:r w:rsidRPr="00637781">
              <w:rPr>
                <w:rFonts w:ascii="Times New Roman" w:eastAsia="Calibri" w:hAnsi="Times New Roman" w:cs="Times New Roman"/>
                <w:sz w:val="20"/>
                <w:szCs w:val="20"/>
              </w:rPr>
              <w:t>Баская</w:t>
            </w:r>
            <w:proofErr w:type="spellEnd"/>
            <w:r w:rsidRPr="00637781">
              <w:rPr>
                <w:rFonts w:ascii="Times New Roman" w:eastAsia="Calibri" w:hAnsi="Times New Roman" w:cs="Times New Roman"/>
                <w:sz w:val="20"/>
                <w:szCs w:val="20"/>
              </w:rPr>
              <w:t xml:space="preserve">, п. </w:t>
            </w:r>
            <w:proofErr w:type="spellStart"/>
            <w:r w:rsidRPr="00637781">
              <w:rPr>
                <w:rFonts w:ascii="Times New Roman" w:eastAsia="Calibri" w:hAnsi="Times New Roman" w:cs="Times New Roman"/>
                <w:sz w:val="20"/>
                <w:szCs w:val="20"/>
              </w:rPr>
              <w:t>Шутем</w:t>
            </w:r>
            <w:proofErr w:type="spellEnd"/>
          </w:p>
        </w:tc>
        <w:tc>
          <w:tcPr>
            <w:tcW w:w="1184" w:type="dxa"/>
          </w:tcPr>
          <w:p w:rsidR="00637781" w:rsidRPr="00637781" w:rsidRDefault="00637781" w:rsidP="00637781">
            <w:pPr>
              <w:jc w:val="center"/>
              <w:rPr>
                <w:rFonts w:ascii="Calibri" w:eastAsia="Calibri" w:hAnsi="Calibri" w:cs="Times New Roman"/>
              </w:rPr>
            </w:pPr>
            <w:r w:rsidRPr="00637781">
              <w:rPr>
                <w:rFonts w:ascii="Calibri" w:eastAsia="Calibri" w:hAnsi="Calibri" w:cs="Times New Roman"/>
              </w:rPr>
              <w:t>-</w:t>
            </w:r>
          </w:p>
        </w:tc>
        <w:tc>
          <w:tcPr>
            <w:tcW w:w="146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w:t>
            </w:r>
          </w:p>
        </w:tc>
        <w:tc>
          <w:tcPr>
            <w:tcW w:w="1843" w:type="dxa"/>
          </w:tcPr>
          <w:p w:rsidR="00637781" w:rsidRPr="00637781" w:rsidRDefault="00637781" w:rsidP="00637781">
            <w:pPr>
              <w:jc w:val="center"/>
              <w:rPr>
                <w:rFonts w:ascii="Times New Roman" w:eastAsia="Calibri" w:hAnsi="Times New Roman" w:cs="Times New Roman"/>
                <w:sz w:val="20"/>
                <w:szCs w:val="20"/>
              </w:rPr>
            </w:pPr>
            <w:r w:rsidRPr="00637781">
              <w:rPr>
                <w:rFonts w:ascii="Times New Roman" w:eastAsia="Calibri" w:hAnsi="Times New Roman" w:cs="Times New Roman"/>
                <w:sz w:val="20"/>
                <w:szCs w:val="20"/>
              </w:rPr>
              <w:t>предусмотрено</w:t>
            </w:r>
          </w:p>
        </w:tc>
        <w:tc>
          <w:tcPr>
            <w:tcW w:w="1418" w:type="dxa"/>
          </w:tcPr>
          <w:p w:rsidR="00637781" w:rsidRPr="00637781" w:rsidRDefault="00637781" w:rsidP="00637781">
            <w:pPr>
              <w:jc w:val="center"/>
              <w:rPr>
                <w:rFonts w:ascii="Times New Roman" w:eastAsia="Calibri" w:hAnsi="Times New Roman" w:cs="Times New Roman"/>
                <w:sz w:val="20"/>
                <w:szCs w:val="20"/>
                <w:lang w:val="en-US"/>
              </w:rPr>
            </w:pPr>
            <w:r w:rsidRPr="00637781">
              <w:rPr>
                <w:rFonts w:ascii="Times New Roman" w:eastAsia="Calibri" w:hAnsi="Times New Roman" w:cs="Times New Roman"/>
                <w:sz w:val="20"/>
                <w:szCs w:val="20"/>
              </w:rPr>
              <w:t>-</w:t>
            </w:r>
          </w:p>
        </w:tc>
      </w:tr>
    </w:tbl>
    <w:p w:rsidR="00637781" w:rsidRPr="00637781" w:rsidRDefault="00637781" w:rsidP="00637781">
      <w:pPr>
        <w:spacing w:after="160" w:line="259" w:lineRule="auto"/>
        <w:jc w:val="both"/>
        <w:rPr>
          <w:rFonts w:ascii="Times New Roman" w:eastAsia="Calibri" w:hAnsi="Times New Roman" w:cs="Times New Roman"/>
          <w:b/>
          <w:sz w:val="28"/>
          <w:szCs w:val="28"/>
        </w:rPr>
      </w:pPr>
    </w:p>
    <w:p w:rsidR="00637781" w:rsidRPr="00637781" w:rsidRDefault="00637781" w:rsidP="00637781">
      <w:pPr>
        <w:tabs>
          <w:tab w:val="left" w:pos="993"/>
        </w:tabs>
        <w:spacing w:after="0" w:line="240" w:lineRule="auto"/>
        <w:ind w:firstLine="709"/>
        <w:jc w:val="both"/>
        <w:rPr>
          <w:rFonts w:ascii="Times New Roman" w:eastAsia="Calibri" w:hAnsi="Times New Roman" w:cs="Times New Roman"/>
          <w:sz w:val="28"/>
          <w:szCs w:val="28"/>
        </w:rPr>
      </w:pPr>
      <w:r w:rsidRPr="00637781">
        <w:rPr>
          <w:rFonts w:ascii="Times New Roman" w:eastAsia="Calibri" w:hAnsi="Times New Roman" w:cs="Times New Roman"/>
          <w:b/>
          <w:sz w:val="28"/>
          <w:szCs w:val="28"/>
        </w:rPr>
        <w:t>Вывод:</w:t>
      </w:r>
      <w:r w:rsidRPr="00637781">
        <w:rPr>
          <w:rFonts w:ascii="Times New Roman" w:eastAsia="Calibri" w:hAnsi="Times New Roman" w:cs="Times New Roman"/>
          <w:sz w:val="28"/>
          <w:szCs w:val="28"/>
        </w:rPr>
        <w:t xml:space="preserve"> ПКР ТИ на территории Шалинского ГО соответствует генеральному плану по 235 из 275 пунктам, что соответствует Кс=8,5.</w:t>
      </w:r>
    </w:p>
    <w:p w:rsidR="00637781" w:rsidRPr="00637781" w:rsidRDefault="00637781" w:rsidP="00637781">
      <w:pPr>
        <w:tabs>
          <w:tab w:val="left" w:pos="993"/>
        </w:tabs>
        <w:spacing w:after="0" w:line="240" w:lineRule="auto"/>
        <w:ind w:firstLine="709"/>
        <w:rPr>
          <w:rFonts w:ascii="Times New Roman" w:eastAsia="Calibri" w:hAnsi="Times New Roman" w:cs="Times New Roman"/>
          <w:b/>
          <w:sz w:val="28"/>
          <w:szCs w:val="28"/>
        </w:rPr>
      </w:pPr>
      <w:r w:rsidRPr="00637781">
        <w:rPr>
          <w:rFonts w:ascii="Times New Roman" w:eastAsia="Calibri" w:hAnsi="Times New Roman" w:cs="Times New Roman"/>
          <w:b/>
          <w:sz w:val="28"/>
          <w:szCs w:val="28"/>
        </w:rPr>
        <w:t>Замечания:</w:t>
      </w:r>
    </w:p>
    <w:p w:rsidR="00637781" w:rsidRPr="00637781" w:rsidRDefault="00637781" w:rsidP="00637781">
      <w:pPr>
        <w:tabs>
          <w:tab w:val="left" w:pos="993"/>
        </w:tabs>
        <w:spacing w:after="0" w:line="240" w:lineRule="auto"/>
        <w:ind w:firstLine="709"/>
        <w:jc w:val="both"/>
        <w:rPr>
          <w:rFonts w:ascii="Times New Roman" w:eastAsia="Calibri" w:hAnsi="Times New Roman" w:cs="Times New Roman"/>
          <w:sz w:val="28"/>
          <w:szCs w:val="28"/>
        </w:rPr>
      </w:pPr>
      <w:r w:rsidRPr="00637781">
        <w:rPr>
          <w:rFonts w:ascii="Times New Roman" w:eastAsia="Calibri" w:hAnsi="Times New Roman" w:cs="Times New Roman"/>
          <w:sz w:val="28"/>
          <w:szCs w:val="28"/>
        </w:rPr>
        <w:t>В процессе проведения проверки на соответствие Программы «Комплексное развитие транспортной инфраструктуры Шалинского городского округа на 2019-2030 годы», утвержденной постановлением Администрации Шалинского городского округа от 19.07.2018 № 483 (далее – Программа), генеральному плану</w:t>
      </w:r>
      <w:r w:rsidRPr="00637781">
        <w:rPr>
          <w:rFonts w:ascii="Calibri" w:eastAsia="Calibri" w:hAnsi="Calibri" w:cs="Times New Roman"/>
        </w:rPr>
        <w:t xml:space="preserve"> </w:t>
      </w:r>
      <w:r w:rsidRPr="00637781">
        <w:rPr>
          <w:rFonts w:ascii="Times New Roman" w:eastAsia="Calibri" w:hAnsi="Times New Roman" w:cs="Times New Roman"/>
          <w:sz w:val="28"/>
          <w:szCs w:val="28"/>
        </w:rPr>
        <w:t>Шалинского городского округа, утвержденному Решением Думы Шалинского городского округа от 27.12.2012 № 98 (далее – Генеральный план), были выявлены следующие несоответствия:</w:t>
      </w:r>
    </w:p>
    <w:p w:rsidR="00637781" w:rsidRPr="00637781" w:rsidRDefault="00637781" w:rsidP="00D22333">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37781">
        <w:rPr>
          <w:rFonts w:ascii="Times New Roman" w:eastAsia="Calibri" w:hAnsi="Times New Roman" w:cs="Times New Roman"/>
          <w:sz w:val="28"/>
          <w:szCs w:val="28"/>
        </w:rPr>
        <w:t>В Программе отсутствуют данные о прогнозируемой численности населения. Вместе с тем мероприятия по развитию транспортной инфраструктуры Шалинского городского округа должны быть спрогнозированы, исходя из данных о численности населения.</w:t>
      </w:r>
    </w:p>
    <w:p w:rsidR="00637781" w:rsidRPr="00637781" w:rsidRDefault="00637781" w:rsidP="00D22333">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637781">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637781" w:rsidRPr="00637781" w:rsidRDefault="00637781" w:rsidP="00637781">
      <w:pPr>
        <w:tabs>
          <w:tab w:val="left" w:pos="993"/>
        </w:tabs>
        <w:spacing w:after="0" w:line="240" w:lineRule="auto"/>
        <w:ind w:firstLine="709"/>
        <w:jc w:val="both"/>
        <w:rPr>
          <w:rFonts w:ascii="Times New Roman" w:eastAsia="Calibri" w:hAnsi="Times New Roman" w:cs="Times New Roman"/>
          <w:sz w:val="28"/>
          <w:szCs w:val="28"/>
        </w:rPr>
      </w:pPr>
      <w:r w:rsidRPr="00637781">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637781" w:rsidRPr="00637781" w:rsidRDefault="00637781" w:rsidP="00637781">
      <w:pPr>
        <w:tabs>
          <w:tab w:val="left" w:pos="993"/>
        </w:tabs>
        <w:spacing w:after="0" w:line="240" w:lineRule="auto"/>
        <w:ind w:firstLine="709"/>
        <w:jc w:val="both"/>
        <w:rPr>
          <w:rFonts w:ascii="Times New Roman" w:eastAsia="Calibri" w:hAnsi="Times New Roman" w:cs="Times New Roman"/>
          <w:sz w:val="28"/>
          <w:szCs w:val="28"/>
        </w:rPr>
      </w:pPr>
      <w:r w:rsidRPr="00637781">
        <w:rPr>
          <w:rFonts w:ascii="Times New Roman" w:eastAsia="Calibri" w:hAnsi="Times New Roman" w:cs="Times New Roman"/>
          <w:sz w:val="28"/>
          <w:szCs w:val="28"/>
        </w:rPr>
        <w:t>3) Не все мероприятия, указанные в Программе, предусмотрены Генеральным планом Шалинского ГО.</w:t>
      </w:r>
    </w:p>
    <w:p w:rsidR="00637781" w:rsidRPr="00637781" w:rsidRDefault="00637781" w:rsidP="00637781">
      <w:pPr>
        <w:tabs>
          <w:tab w:val="left" w:pos="993"/>
        </w:tabs>
        <w:spacing w:after="0" w:line="240" w:lineRule="auto"/>
        <w:ind w:firstLine="709"/>
        <w:jc w:val="both"/>
        <w:rPr>
          <w:rFonts w:ascii="Times New Roman" w:eastAsia="Calibri" w:hAnsi="Times New Roman" w:cs="Times New Roman"/>
          <w:sz w:val="28"/>
          <w:szCs w:val="28"/>
        </w:rPr>
      </w:pPr>
    </w:p>
    <w:p w:rsidR="00637781" w:rsidRPr="00637781" w:rsidRDefault="00637781" w:rsidP="00C16E03">
      <w:pPr>
        <w:tabs>
          <w:tab w:val="left" w:pos="993"/>
        </w:tabs>
        <w:spacing w:after="0" w:line="240" w:lineRule="auto"/>
        <w:ind w:firstLine="709"/>
        <w:contextualSpacing/>
        <w:jc w:val="both"/>
        <w:rPr>
          <w:rFonts w:ascii="Times New Roman" w:eastAsia="Calibri" w:hAnsi="Times New Roman" w:cs="Times New Roman"/>
          <w:sz w:val="28"/>
          <w:szCs w:val="28"/>
        </w:rPr>
      </w:pPr>
      <w:r w:rsidRPr="00637781">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637781">
        <w:rPr>
          <w:rFonts w:ascii="Times New Roman" w:eastAsia="Calibri" w:hAnsi="Times New Roman" w:cs="Times New Roman"/>
          <w:b/>
          <w:sz w:val="28"/>
          <w:szCs w:val="28"/>
        </w:rPr>
        <w:t>на основании утвержденного генерального плана</w:t>
      </w:r>
      <w:r w:rsidRPr="00637781">
        <w:rPr>
          <w:rFonts w:ascii="Times New Roman" w:eastAsia="Calibri" w:hAnsi="Times New Roman" w:cs="Times New Roman"/>
          <w:sz w:val="28"/>
          <w:szCs w:val="28"/>
        </w:rPr>
        <w:t xml:space="preserve"> муниципального образования </w:t>
      </w:r>
      <w:r w:rsidRPr="00637781">
        <w:rPr>
          <w:rFonts w:ascii="Times New Roman" w:eastAsia="Calibri" w:hAnsi="Times New Roman" w:cs="Times New Roman"/>
          <w:b/>
          <w:sz w:val="28"/>
          <w:szCs w:val="28"/>
        </w:rPr>
        <w:t>и должны обеспечивать</w:t>
      </w:r>
      <w:r w:rsidRPr="00637781">
        <w:rPr>
          <w:rFonts w:ascii="Times New Roman" w:eastAsia="Calibri" w:hAnsi="Times New Roman" w:cs="Times New Roman"/>
          <w:sz w:val="28"/>
          <w:szCs w:val="28"/>
        </w:rPr>
        <w:t xml:space="preserve"> сбалансированное, </w:t>
      </w:r>
      <w:r w:rsidRPr="00637781">
        <w:rPr>
          <w:rFonts w:ascii="Times New Roman" w:eastAsia="Calibri" w:hAnsi="Times New Roman" w:cs="Times New Roman"/>
          <w:b/>
          <w:sz w:val="28"/>
          <w:szCs w:val="28"/>
        </w:rPr>
        <w:t>перспективное развитие транспортной инфраструктуры</w:t>
      </w:r>
      <w:r w:rsidRPr="00637781">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637781" w:rsidRPr="00637781" w:rsidRDefault="00637781" w:rsidP="00C16E03">
      <w:pPr>
        <w:tabs>
          <w:tab w:val="left" w:pos="993"/>
        </w:tabs>
        <w:spacing w:after="0" w:line="240" w:lineRule="auto"/>
        <w:ind w:firstLine="709"/>
        <w:contextualSpacing/>
        <w:jc w:val="both"/>
        <w:rPr>
          <w:rFonts w:ascii="Times New Roman" w:eastAsia="Calibri" w:hAnsi="Times New Roman" w:cs="Times New Roman"/>
          <w:sz w:val="28"/>
          <w:szCs w:val="28"/>
        </w:rPr>
      </w:pPr>
      <w:r w:rsidRPr="00637781">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637781">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637781">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637781">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637781">
        <w:rPr>
          <w:rFonts w:ascii="Times New Roman" w:eastAsia="Calibri" w:hAnsi="Times New Roman" w:cs="Times New Roman"/>
          <w:b/>
          <w:sz w:val="28"/>
          <w:szCs w:val="28"/>
        </w:rPr>
        <w:t>программами комплексного развития транспортной инфраструктуры</w:t>
      </w:r>
      <w:r w:rsidRPr="00637781">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637781" w:rsidRPr="00637781" w:rsidRDefault="00637781" w:rsidP="00C16E03">
      <w:pPr>
        <w:tabs>
          <w:tab w:val="left" w:pos="993"/>
        </w:tabs>
        <w:spacing w:after="0" w:line="240" w:lineRule="auto"/>
        <w:ind w:firstLine="709"/>
        <w:contextualSpacing/>
        <w:jc w:val="both"/>
        <w:rPr>
          <w:rFonts w:ascii="Times New Roman" w:eastAsia="Calibri" w:hAnsi="Times New Roman" w:cs="Times New Roman"/>
          <w:sz w:val="28"/>
          <w:szCs w:val="28"/>
        </w:rPr>
      </w:pPr>
      <w:r w:rsidRPr="00637781">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637781">
        <w:rPr>
          <w:rFonts w:ascii="Calibri" w:eastAsia="Calibri" w:hAnsi="Calibri" w:cs="Times New Roman"/>
        </w:rPr>
        <w:t xml:space="preserve"> </w:t>
      </w:r>
      <w:r w:rsidRPr="00637781">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637781" w:rsidRDefault="00637781" w:rsidP="00C16E03">
      <w:pPr>
        <w:tabs>
          <w:tab w:val="left" w:pos="993"/>
        </w:tabs>
        <w:spacing w:after="0" w:line="240" w:lineRule="auto"/>
        <w:ind w:firstLine="709"/>
        <w:contextualSpacing/>
        <w:jc w:val="both"/>
        <w:rPr>
          <w:rFonts w:ascii="Times New Roman" w:eastAsia="Calibri" w:hAnsi="Times New Roman" w:cs="Times New Roman"/>
          <w:sz w:val="28"/>
          <w:szCs w:val="28"/>
        </w:rPr>
      </w:pPr>
      <w:r w:rsidRPr="00637781">
        <w:rPr>
          <w:rFonts w:ascii="Times New Roman" w:eastAsia="Calibri"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генерального плана или Программы. </w:t>
      </w:r>
    </w:p>
    <w:p w:rsidR="00C16E03" w:rsidRDefault="00C16E03" w:rsidP="00C16E03">
      <w:pPr>
        <w:tabs>
          <w:tab w:val="left" w:pos="993"/>
        </w:tabs>
        <w:spacing w:after="0" w:line="240" w:lineRule="auto"/>
        <w:ind w:firstLine="709"/>
        <w:contextualSpacing/>
        <w:jc w:val="both"/>
        <w:rPr>
          <w:rFonts w:ascii="Times New Roman" w:eastAsia="Calibri" w:hAnsi="Times New Roman" w:cs="Times New Roman"/>
          <w:sz w:val="28"/>
          <w:szCs w:val="28"/>
        </w:rPr>
      </w:pPr>
    </w:p>
    <w:p w:rsidR="00C16E03" w:rsidRDefault="00C16E03" w:rsidP="00C16E03">
      <w:pPr>
        <w:tabs>
          <w:tab w:val="left" w:pos="993"/>
        </w:tabs>
        <w:spacing w:after="0" w:line="240" w:lineRule="auto"/>
        <w:ind w:firstLine="709"/>
        <w:contextualSpacing/>
        <w:jc w:val="both"/>
        <w:rPr>
          <w:rFonts w:ascii="Times New Roman" w:eastAsia="Calibri" w:hAnsi="Times New Roman" w:cs="Times New Roman"/>
          <w:sz w:val="28"/>
          <w:szCs w:val="28"/>
        </w:rPr>
      </w:pPr>
    </w:p>
    <w:p w:rsidR="00F30811" w:rsidRDefault="00F3081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200A1" w:rsidRPr="00F200A1" w:rsidRDefault="00F30811" w:rsidP="00F200A1">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4.1.43</w:t>
      </w:r>
    </w:p>
    <w:p w:rsidR="00F200A1" w:rsidRPr="00F200A1" w:rsidRDefault="00F200A1" w:rsidP="00F200A1">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F200A1">
        <w:rPr>
          <w:rFonts w:ascii="Times New Roman" w:eastAsia="Calibri" w:hAnsi="Times New Roman" w:cs="Times New Roman"/>
          <w:sz w:val="28"/>
          <w:szCs w:val="28"/>
        </w:rPr>
        <w:br/>
        <w:t xml:space="preserve">на территории </w:t>
      </w:r>
      <w:proofErr w:type="spellStart"/>
      <w:r w:rsidRPr="00F200A1">
        <w:rPr>
          <w:rFonts w:ascii="Times New Roman" w:eastAsia="Calibri" w:hAnsi="Times New Roman" w:cs="Times New Roman"/>
          <w:b/>
          <w:sz w:val="28"/>
          <w:szCs w:val="28"/>
        </w:rPr>
        <w:t>п.г.т</w:t>
      </w:r>
      <w:proofErr w:type="spellEnd"/>
      <w:r w:rsidRPr="00F200A1">
        <w:rPr>
          <w:rFonts w:ascii="Times New Roman" w:eastAsia="Calibri" w:hAnsi="Times New Roman" w:cs="Times New Roman"/>
          <w:b/>
          <w:sz w:val="28"/>
          <w:szCs w:val="28"/>
        </w:rPr>
        <w:t xml:space="preserve">. </w:t>
      </w:r>
      <w:proofErr w:type="spellStart"/>
      <w:r w:rsidRPr="00F200A1">
        <w:rPr>
          <w:rFonts w:ascii="Times New Roman" w:eastAsia="Calibri" w:hAnsi="Times New Roman" w:cs="Times New Roman"/>
          <w:b/>
          <w:sz w:val="28"/>
          <w:szCs w:val="28"/>
        </w:rPr>
        <w:t>Атиг</w:t>
      </w:r>
      <w:proofErr w:type="spellEnd"/>
      <w:r w:rsidRPr="00F200A1">
        <w:rPr>
          <w:rFonts w:ascii="Times New Roman" w:eastAsia="Calibri" w:hAnsi="Times New Roman" w:cs="Times New Roman"/>
          <w:sz w:val="28"/>
          <w:szCs w:val="28"/>
        </w:rPr>
        <w:t xml:space="preserve"> генеральному плану</w:t>
      </w:r>
    </w:p>
    <w:tbl>
      <w:tblPr>
        <w:tblStyle w:val="a3"/>
        <w:tblW w:w="13179" w:type="dxa"/>
        <w:jc w:val="center"/>
        <w:tblLayout w:type="fixed"/>
        <w:tblLook w:val="04A0" w:firstRow="1" w:lastRow="0" w:firstColumn="1" w:lastColumn="0" w:noHBand="0" w:noVBand="1"/>
      </w:tblPr>
      <w:tblGrid>
        <w:gridCol w:w="554"/>
        <w:gridCol w:w="2462"/>
        <w:gridCol w:w="3831"/>
        <w:gridCol w:w="1465"/>
        <w:gridCol w:w="1606"/>
        <w:gridCol w:w="1843"/>
        <w:gridCol w:w="1418"/>
      </w:tblGrid>
      <w:tr w:rsidR="00F200A1" w:rsidRPr="00F200A1" w:rsidTr="00FE56CA">
        <w:trPr>
          <w:jc w:val="center"/>
        </w:trPr>
        <w:tc>
          <w:tcPr>
            <w:tcW w:w="554" w:type="dxa"/>
            <w:vMerge w:val="restart"/>
          </w:tcPr>
          <w:p w:rsidR="00F200A1" w:rsidRPr="00F200A1" w:rsidRDefault="00F200A1" w:rsidP="00F200A1">
            <w:pPr>
              <w:ind w:left="-113"/>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 п/п</w:t>
            </w:r>
          </w:p>
        </w:tc>
        <w:tc>
          <w:tcPr>
            <w:tcW w:w="2462" w:type="dxa"/>
            <w:vMerge w:val="restart"/>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Показатель</w:t>
            </w:r>
          </w:p>
        </w:tc>
        <w:tc>
          <w:tcPr>
            <w:tcW w:w="3831" w:type="dxa"/>
            <w:vMerge w:val="restart"/>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Состав мероприятий ПКР ТИ</w:t>
            </w:r>
          </w:p>
        </w:tc>
        <w:tc>
          <w:tcPr>
            <w:tcW w:w="1465" w:type="dxa"/>
            <w:vMerge w:val="restart"/>
          </w:tcPr>
          <w:p w:rsidR="00F200A1" w:rsidRPr="00F200A1" w:rsidRDefault="00F200A1" w:rsidP="00F200A1">
            <w:pPr>
              <w:ind w:right="-10"/>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Ед. измерения</w:t>
            </w:r>
          </w:p>
        </w:tc>
        <w:tc>
          <w:tcPr>
            <w:tcW w:w="1606" w:type="dxa"/>
            <w:vMerge w:val="restart"/>
          </w:tcPr>
          <w:p w:rsidR="00F200A1" w:rsidRPr="00F200A1" w:rsidRDefault="00F200A1" w:rsidP="00F200A1">
            <w:pPr>
              <w:ind w:left="-64" w:right="-103"/>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Показатели по Генплану</w:t>
            </w: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 xml:space="preserve">Показатели </w:t>
            </w:r>
            <w:r w:rsidRPr="00F200A1">
              <w:rPr>
                <w:rFonts w:ascii="Times New Roman" w:eastAsia="Calibri" w:hAnsi="Times New Roman" w:cs="Times New Roman"/>
                <w:sz w:val="20"/>
                <w:szCs w:val="20"/>
              </w:rPr>
              <w:br/>
              <w:t>по ПКР ТИ</w:t>
            </w:r>
          </w:p>
        </w:tc>
        <w:tc>
          <w:tcPr>
            <w:tcW w:w="1418" w:type="dxa"/>
            <w:vMerge w:val="restart"/>
          </w:tcPr>
          <w:p w:rsidR="00F200A1" w:rsidRPr="00F200A1" w:rsidRDefault="00F200A1" w:rsidP="00F200A1">
            <w:pPr>
              <w:ind w:left="-160" w:right="-103"/>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Соответствие</w:t>
            </w:r>
          </w:p>
        </w:tc>
      </w:tr>
      <w:tr w:rsidR="00F200A1" w:rsidRPr="00F200A1" w:rsidTr="00FE56CA">
        <w:trPr>
          <w:jc w:val="center"/>
        </w:trPr>
        <w:tc>
          <w:tcPr>
            <w:tcW w:w="554" w:type="dxa"/>
            <w:vMerge/>
          </w:tcPr>
          <w:p w:rsidR="00F200A1" w:rsidRPr="00F200A1" w:rsidRDefault="00F200A1" w:rsidP="00F200A1">
            <w:pPr>
              <w:jc w:val="center"/>
              <w:rPr>
                <w:rFonts w:ascii="Times New Roman" w:eastAsia="Calibri" w:hAnsi="Times New Roman" w:cs="Times New Roman"/>
                <w:b/>
                <w:sz w:val="20"/>
                <w:szCs w:val="20"/>
              </w:rPr>
            </w:pPr>
          </w:p>
        </w:tc>
        <w:tc>
          <w:tcPr>
            <w:tcW w:w="2462" w:type="dxa"/>
            <w:vMerge/>
          </w:tcPr>
          <w:p w:rsidR="00F200A1" w:rsidRPr="00F200A1" w:rsidRDefault="00F200A1" w:rsidP="00F200A1">
            <w:pPr>
              <w:jc w:val="center"/>
              <w:rPr>
                <w:rFonts w:ascii="Times New Roman" w:eastAsia="Calibri" w:hAnsi="Times New Roman" w:cs="Times New Roman"/>
                <w:b/>
                <w:sz w:val="20"/>
                <w:szCs w:val="20"/>
              </w:rPr>
            </w:pPr>
          </w:p>
        </w:tc>
        <w:tc>
          <w:tcPr>
            <w:tcW w:w="3831" w:type="dxa"/>
            <w:vMerge/>
          </w:tcPr>
          <w:p w:rsidR="00F200A1" w:rsidRPr="00F200A1" w:rsidRDefault="00F200A1" w:rsidP="00F200A1">
            <w:pPr>
              <w:jc w:val="center"/>
              <w:rPr>
                <w:rFonts w:ascii="Times New Roman" w:eastAsia="Calibri" w:hAnsi="Times New Roman" w:cs="Times New Roman"/>
                <w:b/>
                <w:sz w:val="20"/>
                <w:szCs w:val="20"/>
              </w:rPr>
            </w:pPr>
          </w:p>
        </w:tc>
        <w:tc>
          <w:tcPr>
            <w:tcW w:w="1465" w:type="dxa"/>
            <w:vMerge/>
          </w:tcPr>
          <w:p w:rsidR="00F200A1" w:rsidRPr="00F200A1" w:rsidRDefault="00F200A1" w:rsidP="00F200A1">
            <w:pPr>
              <w:jc w:val="center"/>
              <w:rPr>
                <w:rFonts w:ascii="Times New Roman" w:eastAsia="Calibri" w:hAnsi="Times New Roman" w:cs="Times New Roman"/>
                <w:b/>
                <w:sz w:val="20"/>
                <w:szCs w:val="20"/>
              </w:rPr>
            </w:pPr>
          </w:p>
        </w:tc>
        <w:tc>
          <w:tcPr>
            <w:tcW w:w="1606" w:type="dxa"/>
            <w:vMerge/>
          </w:tcPr>
          <w:p w:rsidR="00F200A1" w:rsidRPr="00F200A1" w:rsidRDefault="00F200A1" w:rsidP="00F200A1">
            <w:pPr>
              <w:jc w:val="center"/>
              <w:rPr>
                <w:rFonts w:ascii="Times New Roman" w:eastAsia="Calibri" w:hAnsi="Times New Roman" w:cs="Times New Roman"/>
                <w:b/>
                <w:sz w:val="20"/>
                <w:szCs w:val="20"/>
              </w:rPr>
            </w:pP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расчетный срок</w:t>
            </w:r>
          </w:p>
        </w:tc>
        <w:tc>
          <w:tcPr>
            <w:tcW w:w="1418" w:type="dxa"/>
            <w:vMerge/>
          </w:tcPr>
          <w:p w:rsidR="00F200A1" w:rsidRPr="00F200A1" w:rsidRDefault="00F200A1" w:rsidP="00F200A1">
            <w:pPr>
              <w:jc w:val="center"/>
              <w:rPr>
                <w:rFonts w:ascii="Times New Roman" w:eastAsia="Calibri" w:hAnsi="Times New Roman" w:cs="Times New Roman"/>
                <w:b/>
                <w:sz w:val="20"/>
                <w:szCs w:val="20"/>
              </w:rPr>
            </w:pPr>
          </w:p>
        </w:tc>
      </w:tr>
      <w:tr w:rsidR="00F200A1" w:rsidRPr="00F200A1" w:rsidTr="00FE56CA">
        <w:trPr>
          <w:jc w:val="center"/>
        </w:trPr>
        <w:tc>
          <w:tcPr>
            <w:tcW w:w="554"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1</w:t>
            </w:r>
          </w:p>
        </w:tc>
        <w:tc>
          <w:tcPr>
            <w:tcW w:w="2462"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w:t>
            </w:r>
          </w:p>
        </w:tc>
        <w:tc>
          <w:tcPr>
            <w:tcW w:w="383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3</w:t>
            </w:r>
          </w:p>
        </w:tc>
        <w:tc>
          <w:tcPr>
            <w:tcW w:w="1465"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4</w:t>
            </w:r>
          </w:p>
        </w:tc>
        <w:tc>
          <w:tcPr>
            <w:tcW w:w="1606"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5</w:t>
            </w: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6</w:t>
            </w:r>
          </w:p>
        </w:tc>
        <w:tc>
          <w:tcPr>
            <w:tcW w:w="141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7</w:t>
            </w:r>
          </w:p>
        </w:tc>
      </w:tr>
      <w:tr w:rsidR="00F200A1" w:rsidRPr="00F200A1" w:rsidTr="00FE56CA">
        <w:trPr>
          <w:trHeight w:val="925"/>
          <w:jc w:val="center"/>
        </w:trPr>
        <w:tc>
          <w:tcPr>
            <w:tcW w:w="554" w:type="dxa"/>
            <w:vMerge w:val="restart"/>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1</w:t>
            </w:r>
          </w:p>
        </w:tc>
        <w:tc>
          <w:tcPr>
            <w:tcW w:w="2462" w:type="dxa"/>
            <w:vMerge w:val="restart"/>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Сроки</w:t>
            </w:r>
          </w:p>
        </w:tc>
        <w:tc>
          <w:tcPr>
            <w:tcW w:w="383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срок, на который разработан генплан;</w:t>
            </w:r>
          </w:p>
        </w:tc>
        <w:tc>
          <w:tcPr>
            <w:tcW w:w="1465"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дата</w:t>
            </w:r>
          </w:p>
        </w:tc>
        <w:tc>
          <w:tcPr>
            <w:tcW w:w="1606"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2030 г.</w:t>
            </w: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2019-2023 гг.</w:t>
            </w:r>
          </w:p>
          <w:p w:rsidR="00F200A1" w:rsidRPr="00F200A1" w:rsidRDefault="00F200A1" w:rsidP="00F200A1">
            <w:pPr>
              <w:jc w:val="center"/>
              <w:rPr>
                <w:rFonts w:ascii="Times New Roman" w:eastAsia="Calibri" w:hAnsi="Times New Roman" w:cs="Times New Roman"/>
                <w:sz w:val="20"/>
                <w:szCs w:val="20"/>
              </w:rPr>
            </w:pPr>
          </w:p>
        </w:tc>
        <w:tc>
          <w:tcPr>
            <w:tcW w:w="141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E56CA">
        <w:trPr>
          <w:jc w:val="center"/>
        </w:trPr>
        <w:tc>
          <w:tcPr>
            <w:tcW w:w="554" w:type="dxa"/>
            <w:vMerge/>
          </w:tcPr>
          <w:p w:rsidR="00F200A1" w:rsidRPr="00F200A1" w:rsidRDefault="00F200A1" w:rsidP="00F200A1">
            <w:pPr>
              <w:jc w:val="center"/>
              <w:rPr>
                <w:rFonts w:ascii="Times New Roman" w:eastAsia="Calibri" w:hAnsi="Times New Roman" w:cs="Times New Roman"/>
                <w:sz w:val="20"/>
                <w:szCs w:val="20"/>
              </w:rPr>
            </w:pPr>
          </w:p>
        </w:tc>
        <w:tc>
          <w:tcPr>
            <w:tcW w:w="2462" w:type="dxa"/>
            <w:vMerge/>
          </w:tcPr>
          <w:p w:rsidR="00F200A1" w:rsidRPr="00F200A1" w:rsidRDefault="00F200A1" w:rsidP="00F200A1">
            <w:pPr>
              <w:rPr>
                <w:rFonts w:ascii="Times New Roman" w:eastAsia="Calibri" w:hAnsi="Times New Roman" w:cs="Times New Roman"/>
                <w:sz w:val="20"/>
                <w:szCs w:val="20"/>
              </w:rPr>
            </w:pPr>
          </w:p>
        </w:tc>
        <w:tc>
          <w:tcPr>
            <w:tcW w:w="383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дата</w:t>
            </w:r>
          </w:p>
        </w:tc>
        <w:tc>
          <w:tcPr>
            <w:tcW w:w="1606"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от 28.12.2012</w:t>
            </w:r>
          </w:p>
          <w:p w:rsidR="00F200A1" w:rsidRPr="00F200A1" w:rsidRDefault="00F200A1" w:rsidP="00F200A1">
            <w:pPr>
              <w:ind w:left="-64"/>
              <w:jc w:val="center"/>
              <w:rPr>
                <w:rFonts w:ascii="Calibri" w:eastAsia="Calibri" w:hAnsi="Calibri" w:cs="Times New Roman"/>
                <w:sz w:val="24"/>
                <w:szCs w:val="24"/>
              </w:rPr>
            </w:pPr>
            <w:r w:rsidRPr="00F200A1">
              <w:rPr>
                <w:rFonts w:ascii="Times New Roman" w:eastAsia="Calibri" w:hAnsi="Times New Roman" w:cs="Times New Roman"/>
                <w:sz w:val="20"/>
                <w:szCs w:val="20"/>
              </w:rPr>
              <w:t>№ 235/2</w:t>
            </w: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 xml:space="preserve">от 18.02.2019 </w:t>
            </w: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 51</w:t>
            </w:r>
          </w:p>
        </w:tc>
        <w:tc>
          <w:tcPr>
            <w:tcW w:w="141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E56CA">
        <w:trPr>
          <w:jc w:val="center"/>
        </w:trPr>
        <w:tc>
          <w:tcPr>
            <w:tcW w:w="554"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w:t>
            </w:r>
          </w:p>
        </w:tc>
        <w:tc>
          <w:tcPr>
            <w:tcW w:w="2462"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Население</w:t>
            </w:r>
          </w:p>
        </w:tc>
        <w:tc>
          <w:tcPr>
            <w:tcW w:w="383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прогнозируемая численность населения МО.</w:t>
            </w:r>
          </w:p>
        </w:tc>
        <w:tc>
          <w:tcPr>
            <w:tcW w:w="1465"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чел.</w:t>
            </w:r>
          </w:p>
        </w:tc>
        <w:tc>
          <w:tcPr>
            <w:tcW w:w="1606"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2030 г. – 3800</w:t>
            </w: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2030 г. – 3800</w:t>
            </w:r>
          </w:p>
        </w:tc>
        <w:tc>
          <w:tcPr>
            <w:tcW w:w="141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E56CA">
        <w:trPr>
          <w:jc w:val="center"/>
        </w:trPr>
        <w:tc>
          <w:tcPr>
            <w:tcW w:w="554" w:type="dxa"/>
            <w:vMerge w:val="restart"/>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3</w:t>
            </w:r>
          </w:p>
        </w:tc>
        <w:tc>
          <w:tcPr>
            <w:tcW w:w="2462" w:type="dxa"/>
            <w:vMerge w:val="restart"/>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383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ремонт/реконструкция существующих автодорог с приведением параметров к нормативным</w:t>
            </w:r>
          </w:p>
        </w:tc>
        <w:tc>
          <w:tcPr>
            <w:tcW w:w="1465" w:type="dxa"/>
          </w:tcPr>
          <w:p w:rsidR="00F200A1" w:rsidRPr="00F200A1" w:rsidRDefault="00F200A1" w:rsidP="00F200A1">
            <w:pPr>
              <w:jc w:val="center"/>
              <w:rPr>
                <w:rFonts w:ascii="Times New Roman" w:eastAsia="Calibri" w:hAnsi="Times New Roman" w:cs="Times New Roman"/>
                <w:sz w:val="20"/>
                <w:szCs w:val="20"/>
                <w:lang w:val="en-US"/>
              </w:rPr>
            </w:pPr>
            <w:r w:rsidRPr="00F200A1">
              <w:rPr>
                <w:rFonts w:ascii="Times New Roman" w:eastAsia="Calibri" w:hAnsi="Times New Roman" w:cs="Times New Roman"/>
                <w:sz w:val="20"/>
                <w:szCs w:val="20"/>
                <w:lang w:val="en-US"/>
              </w:rPr>
              <w:t>-</w:t>
            </w:r>
          </w:p>
        </w:tc>
        <w:tc>
          <w:tcPr>
            <w:tcW w:w="1606"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418" w:type="dxa"/>
          </w:tcPr>
          <w:p w:rsidR="00F200A1" w:rsidRPr="00F200A1" w:rsidRDefault="00F200A1" w:rsidP="00F200A1">
            <w:pPr>
              <w:jc w:val="center"/>
              <w:rPr>
                <w:rFonts w:ascii="Times New Roman" w:eastAsia="Calibri" w:hAnsi="Times New Roman" w:cs="Times New Roman"/>
                <w:sz w:val="20"/>
                <w:szCs w:val="20"/>
                <w:lang w:val="en-US"/>
              </w:rPr>
            </w:pPr>
            <w:r w:rsidRPr="00F200A1">
              <w:rPr>
                <w:rFonts w:ascii="Times New Roman" w:eastAsia="Calibri" w:hAnsi="Times New Roman" w:cs="Times New Roman"/>
                <w:sz w:val="20"/>
                <w:szCs w:val="20"/>
              </w:rPr>
              <w:t>+</w:t>
            </w:r>
          </w:p>
        </w:tc>
      </w:tr>
      <w:tr w:rsidR="00F200A1" w:rsidRPr="00F200A1" w:rsidTr="00FE56CA">
        <w:trPr>
          <w:jc w:val="center"/>
        </w:trPr>
        <w:tc>
          <w:tcPr>
            <w:tcW w:w="554" w:type="dxa"/>
            <w:vMerge/>
          </w:tcPr>
          <w:p w:rsidR="00F200A1" w:rsidRPr="00F200A1" w:rsidRDefault="00F200A1" w:rsidP="00F200A1">
            <w:pPr>
              <w:jc w:val="center"/>
              <w:rPr>
                <w:rFonts w:ascii="Times New Roman" w:eastAsia="Calibri" w:hAnsi="Times New Roman" w:cs="Times New Roman"/>
                <w:sz w:val="20"/>
                <w:szCs w:val="20"/>
              </w:rPr>
            </w:pPr>
          </w:p>
        </w:tc>
        <w:tc>
          <w:tcPr>
            <w:tcW w:w="2462" w:type="dxa"/>
            <w:vMerge/>
          </w:tcPr>
          <w:p w:rsidR="00F200A1" w:rsidRPr="00F200A1" w:rsidRDefault="00F200A1" w:rsidP="00F200A1">
            <w:pPr>
              <w:rPr>
                <w:rFonts w:ascii="Times New Roman" w:eastAsia="Calibri" w:hAnsi="Times New Roman" w:cs="Times New Roman"/>
                <w:sz w:val="20"/>
                <w:szCs w:val="20"/>
              </w:rPr>
            </w:pPr>
          </w:p>
        </w:tc>
        <w:tc>
          <w:tcPr>
            <w:tcW w:w="383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строительство дорог в новой жилой застройке</w:t>
            </w:r>
          </w:p>
        </w:tc>
        <w:tc>
          <w:tcPr>
            <w:tcW w:w="1465" w:type="dxa"/>
          </w:tcPr>
          <w:p w:rsidR="00F200A1" w:rsidRPr="00F200A1" w:rsidRDefault="00F200A1" w:rsidP="00F200A1">
            <w:pPr>
              <w:jc w:val="center"/>
              <w:rPr>
                <w:rFonts w:ascii="Calibri" w:eastAsia="Calibri" w:hAnsi="Calibri" w:cs="Times New Roman"/>
              </w:rPr>
            </w:pPr>
            <w:r w:rsidRPr="00F200A1">
              <w:rPr>
                <w:rFonts w:ascii="Calibri" w:eastAsia="Calibri" w:hAnsi="Calibri" w:cs="Times New Roman"/>
              </w:rPr>
              <w:t>-</w:t>
            </w:r>
          </w:p>
        </w:tc>
        <w:tc>
          <w:tcPr>
            <w:tcW w:w="1606"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41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E56CA">
        <w:trPr>
          <w:jc w:val="center"/>
        </w:trPr>
        <w:tc>
          <w:tcPr>
            <w:tcW w:w="554" w:type="dxa"/>
            <w:vMerge/>
          </w:tcPr>
          <w:p w:rsidR="00F200A1" w:rsidRPr="00F200A1" w:rsidRDefault="00F200A1" w:rsidP="00F200A1">
            <w:pPr>
              <w:jc w:val="center"/>
              <w:rPr>
                <w:rFonts w:ascii="Times New Roman" w:eastAsia="Calibri" w:hAnsi="Times New Roman" w:cs="Times New Roman"/>
                <w:sz w:val="20"/>
                <w:szCs w:val="20"/>
              </w:rPr>
            </w:pPr>
          </w:p>
        </w:tc>
        <w:tc>
          <w:tcPr>
            <w:tcW w:w="2462" w:type="dxa"/>
            <w:vMerge/>
          </w:tcPr>
          <w:p w:rsidR="00F200A1" w:rsidRPr="00F200A1" w:rsidRDefault="00F200A1" w:rsidP="00F200A1">
            <w:pPr>
              <w:rPr>
                <w:rFonts w:ascii="Times New Roman" w:eastAsia="Calibri" w:hAnsi="Times New Roman" w:cs="Times New Roman"/>
                <w:sz w:val="20"/>
                <w:szCs w:val="20"/>
              </w:rPr>
            </w:pPr>
          </w:p>
        </w:tc>
        <w:tc>
          <w:tcPr>
            <w:tcW w:w="383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организация пешеходных дорожек</w:t>
            </w:r>
          </w:p>
        </w:tc>
        <w:tc>
          <w:tcPr>
            <w:tcW w:w="1465" w:type="dxa"/>
          </w:tcPr>
          <w:p w:rsidR="00F200A1" w:rsidRPr="00F200A1" w:rsidRDefault="00F200A1" w:rsidP="00F200A1">
            <w:pPr>
              <w:jc w:val="center"/>
              <w:rPr>
                <w:rFonts w:ascii="Calibri" w:eastAsia="Calibri" w:hAnsi="Calibri" w:cs="Times New Roman"/>
              </w:rPr>
            </w:pPr>
            <w:r w:rsidRPr="00F200A1">
              <w:rPr>
                <w:rFonts w:ascii="Calibri" w:eastAsia="Calibri" w:hAnsi="Calibri" w:cs="Times New Roman"/>
              </w:rPr>
              <w:t>-</w:t>
            </w:r>
          </w:p>
        </w:tc>
        <w:tc>
          <w:tcPr>
            <w:tcW w:w="1606"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41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E56CA">
        <w:trPr>
          <w:jc w:val="center"/>
        </w:trPr>
        <w:tc>
          <w:tcPr>
            <w:tcW w:w="554"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4</w:t>
            </w:r>
          </w:p>
        </w:tc>
        <w:tc>
          <w:tcPr>
            <w:tcW w:w="2462"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383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обустройство тротуаров для пешеходного движения</w:t>
            </w:r>
          </w:p>
        </w:tc>
        <w:tc>
          <w:tcPr>
            <w:tcW w:w="1465" w:type="dxa"/>
          </w:tcPr>
          <w:p w:rsidR="00F200A1" w:rsidRPr="00F200A1" w:rsidRDefault="00F200A1" w:rsidP="00F200A1">
            <w:pPr>
              <w:jc w:val="center"/>
              <w:rPr>
                <w:rFonts w:ascii="Calibri" w:eastAsia="Calibri" w:hAnsi="Calibri" w:cs="Times New Roman"/>
              </w:rPr>
            </w:pPr>
            <w:r w:rsidRPr="00F200A1">
              <w:rPr>
                <w:rFonts w:ascii="Calibri" w:eastAsia="Calibri" w:hAnsi="Calibri" w:cs="Times New Roman"/>
              </w:rPr>
              <w:t>-</w:t>
            </w:r>
          </w:p>
        </w:tc>
        <w:tc>
          <w:tcPr>
            <w:tcW w:w="1606"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843"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41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bl>
    <w:p w:rsidR="00F200A1" w:rsidRPr="00F200A1" w:rsidRDefault="00F200A1" w:rsidP="00F200A1">
      <w:pPr>
        <w:spacing w:after="160" w:line="259" w:lineRule="auto"/>
        <w:ind w:firstLine="567"/>
        <w:jc w:val="both"/>
        <w:rPr>
          <w:rFonts w:ascii="Times New Roman" w:eastAsia="Calibri" w:hAnsi="Times New Roman" w:cs="Times New Roman"/>
          <w:b/>
          <w:sz w:val="28"/>
          <w:szCs w:val="28"/>
        </w:rPr>
      </w:pP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b/>
          <w:sz w:val="28"/>
          <w:szCs w:val="28"/>
        </w:rPr>
        <w:t>Вывод:</w:t>
      </w:r>
      <w:r w:rsidRPr="00F200A1">
        <w:rPr>
          <w:rFonts w:ascii="Times New Roman" w:eastAsia="Calibri" w:hAnsi="Times New Roman" w:cs="Times New Roman"/>
          <w:sz w:val="28"/>
          <w:szCs w:val="28"/>
        </w:rPr>
        <w:t xml:space="preserve"> ПКР ТИ на территории </w:t>
      </w:r>
      <w:proofErr w:type="spellStart"/>
      <w:r w:rsidRPr="00F200A1">
        <w:rPr>
          <w:rFonts w:ascii="Times New Roman" w:eastAsia="Calibri" w:hAnsi="Times New Roman" w:cs="Times New Roman"/>
          <w:sz w:val="28"/>
          <w:szCs w:val="28"/>
        </w:rPr>
        <w:t>п.г.т</w:t>
      </w:r>
      <w:proofErr w:type="spellEnd"/>
      <w:r w:rsidRPr="00F200A1">
        <w:rPr>
          <w:rFonts w:ascii="Times New Roman" w:eastAsia="Calibri" w:hAnsi="Times New Roman" w:cs="Times New Roman"/>
          <w:sz w:val="28"/>
          <w:szCs w:val="28"/>
        </w:rPr>
        <w:t xml:space="preserve">. </w:t>
      </w:r>
      <w:proofErr w:type="spellStart"/>
      <w:r w:rsidRPr="00F200A1">
        <w:rPr>
          <w:rFonts w:ascii="Times New Roman" w:eastAsia="Calibri" w:hAnsi="Times New Roman" w:cs="Times New Roman"/>
          <w:sz w:val="28"/>
          <w:szCs w:val="28"/>
        </w:rPr>
        <w:t>Атиг</w:t>
      </w:r>
      <w:proofErr w:type="spellEnd"/>
      <w:r w:rsidRPr="00F200A1">
        <w:rPr>
          <w:rFonts w:ascii="Times New Roman" w:eastAsia="Calibri" w:hAnsi="Times New Roman" w:cs="Times New Roman"/>
          <w:sz w:val="28"/>
          <w:szCs w:val="28"/>
        </w:rPr>
        <w:t xml:space="preserve"> соответствует генеральному плану по 1 из 4 пунктам, что соответствует Кс=2,5.</w:t>
      </w:r>
    </w:p>
    <w:p w:rsidR="00F200A1" w:rsidRPr="00F200A1" w:rsidRDefault="00F200A1" w:rsidP="00F200A1">
      <w:pPr>
        <w:tabs>
          <w:tab w:val="left" w:pos="993"/>
        </w:tabs>
        <w:spacing w:after="0" w:line="240" w:lineRule="auto"/>
        <w:ind w:firstLine="709"/>
        <w:rPr>
          <w:rFonts w:ascii="Times New Roman" w:eastAsia="Calibri" w:hAnsi="Times New Roman" w:cs="Times New Roman"/>
          <w:b/>
          <w:sz w:val="28"/>
          <w:szCs w:val="28"/>
        </w:rPr>
      </w:pPr>
      <w:r w:rsidRPr="00F200A1">
        <w:rPr>
          <w:rFonts w:ascii="Times New Roman" w:eastAsia="Calibri" w:hAnsi="Times New Roman" w:cs="Times New Roman"/>
          <w:b/>
          <w:sz w:val="28"/>
          <w:szCs w:val="28"/>
        </w:rPr>
        <w:t>Замечания:</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поселка городского типа </w:t>
      </w:r>
      <w:proofErr w:type="spellStart"/>
      <w:r w:rsidRPr="00F200A1">
        <w:rPr>
          <w:rFonts w:ascii="Times New Roman" w:eastAsia="Calibri" w:hAnsi="Times New Roman" w:cs="Times New Roman"/>
          <w:sz w:val="28"/>
          <w:szCs w:val="28"/>
        </w:rPr>
        <w:t>Атиг</w:t>
      </w:r>
      <w:proofErr w:type="spellEnd"/>
      <w:r w:rsidRPr="00F200A1">
        <w:rPr>
          <w:rFonts w:ascii="Times New Roman" w:eastAsia="Calibri" w:hAnsi="Times New Roman" w:cs="Times New Roman"/>
          <w:sz w:val="28"/>
          <w:szCs w:val="28"/>
        </w:rPr>
        <w:t xml:space="preserve"> Нижнесергинского района Свердловской области, утвержденной постановлением Администрации МО </w:t>
      </w:r>
      <w:proofErr w:type="spellStart"/>
      <w:r w:rsidRPr="00F200A1">
        <w:rPr>
          <w:rFonts w:ascii="Times New Roman" w:eastAsia="Calibri" w:hAnsi="Times New Roman" w:cs="Times New Roman"/>
          <w:sz w:val="28"/>
          <w:szCs w:val="28"/>
        </w:rPr>
        <w:t>рп</w:t>
      </w:r>
      <w:proofErr w:type="spellEnd"/>
      <w:r w:rsidRPr="00F200A1">
        <w:rPr>
          <w:rFonts w:ascii="Times New Roman" w:eastAsia="Calibri" w:hAnsi="Times New Roman" w:cs="Times New Roman"/>
          <w:sz w:val="28"/>
          <w:szCs w:val="28"/>
        </w:rPr>
        <w:t xml:space="preserve"> </w:t>
      </w:r>
      <w:proofErr w:type="spellStart"/>
      <w:r w:rsidRPr="00F200A1">
        <w:rPr>
          <w:rFonts w:ascii="Times New Roman" w:eastAsia="Calibri" w:hAnsi="Times New Roman" w:cs="Times New Roman"/>
          <w:sz w:val="28"/>
          <w:szCs w:val="28"/>
        </w:rPr>
        <w:t>Атиг</w:t>
      </w:r>
      <w:proofErr w:type="spellEnd"/>
      <w:r w:rsidRPr="00F200A1">
        <w:rPr>
          <w:rFonts w:ascii="Times New Roman" w:eastAsia="Calibri" w:hAnsi="Times New Roman" w:cs="Times New Roman"/>
          <w:sz w:val="28"/>
          <w:szCs w:val="28"/>
        </w:rPr>
        <w:t xml:space="preserve"> от 18.02.2019 № 51 (далее – Программа), генеральному плану</w:t>
      </w:r>
      <w:r w:rsidRPr="00F200A1">
        <w:rPr>
          <w:rFonts w:ascii="Calibri" w:eastAsia="Calibri" w:hAnsi="Calibri" w:cs="Times New Roman"/>
        </w:rPr>
        <w:t xml:space="preserve"> </w:t>
      </w:r>
      <w:r w:rsidRPr="00F200A1">
        <w:rPr>
          <w:rFonts w:ascii="Times New Roman" w:eastAsia="Calibri" w:hAnsi="Times New Roman" w:cs="Times New Roman"/>
          <w:sz w:val="28"/>
          <w:szCs w:val="28"/>
        </w:rPr>
        <w:t xml:space="preserve">МО </w:t>
      </w:r>
      <w:proofErr w:type="spellStart"/>
      <w:r w:rsidRPr="00F200A1">
        <w:rPr>
          <w:rFonts w:ascii="Times New Roman" w:eastAsia="Calibri" w:hAnsi="Times New Roman" w:cs="Times New Roman"/>
          <w:sz w:val="28"/>
          <w:szCs w:val="28"/>
        </w:rPr>
        <w:t>рп</w:t>
      </w:r>
      <w:proofErr w:type="spellEnd"/>
      <w:r w:rsidRPr="00F200A1">
        <w:rPr>
          <w:rFonts w:ascii="Times New Roman" w:eastAsia="Calibri" w:hAnsi="Times New Roman" w:cs="Times New Roman"/>
          <w:sz w:val="28"/>
          <w:szCs w:val="28"/>
        </w:rPr>
        <w:t xml:space="preserve"> </w:t>
      </w:r>
      <w:proofErr w:type="spellStart"/>
      <w:r w:rsidRPr="00F200A1">
        <w:rPr>
          <w:rFonts w:ascii="Times New Roman" w:eastAsia="Calibri" w:hAnsi="Times New Roman" w:cs="Times New Roman"/>
          <w:sz w:val="28"/>
          <w:szCs w:val="28"/>
        </w:rPr>
        <w:t>Атиг</w:t>
      </w:r>
      <w:proofErr w:type="spellEnd"/>
      <w:r w:rsidRPr="00F200A1">
        <w:rPr>
          <w:rFonts w:ascii="Times New Roman" w:eastAsia="Calibri" w:hAnsi="Times New Roman" w:cs="Times New Roman"/>
          <w:sz w:val="28"/>
          <w:szCs w:val="28"/>
        </w:rPr>
        <w:t xml:space="preserve">, утвержденному Решением Думы МО </w:t>
      </w:r>
      <w:proofErr w:type="spellStart"/>
      <w:r w:rsidRPr="00F200A1">
        <w:rPr>
          <w:rFonts w:ascii="Times New Roman" w:eastAsia="Calibri" w:hAnsi="Times New Roman" w:cs="Times New Roman"/>
          <w:sz w:val="28"/>
          <w:szCs w:val="28"/>
        </w:rPr>
        <w:t>рп</w:t>
      </w:r>
      <w:proofErr w:type="spellEnd"/>
      <w:r w:rsidRPr="00F200A1">
        <w:rPr>
          <w:rFonts w:ascii="Times New Roman" w:eastAsia="Calibri" w:hAnsi="Times New Roman" w:cs="Times New Roman"/>
          <w:sz w:val="28"/>
          <w:szCs w:val="28"/>
        </w:rPr>
        <w:t xml:space="preserve"> </w:t>
      </w:r>
      <w:proofErr w:type="spellStart"/>
      <w:r w:rsidRPr="00F200A1">
        <w:rPr>
          <w:rFonts w:ascii="Times New Roman" w:eastAsia="Calibri" w:hAnsi="Times New Roman" w:cs="Times New Roman"/>
          <w:sz w:val="28"/>
          <w:szCs w:val="28"/>
        </w:rPr>
        <w:t>Атиг</w:t>
      </w:r>
      <w:proofErr w:type="spellEnd"/>
      <w:r w:rsidRPr="00F200A1">
        <w:rPr>
          <w:rFonts w:ascii="Times New Roman" w:eastAsia="Calibri" w:hAnsi="Times New Roman" w:cs="Times New Roman"/>
          <w:sz w:val="28"/>
          <w:szCs w:val="28"/>
        </w:rPr>
        <w:t xml:space="preserve"> от 28.12.2012 № 235/2 (далее – Генеральный план), были выявлены следующие несоответствия:</w:t>
      </w:r>
    </w:p>
    <w:p w:rsidR="00F200A1" w:rsidRPr="00F200A1" w:rsidRDefault="00F200A1" w:rsidP="00D22333">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В соответствии с пунктом 5 Требований к программам комплексного развития транспортной инфраструктуры, утвержденных постановлением Правительства Российской Федерации от 25.12.2015 № 1440, программа разрабатывается на срок не менее 10 лет и не более чем срок действия генерального плана. Вместе с тем программа разработана на срок до 2023 года, то есть 5 лет.</w:t>
      </w:r>
    </w:p>
    <w:p w:rsidR="00F200A1" w:rsidRPr="00F200A1" w:rsidRDefault="00F200A1" w:rsidP="00D22333">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3) Мероприятия, предусмотренные Генеральным планом МО </w:t>
      </w:r>
      <w:proofErr w:type="spellStart"/>
      <w:r w:rsidRPr="00F200A1">
        <w:rPr>
          <w:rFonts w:ascii="Times New Roman" w:eastAsia="Calibri" w:hAnsi="Times New Roman" w:cs="Times New Roman"/>
          <w:sz w:val="28"/>
          <w:szCs w:val="28"/>
        </w:rPr>
        <w:t>рп</w:t>
      </w:r>
      <w:proofErr w:type="spellEnd"/>
      <w:r w:rsidRPr="00F200A1">
        <w:rPr>
          <w:rFonts w:ascii="Times New Roman" w:eastAsia="Calibri" w:hAnsi="Times New Roman" w:cs="Times New Roman"/>
          <w:sz w:val="28"/>
          <w:szCs w:val="28"/>
        </w:rPr>
        <w:t xml:space="preserve"> </w:t>
      </w:r>
      <w:proofErr w:type="spellStart"/>
      <w:r w:rsidRPr="00F200A1">
        <w:rPr>
          <w:rFonts w:ascii="Times New Roman" w:eastAsia="Calibri" w:hAnsi="Times New Roman" w:cs="Times New Roman"/>
          <w:sz w:val="28"/>
          <w:szCs w:val="28"/>
        </w:rPr>
        <w:t>Атиг</w:t>
      </w:r>
      <w:proofErr w:type="spellEnd"/>
      <w:r w:rsidRPr="00F200A1">
        <w:rPr>
          <w:rFonts w:ascii="Times New Roman" w:eastAsia="Calibri" w:hAnsi="Times New Roman" w:cs="Times New Roman"/>
          <w:sz w:val="28"/>
          <w:szCs w:val="28"/>
        </w:rPr>
        <w:t xml:space="preserve">, но не учтенные </w:t>
      </w:r>
      <w:r w:rsidRPr="00F200A1">
        <w:rPr>
          <w:rFonts w:ascii="Times New Roman" w:eastAsia="Calibri" w:hAnsi="Times New Roman" w:cs="Times New Roman"/>
          <w:sz w:val="28"/>
          <w:szCs w:val="28"/>
        </w:rPr>
        <w:br/>
        <w:t>Программой:</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Железнодорожный транспорт:</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транспортные связи к железнодорожной станции  и организация пересечения с проектной поселковой дорогой в разных уровнях с использованием существующего прокола под железнодорожной линией</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Автомобильный транспорт:</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 строительство участка дороги в южной части </w:t>
      </w:r>
      <w:proofErr w:type="spellStart"/>
      <w:r w:rsidRPr="00F200A1">
        <w:rPr>
          <w:rFonts w:ascii="Times New Roman" w:eastAsia="Calibri" w:hAnsi="Times New Roman" w:cs="Times New Roman"/>
          <w:sz w:val="28"/>
          <w:szCs w:val="28"/>
        </w:rPr>
        <w:t>п.г.т</w:t>
      </w:r>
      <w:proofErr w:type="spellEnd"/>
      <w:r w:rsidRPr="00F200A1">
        <w:rPr>
          <w:rFonts w:ascii="Times New Roman" w:eastAsia="Calibri" w:hAnsi="Times New Roman" w:cs="Times New Roman"/>
          <w:sz w:val="28"/>
          <w:szCs w:val="28"/>
        </w:rPr>
        <w:t xml:space="preserve">. </w:t>
      </w:r>
      <w:proofErr w:type="spellStart"/>
      <w:r w:rsidRPr="00F200A1">
        <w:rPr>
          <w:rFonts w:ascii="Times New Roman" w:eastAsia="Calibri" w:hAnsi="Times New Roman" w:cs="Times New Roman"/>
          <w:sz w:val="28"/>
          <w:szCs w:val="28"/>
        </w:rPr>
        <w:t>Атиг</w:t>
      </w:r>
      <w:proofErr w:type="spellEnd"/>
      <w:r w:rsidRPr="00F200A1">
        <w:rPr>
          <w:rFonts w:ascii="Times New Roman" w:eastAsia="Calibri" w:hAnsi="Times New Roman" w:cs="Times New Roman"/>
          <w:sz w:val="28"/>
          <w:szCs w:val="28"/>
        </w:rPr>
        <w:t xml:space="preserve"> в обход жилых кварталов</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Пешеходное движение:</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 пешеходные выходы к </w:t>
      </w:r>
      <w:proofErr w:type="spellStart"/>
      <w:r w:rsidRPr="00F200A1">
        <w:rPr>
          <w:rFonts w:ascii="Times New Roman" w:eastAsia="Calibri" w:hAnsi="Times New Roman" w:cs="Times New Roman"/>
          <w:sz w:val="28"/>
          <w:szCs w:val="28"/>
        </w:rPr>
        <w:t>Атигскому</w:t>
      </w:r>
      <w:proofErr w:type="spellEnd"/>
      <w:r w:rsidRPr="00F200A1">
        <w:rPr>
          <w:rFonts w:ascii="Times New Roman" w:eastAsia="Calibri" w:hAnsi="Times New Roman" w:cs="Times New Roman"/>
          <w:sz w:val="28"/>
          <w:szCs w:val="28"/>
        </w:rPr>
        <w:t xml:space="preserve"> водохранилищу.</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F200A1">
        <w:rPr>
          <w:rFonts w:ascii="Times New Roman" w:eastAsia="Calibri" w:hAnsi="Times New Roman" w:cs="Times New Roman"/>
          <w:b/>
          <w:sz w:val="28"/>
          <w:szCs w:val="28"/>
        </w:rPr>
        <w:t>на основании утвержденного генерального плана</w:t>
      </w:r>
      <w:r w:rsidRPr="00F200A1">
        <w:rPr>
          <w:rFonts w:ascii="Times New Roman" w:eastAsia="Calibri" w:hAnsi="Times New Roman" w:cs="Times New Roman"/>
          <w:sz w:val="28"/>
          <w:szCs w:val="28"/>
        </w:rPr>
        <w:t xml:space="preserve"> муниципального образования </w:t>
      </w:r>
      <w:r w:rsidRPr="00F200A1">
        <w:rPr>
          <w:rFonts w:ascii="Times New Roman" w:eastAsia="Calibri" w:hAnsi="Times New Roman" w:cs="Times New Roman"/>
          <w:b/>
          <w:sz w:val="28"/>
          <w:szCs w:val="28"/>
        </w:rPr>
        <w:t>и должны обеспечивать</w:t>
      </w:r>
      <w:r w:rsidRPr="00F200A1">
        <w:rPr>
          <w:rFonts w:ascii="Times New Roman" w:eastAsia="Calibri" w:hAnsi="Times New Roman" w:cs="Times New Roman"/>
          <w:sz w:val="28"/>
          <w:szCs w:val="28"/>
        </w:rPr>
        <w:t xml:space="preserve"> сбалансированное, </w:t>
      </w:r>
      <w:r w:rsidRPr="00F200A1">
        <w:rPr>
          <w:rFonts w:ascii="Times New Roman" w:eastAsia="Calibri" w:hAnsi="Times New Roman" w:cs="Times New Roman"/>
          <w:b/>
          <w:sz w:val="28"/>
          <w:szCs w:val="28"/>
        </w:rPr>
        <w:t>перспективное развитие транспортной инфраструктуры</w:t>
      </w:r>
      <w:r w:rsidRPr="00F200A1">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200A1">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200A1">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F200A1">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F200A1">
        <w:rPr>
          <w:rFonts w:ascii="Times New Roman" w:eastAsia="Calibri" w:hAnsi="Times New Roman" w:cs="Times New Roman"/>
          <w:b/>
          <w:sz w:val="28"/>
          <w:szCs w:val="28"/>
        </w:rPr>
        <w:t>программами комплексного развития транспортной инфраструктуры</w:t>
      </w:r>
      <w:r w:rsidRPr="00F200A1">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F200A1">
        <w:rPr>
          <w:rFonts w:ascii="Calibri" w:eastAsia="Calibri" w:hAnsi="Calibri" w:cs="Times New Roman"/>
        </w:rPr>
        <w:t xml:space="preserve"> </w:t>
      </w:r>
      <w:r w:rsidRPr="00F200A1">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F30811" w:rsidRDefault="00F200A1" w:rsidP="00F3081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r w:rsidR="00F30811">
        <w:rPr>
          <w:rFonts w:ascii="Times New Roman" w:eastAsia="Calibri" w:hAnsi="Times New Roman" w:cs="Times New Roman"/>
          <w:sz w:val="28"/>
          <w:szCs w:val="28"/>
        </w:rPr>
        <w:br w:type="page"/>
      </w:r>
    </w:p>
    <w:p w:rsidR="00F200A1" w:rsidRPr="00F200A1" w:rsidRDefault="00F30811" w:rsidP="00F200A1">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4.1.44</w:t>
      </w:r>
    </w:p>
    <w:p w:rsidR="00F200A1" w:rsidRPr="00F200A1" w:rsidRDefault="00F200A1" w:rsidP="00F200A1">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F200A1">
        <w:rPr>
          <w:rFonts w:ascii="Times New Roman" w:eastAsia="Calibri" w:hAnsi="Times New Roman" w:cs="Times New Roman"/>
          <w:sz w:val="28"/>
          <w:szCs w:val="28"/>
        </w:rPr>
        <w:br/>
        <w:t xml:space="preserve">на территории </w:t>
      </w:r>
      <w:r w:rsidRPr="00F200A1">
        <w:rPr>
          <w:rFonts w:ascii="Times New Roman" w:eastAsia="Calibri" w:hAnsi="Times New Roman" w:cs="Times New Roman"/>
          <w:b/>
          <w:sz w:val="28"/>
          <w:szCs w:val="28"/>
        </w:rPr>
        <w:t xml:space="preserve">ГП Верхние Серги </w:t>
      </w:r>
      <w:r w:rsidRPr="00F200A1">
        <w:rPr>
          <w:rFonts w:ascii="Times New Roman" w:eastAsia="Calibri" w:hAnsi="Times New Roman" w:cs="Times New Roman"/>
          <w:sz w:val="28"/>
          <w:szCs w:val="28"/>
        </w:rPr>
        <w:t>генеральному плану</w:t>
      </w:r>
    </w:p>
    <w:tbl>
      <w:tblPr>
        <w:tblStyle w:val="a3"/>
        <w:tblW w:w="14813" w:type="dxa"/>
        <w:jc w:val="center"/>
        <w:tblLayout w:type="fixed"/>
        <w:tblLook w:val="04A0" w:firstRow="1" w:lastRow="0" w:firstColumn="1" w:lastColumn="0" w:noHBand="0" w:noVBand="1"/>
      </w:tblPr>
      <w:tblGrid>
        <w:gridCol w:w="554"/>
        <w:gridCol w:w="2791"/>
        <w:gridCol w:w="3860"/>
        <w:gridCol w:w="1228"/>
        <w:gridCol w:w="1701"/>
        <w:gridCol w:w="1701"/>
        <w:gridCol w:w="1701"/>
        <w:gridCol w:w="1277"/>
      </w:tblGrid>
      <w:tr w:rsidR="00F200A1" w:rsidRPr="00F200A1" w:rsidTr="00F200A1">
        <w:trPr>
          <w:jc w:val="center"/>
        </w:trPr>
        <w:tc>
          <w:tcPr>
            <w:tcW w:w="554" w:type="dxa"/>
            <w:vMerge w:val="restart"/>
          </w:tcPr>
          <w:p w:rsidR="00F200A1" w:rsidRPr="00F200A1" w:rsidRDefault="00F200A1" w:rsidP="00F200A1">
            <w:pPr>
              <w:ind w:left="-113"/>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 п/п</w:t>
            </w:r>
          </w:p>
        </w:tc>
        <w:tc>
          <w:tcPr>
            <w:tcW w:w="2791" w:type="dxa"/>
            <w:vMerge w:val="restart"/>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Показатель</w:t>
            </w:r>
          </w:p>
        </w:tc>
        <w:tc>
          <w:tcPr>
            <w:tcW w:w="3860" w:type="dxa"/>
            <w:vMerge w:val="restart"/>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Состав мероприятий ПКР ТИ</w:t>
            </w:r>
          </w:p>
        </w:tc>
        <w:tc>
          <w:tcPr>
            <w:tcW w:w="1228" w:type="dxa"/>
            <w:vMerge w:val="restart"/>
          </w:tcPr>
          <w:p w:rsidR="00F200A1" w:rsidRPr="00F200A1" w:rsidRDefault="00F200A1" w:rsidP="00F200A1">
            <w:pPr>
              <w:ind w:right="-10"/>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Ед. измерения</w:t>
            </w:r>
          </w:p>
        </w:tc>
        <w:tc>
          <w:tcPr>
            <w:tcW w:w="1701" w:type="dxa"/>
            <w:vMerge w:val="restart"/>
          </w:tcPr>
          <w:p w:rsidR="00F200A1" w:rsidRPr="00F200A1" w:rsidRDefault="00F200A1" w:rsidP="00F200A1">
            <w:pPr>
              <w:ind w:left="-64" w:right="-103"/>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Показатели по Генплану</w:t>
            </w:r>
          </w:p>
        </w:tc>
        <w:tc>
          <w:tcPr>
            <w:tcW w:w="3402" w:type="dxa"/>
            <w:gridSpan w:val="2"/>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 xml:space="preserve">Показатели </w:t>
            </w:r>
            <w:r w:rsidRPr="00F200A1">
              <w:rPr>
                <w:rFonts w:ascii="Times New Roman" w:eastAsia="Calibri" w:hAnsi="Times New Roman" w:cs="Times New Roman"/>
                <w:sz w:val="20"/>
                <w:szCs w:val="20"/>
              </w:rPr>
              <w:br/>
              <w:t>по ПКР ТИ</w:t>
            </w:r>
          </w:p>
        </w:tc>
        <w:tc>
          <w:tcPr>
            <w:tcW w:w="1277" w:type="dxa"/>
            <w:vMerge w:val="restart"/>
          </w:tcPr>
          <w:p w:rsidR="00F200A1" w:rsidRPr="00F200A1" w:rsidRDefault="00F200A1" w:rsidP="00F200A1">
            <w:pPr>
              <w:ind w:left="-160" w:right="-103"/>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Соответствие</w:t>
            </w:r>
          </w:p>
        </w:tc>
      </w:tr>
      <w:tr w:rsidR="00F200A1" w:rsidRPr="00F200A1" w:rsidTr="00F200A1">
        <w:trPr>
          <w:jc w:val="center"/>
        </w:trPr>
        <w:tc>
          <w:tcPr>
            <w:tcW w:w="554" w:type="dxa"/>
            <w:vMerge/>
          </w:tcPr>
          <w:p w:rsidR="00F200A1" w:rsidRPr="00F200A1" w:rsidRDefault="00F200A1" w:rsidP="00F200A1">
            <w:pPr>
              <w:jc w:val="center"/>
              <w:rPr>
                <w:rFonts w:ascii="Times New Roman" w:eastAsia="Calibri" w:hAnsi="Times New Roman" w:cs="Times New Roman"/>
                <w:b/>
                <w:sz w:val="20"/>
                <w:szCs w:val="20"/>
              </w:rPr>
            </w:pPr>
          </w:p>
        </w:tc>
        <w:tc>
          <w:tcPr>
            <w:tcW w:w="2791" w:type="dxa"/>
            <w:vMerge/>
          </w:tcPr>
          <w:p w:rsidR="00F200A1" w:rsidRPr="00F200A1" w:rsidRDefault="00F200A1" w:rsidP="00F200A1">
            <w:pPr>
              <w:jc w:val="center"/>
              <w:rPr>
                <w:rFonts w:ascii="Times New Roman" w:eastAsia="Calibri" w:hAnsi="Times New Roman" w:cs="Times New Roman"/>
                <w:b/>
                <w:sz w:val="20"/>
                <w:szCs w:val="20"/>
              </w:rPr>
            </w:pPr>
          </w:p>
        </w:tc>
        <w:tc>
          <w:tcPr>
            <w:tcW w:w="3860" w:type="dxa"/>
            <w:vMerge/>
          </w:tcPr>
          <w:p w:rsidR="00F200A1" w:rsidRPr="00F200A1" w:rsidRDefault="00F200A1" w:rsidP="00F200A1">
            <w:pPr>
              <w:jc w:val="center"/>
              <w:rPr>
                <w:rFonts w:ascii="Times New Roman" w:eastAsia="Calibri" w:hAnsi="Times New Roman" w:cs="Times New Roman"/>
                <w:b/>
                <w:sz w:val="20"/>
                <w:szCs w:val="20"/>
              </w:rPr>
            </w:pPr>
          </w:p>
        </w:tc>
        <w:tc>
          <w:tcPr>
            <w:tcW w:w="1228" w:type="dxa"/>
            <w:vMerge/>
          </w:tcPr>
          <w:p w:rsidR="00F200A1" w:rsidRPr="00F200A1" w:rsidRDefault="00F200A1" w:rsidP="00F200A1">
            <w:pPr>
              <w:jc w:val="center"/>
              <w:rPr>
                <w:rFonts w:ascii="Times New Roman" w:eastAsia="Calibri" w:hAnsi="Times New Roman" w:cs="Times New Roman"/>
                <w:b/>
                <w:sz w:val="20"/>
                <w:szCs w:val="20"/>
              </w:rPr>
            </w:pPr>
          </w:p>
        </w:tc>
        <w:tc>
          <w:tcPr>
            <w:tcW w:w="1701" w:type="dxa"/>
            <w:vMerge/>
          </w:tcPr>
          <w:p w:rsidR="00F200A1" w:rsidRPr="00F200A1" w:rsidRDefault="00F200A1" w:rsidP="00F200A1">
            <w:pPr>
              <w:jc w:val="center"/>
              <w:rPr>
                <w:rFonts w:ascii="Times New Roman" w:eastAsia="Calibri" w:hAnsi="Times New Roman" w:cs="Times New Roman"/>
                <w:b/>
                <w:sz w:val="20"/>
                <w:szCs w:val="20"/>
              </w:rPr>
            </w:pP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1 этап</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 этап</w:t>
            </w:r>
          </w:p>
        </w:tc>
        <w:tc>
          <w:tcPr>
            <w:tcW w:w="1277" w:type="dxa"/>
            <w:vMerge/>
          </w:tcPr>
          <w:p w:rsidR="00F200A1" w:rsidRPr="00F200A1" w:rsidRDefault="00F200A1" w:rsidP="00F200A1">
            <w:pPr>
              <w:jc w:val="center"/>
              <w:rPr>
                <w:rFonts w:ascii="Times New Roman" w:eastAsia="Calibri" w:hAnsi="Times New Roman" w:cs="Times New Roman"/>
                <w:b/>
                <w:sz w:val="20"/>
                <w:szCs w:val="20"/>
              </w:rPr>
            </w:pPr>
          </w:p>
        </w:tc>
      </w:tr>
      <w:tr w:rsidR="00F200A1" w:rsidRPr="00F200A1" w:rsidTr="00F200A1">
        <w:trPr>
          <w:jc w:val="center"/>
        </w:trPr>
        <w:tc>
          <w:tcPr>
            <w:tcW w:w="554"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1</w:t>
            </w:r>
          </w:p>
        </w:tc>
        <w:tc>
          <w:tcPr>
            <w:tcW w:w="279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w:t>
            </w:r>
          </w:p>
        </w:tc>
        <w:tc>
          <w:tcPr>
            <w:tcW w:w="3860"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3</w:t>
            </w:r>
          </w:p>
        </w:tc>
        <w:tc>
          <w:tcPr>
            <w:tcW w:w="122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4</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5</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6</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7</w:t>
            </w:r>
          </w:p>
        </w:tc>
        <w:tc>
          <w:tcPr>
            <w:tcW w:w="1277"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8</w:t>
            </w:r>
          </w:p>
        </w:tc>
      </w:tr>
      <w:tr w:rsidR="00F200A1" w:rsidRPr="00F200A1" w:rsidTr="00F200A1">
        <w:trPr>
          <w:jc w:val="center"/>
        </w:trPr>
        <w:tc>
          <w:tcPr>
            <w:tcW w:w="554" w:type="dxa"/>
            <w:vMerge w:val="restart"/>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1</w:t>
            </w:r>
          </w:p>
        </w:tc>
        <w:tc>
          <w:tcPr>
            <w:tcW w:w="2791" w:type="dxa"/>
            <w:vMerge w:val="restart"/>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Сроки</w:t>
            </w: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срок, на который разработан генплан;</w:t>
            </w:r>
          </w:p>
        </w:tc>
        <w:tc>
          <w:tcPr>
            <w:tcW w:w="122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дата</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2030 г.</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2018-2021гг.</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2022-2027гг.</w:t>
            </w:r>
          </w:p>
        </w:tc>
        <w:tc>
          <w:tcPr>
            <w:tcW w:w="1277"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200A1">
        <w:trPr>
          <w:jc w:val="center"/>
        </w:trPr>
        <w:tc>
          <w:tcPr>
            <w:tcW w:w="554" w:type="dxa"/>
            <w:vMerge/>
          </w:tcPr>
          <w:p w:rsidR="00F200A1" w:rsidRPr="00F200A1" w:rsidRDefault="00F200A1" w:rsidP="00F200A1">
            <w:pPr>
              <w:jc w:val="center"/>
              <w:rPr>
                <w:rFonts w:ascii="Times New Roman" w:eastAsia="Calibri" w:hAnsi="Times New Roman" w:cs="Times New Roman"/>
                <w:sz w:val="20"/>
                <w:szCs w:val="20"/>
              </w:rPr>
            </w:pPr>
          </w:p>
        </w:tc>
        <w:tc>
          <w:tcPr>
            <w:tcW w:w="2791" w:type="dxa"/>
            <w:vMerge/>
          </w:tcPr>
          <w:p w:rsidR="00F200A1" w:rsidRPr="00F200A1" w:rsidRDefault="00F200A1" w:rsidP="00F200A1">
            <w:pPr>
              <w:rPr>
                <w:rFonts w:ascii="Times New Roman" w:eastAsia="Calibri" w:hAnsi="Times New Roman" w:cs="Times New Roman"/>
                <w:sz w:val="20"/>
                <w:szCs w:val="20"/>
              </w:rPr>
            </w:pP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228"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дата</w:t>
            </w:r>
          </w:p>
        </w:tc>
        <w:tc>
          <w:tcPr>
            <w:tcW w:w="1701"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от 24.12.2012 № 172</w:t>
            </w:r>
          </w:p>
        </w:tc>
        <w:tc>
          <w:tcPr>
            <w:tcW w:w="3402" w:type="dxa"/>
            <w:gridSpan w:val="2"/>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 xml:space="preserve">от 09.01.2018 </w:t>
            </w: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 1</w:t>
            </w:r>
          </w:p>
        </w:tc>
        <w:tc>
          <w:tcPr>
            <w:tcW w:w="1277"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200A1">
        <w:trPr>
          <w:jc w:val="center"/>
        </w:trPr>
        <w:tc>
          <w:tcPr>
            <w:tcW w:w="554"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w:t>
            </w:r>
          </w:p>
        </w:tc>
        <w:tc>
          <w:tcPr>
            <w:tcW w:w="279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Население</w:t>
            </w: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 прогнозируемая численность населения МО.</w:t>
            </w:r>
          </w:p>
        </w:tc>
        <w:tc>
          <w:tcPr>
            <w:tcW w:w="1228"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чел.</w:t>
            </w:r>
          </w:p>
        </w:tc>
        <w:tc>
          <w:tcPr>
            <w:tcW w:w="1701"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lang w:val="en-US"/>
              </w:rPr>
              <w:t>I</w:t>
            </w:r>
            <w:r w:rsidRPr="00F200A1">
              <w:rPr>
                <w:rFonts w:ascii="Times New Roman" w:eastAsia="Calibri" w:hAnsi="Times New Roman" w:cs="Times New Roman"/>
                <w:sz w:val="20"/>
                <w:szCs w:val="20"/>
              </w:rPr>
              <w:t xml:space="preserve"> этап -2015 г.- 6000;</w:t>
            </w:r>
          </w:p>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lang w:val="en-US"/>
              </w:rPr>
              <w:t>II</w:t>
            </w:r>
            <w:r w:rsidRPr="00F200A1">
              <w:rPr>
                <w:rFonts w:ascii="Times New Roman" w:eastAsia="Calibri" w:hAnsi="Times New Roman" w:cs="Times New Roman"/>
                <w:sz w:val="20"/>
                <w:szCs w:val="20"/>
              </w:rPr>
              <w:t xml:space="preserve"> этап-2030 г.-7100.</w:t>
            </w:r>
          </w:p>
        </w:tc>
        <w:tc>
          <w:tcPr>
            <w:tcW w:w="1701"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701"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277"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200A1">
        <w:trPr>
          <w:jc w:val="center"/>
        </w:trPr>
        <w:tc>
          <w:tcPr>
            <w:tcW w:w="554" w:type="dxa"/>
            <w:vMerge w:val="restart"/>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3</w:t>
            </w:r>
          </w:p>
        </w:tc>
        <w:tc>
          <w:tcPr>
            <w:tcW w:w="2791" w:type="dxa"/>
            <w:vMerge w:val="restart"/>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Развитие транспортной инфраструктуры</w:t>
            </w: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-строительство 2 станций тех. Обслуживания;</w:t>
            </w:r>
          </w:p>
        </w:tc>
        <w:tc>
          <w:tcPr>
            <w:tcW w:w="122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ед.</w:t>
            </w:r>
          </w:p>
        </w:tc>
        <w:tc>
          <w:tcPr>
            <w:tcW w:w="1701"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3</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2</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277"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200A1">
        <w:trPr>
          <w:jc w:val="center"/>
        </w:trPr>
        <w:tc>
          <w:tcPr>
            <w:tcW w:w="554" w:type="dxa"/>
            <w:vMerge/>
          </w:tcPr>
          <w:p w:rsidR="00F200A1" w:rsidRPr="00F200A1" w:rsidRDefault="00F200A1" w:rsidP="00F200A1">
            <w:pPr>
              <w:jc w:val="center"/>
              <w:rPr>
                <w:rFonts w:ascii="Times New Roman" w:eastAsia="Calibri" w:hAnsi="Times New Roman" w:cs="Times New Roman"/>
                <w:sz w:val="20"/>
                <w:szCs w:val="20"/>
              </w:rPr>
            </w:pPr>
          </w:p>
        </w:tc>
        <w:tc>
          <w:tcPr>
            <w:tcW w:w="2791" w:type="dxa"/>
            <w:vMerge/>
          </w:tcPr>
          <w:p w:rsidR="00F200A1" w:rsidRPr="00F200A1" w:rsidRDefault="00F200A1" w:rsidP="00F200A1">
            <w:pPr>
              <w:rPr>
                <w:rFonts w:ascii="Times New Roman" w:eastAsia="Calibri" w:hAnsi="Times New Roman" w:cs="Times New Roman"/>
                <w:sz w:val="20"/>
                <w:szCs w:val="20"/>
              </w:rPr>
            </w:pP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-строительство многотопливной АЗС с модулем АГЗС на тер. Верхние Серги;</w:t>
            </w:r>
          </w:p>
        </w:tc>
        <w:tc>
          <w:tcPr>
            <w:tcW w:w="122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701"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1</w:t>
            </w:r>
          </w:p>
        </w:tc>
        <w:tc>
          <w:tcPr>
            <w:tcW w:w="1277"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200A1">
        <w:trPr>
          <w:jc w:val="center"/>
        </w:trPr>
        <w:tc>
          <w:tcPr>
            <w:tcW w:w="554" w:type="dxa"/>
            <w:vMerge/>
          </w:tcPr>
          <w:p w:rsidR="00F200A1" w:rsidRPr="00F200A1" w:rsidRDefault="00F200A1" w:rsidP="00F200A1">
            <w:pPr>
              <w:jc w:val="center"/>
              <w:rPr>
                <w:rFonts w:ascii="Times New Roman" w:eastAsia="Calibri" w:hAnsi="Times New Roman" w:cs="Times New Roman"/>
                <w:sz w:val="20"/>
                <w:szCs w:val="20"/>
              </w:rPr>
            </w:pPr>
          </w:p>
        </w:tc>
        <w:tc>
          <w:tcPr>
            <w:tcW w:w="2791" w:type="dxa"/>
            <w:vMerge/>
          </w:tcPr>
          <w:p w:rsidR="00F200A1" w:rsidRPr="00F200A1" w:rsidRDefault="00F200A1" w:rsidP="00F200A1">
            <w:pPr>
              <w:rPr>
                <w:rFonts w:ascii="Times New Roman" w:eastAsia="Calibri" w:hAnsi="Times New Roman" w:cs="Times New Roman"/>
                <w:sz w:val="20"/>
                <w:szCs w:val="20"/>
              </w:rPr>
            </w:pP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-реконструкция мостов.</w:t>
            </w:r>
          </w:p>
        </w:tc>
        <w:tc>
          <w:tcPr>
            <w:tcW w:w="122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ед.</w:t>
            </w:r>
          </w:p>
        </w:tc>
        <w:tc>
          <w:tcPr>
            <w:tcW w:w="1701" w:type="dxa"/>
          </w:tcPr>
          <w:p w:rsidR="00F200A1" w:rsidRPr="00F200A1" w:rsidRDefault="00F200A1" w:rsidP="00F200A1">
            <w:pPr>
              <w:ind w:left="-64"/>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4</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277"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200A1">
        <w:trPr>
          <w:jc w:val="center"/>
        </w:trPr>
        <w:tc>
          <w:tcPr>
            <w:tcW w:w="554"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4</w:t>
            </w:r>
          </w:p>
        </w:tc>
        <w:tc>
          <w:tcPr>
            <w:tcW w:w="279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Развитие транспорта общественного пользования</w:t>
            </w: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-строительство дополнительных остановочных комплексов в связи с расширением маршрута.</w:t>
            </w:r>
          </w:p>
        </w:tc>
        <w:tc>
          <w:tcPr>
            <w:tcW w:w="1228"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ед.</w:t>
            </w:r>
          </w:p>
        </w:tc>
        <w:tc>
          <w:tcPr>
            <w:tcW w:w="1701" w:type="dxa"/>
          </w:tcPr>
          <w:p w:rsidR="00F200A1" w:rsidRPr="00F200A1" w:rsidRDefault="00F200A1" w:rsidP="00F200A1">
            <w:pPr>
              <w:ind w:left="-64" w:right="-107"/>
              <w:jc w:val="center"/>
              <w:rPr>
                <w:rFonts w:ascii="Times New Roman" w:eastAsia="Calibri" w:hAnsi="Times New Roman" w:cs="Times New Roman"/>
                <w:sz w:val="20"/>
                <w:szCs w:val="20"/>
              </w:rPr>
            </w:pPr>
          </w:p>
          <w:p w:rsidR="00F200A1" w:rsidRPr="00F200A1" w:rsidRDefault="00F200A1" w:rsidP="00F200A1">
            <w:pPr>
              <w:ind w:left="-64" w:right="-107"/>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701"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4</w:t>
            </w:r>
          </w:p>
        </w:tc>
        <w:tc>
          <w:tcPr>
            <w:tcW w:w="1701"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277"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200A1">
        <w:trPr>
          <w:jc w:val="center"/>
        </w:trPr>
        <w:tc>
          <w:tcPr>
            <w:tcW w:w="554"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5</w:t>
            </w:r>
          </w:p>
        </w:tc>
        <w:tc>
          <w:tcPr>
            <w:tcW w:w="279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Развитие инфраструктуры для легкового автомобильного транспорта, включая развитие единого парковочного пространства</w:t>
            </w: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-организация парковочных мест вдоль центральных улиц Поселения.</w:t>
            </w:r>
          </w:p>
        </w:tc>
        <w:tc>
          <w:tcPr>
            <w:tcW w:w="1228"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701" w:type="dxa"/>
          </w:tcPr>
          <w:p w:rsidR="00F200A1" w:rsidRPr="00F200A1" w:rsidRDefault="00F200A1" w:rsidP="00F200A1">
            <w:pPr>
              <w:ind w:left="-64" w:right="-107"/>
              <w:jc w:val="center"/>
              <w:rPr>
                <w:rFonts w:ascii="Times New Roman" w:eastAsia="Calibri" w:hAnsi="Times New Roman" w:cs="Times New Roman"/>
                <w:sz w:val="20"/>
                <w:szCs w:val="20"/>
              </w:rPr>
            </w:pPr>
          </w:p>
          <w:p w:rsidR="00F200A1" w:rsidRPr="00F200A1" w:rsidRDefault="00F200A1" w:rsidP="00F200A1">
            <w:pPr>
              <w:ind w:left="-64" w:right="-107"/>
              <w:jc w:val="center"/>
              <w:rPr>
                <w:rFonts w:ascii="Times New Roman" w:eastAsia="Calibri" w:hAnsi="Times New Roman" w:cs="Times New Roman"/>
                <w:sz w:val="20"/>
                <w:szCs w:val="20"/>
              </w:rPr>
            </w:pPr>
          </w:p>
          <w:p w:rsidR="00F200A1" w:rsidRPr="00F200A1" w:rsidRDefault="00F200A1" w:rsidP="00F200A1">
            <w:pPr>
              <w:ind w:left="-64" w:right="-107"/>
              <w:jc w:val="center"/>
              <w:rPr>
                <w:rFonts w:ascii="Times New Roman" w:eastAsia="Calibri" w:hAnsi="Times New Roman" w:cs="Times New Roman"/>
                <w:sz w:val="20"/>
                <w:szCs w:val="20"/>
              </w:rPr>
            </w:pPr>
          </w:p>
          <w:p w:rsidR="00F200A1" w:rsidRPr="00F200A1" w:rsidRDefault="00F200A1" w:rsidP="00F200A1">
            <w:pPr>
              <w:ind w:left="-64" w:right="-107"/>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701"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701"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277"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200A1">
        <w:trPr>
          <w:jc w:val="center"/>
        </w:trPr>
        <w:tc>
          <w:tcPr>
            <w:tcW w:w="554"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6</w:t>
            </w:r>
          </w:p>
        </w:tc>
        <w:tc>
          <w:tcPr>
            <w:tcW w:w="279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Развитие инфраструктуры пешеходного и велосипедного движения</w:t>
            </w: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-модернизация тротуаров.</w:t>
            </w:r>
          </w:p>
        </w:tc>
        <w:tc>
          <w:tcPr>
            <w:tcW w:w="1228"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701" w:type="dxa"/>
          </w:tcPr>
          <w:p w:rsidR="00F200A1" w:rsidRPr="00F200A1" w:rsidRDefault="00F200A1" w:rsidP="00F200A1">
            <w:pPr>
              <w:ind w:left="-64" w:right="-107"/>
              <w:jc w:val="center"/>
              <w:rPr>
                <w:rFonts w:ascii="Times New Roman" w:eastAsia="Calibri" w:hAnsi="Times New Roman" w:cs="Times New Roman"/>
                <w:sz w:val="20"/>
                <w:szCs w:val="20"/>
              </w:rPr>
            </w:pPr>
          </w:p>
          <w:p w:rsidR="00F200A1" w:rsidRPr="00F200A1" w:rsidRDefault="00F200A1" w:rsidP="00F200A1">
            <w:pPr>
              <w:ind w:left="-64" w:right="-107"/>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701"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701"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277" w:type="dxa"/>
          </w:tcPr>
          <w:p w:rsidR="00F200A1" w:rsidRPr="00F200A1" w:rsidRDefault="00F200A1" w:rsidP="00F200A1">
            <w:pPr>
              <w:jc w:val="center"/>
              <w:rPr>
                <w:rFonts w:ascii="Times New Roman" w:eastAsia="Calibri" w:hAnsi="Times New Roman" w:cs="Times New Roman"/>
                <w:sz w:val="20"/>
                <w:szCs w:val="20"/>
              </w:rPr>
            </w:pPr>
          </w:p>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r w:rsidR="00F200A1" w:rsidRPr="00F200A1" w:rsidTr="00F200A1">
        <w:trPr>
          <w:jc w:val="center"/>
        </w:trPr>
        <w:tc>
          <w:tcPr>
            <w:tcW w:w="554"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7</w:t>
            </w:r>
          </w:p>
        </w:tc>
        <w:tc>
          <w:tcPr>
            <w:tcW w:w="2791"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Развитие сети дорог Поселения</w:t>
            </w:r>
          </w:p>
        </w:tc>
        <w:tc>
          <w:tcPr>
            <w:tcW w:w="3860" w:type="dxa"/>
          </w:tcPr>
          <w:p w:rsidR="00F200A1" w:rsidRPr="00F200A1" w:rsidRDefault="00F200A1" w:rsidP="00F200A1">
            <w:pPr>
              <w:rPr>
                <w:rFonts w:ascii="Times New Roman" w:eastAsia="Calibri" w:hAnsi="Times New Roman" w:cs="Times New Roman"/>
                <w:sz w:val="20"/>
                <w:szCs w:val="20"/>
              </w:rPr>
            </w:pPr>
            <w:r w:rsidRPr="00F200A1">
              <w:rPr>
                <w:rFonts w:ascii="Times New Roman" w:eastAsia="Calibri" w:hAnsi="Times New Roman" w:cs="Times New Roman"/>
                <w:sz w:val="20"/>
                <w:szCs w:val="20"/>
              </w:rPr>
              <w:t>-ремонт, восстановление дорог.</w:t>
            </w:r>
          </w:p>
        </w:tc>
        <w:tc>
          <w:tcPr>
            <w:tcW w:w="1228"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c>
          <w:tcPr>
            <w:tcW w:w="1701" w:type="dxa"/>
          </w:tcPr>
          <w:p w:rsidR="00F200A1" w:rsidRPr="00F200A1" w:rsidRDefault="00F200A1" w:rsidP="00F200A1">
            <w:pPr>
              <w:ind w:left="-64" w:right="-107"/>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701"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Предусмотрено</w:t>
            </w:r>
          </w:p>
        </w:tc>
        <w:tc>
          <w:tcPr>
            <w:tcW w:w="1277" w:type="dxa"/>
          </w:tcPr>
          <w:p w:rsidR="00F200A1" w:rsidRPr="00F200A1" w:rsidRDefault="00F200A1" w:rsidP="00F200A1">
            <w:pPr>
              <w:jc w:val="center"/>
              <w:rPr>
                <w:rFonts w:ascii="Times New Roman" w:eastAsia="Calibri" w:hAnsi="Times New Roman" w:cs="Times New Roman"/>
                <w:sz w:val="20"/>
                <w:szCs w:val="20"/>
              </w:rPr>
            </w:pPr>
            <w:r w:rsidRPr="00F200A1">
              <w:rPr>
                <w:rFonts w:ascii="Times New Roman" w:eastAsia="Calibri" w:hAnsi="Times New Roman" w:cs="Times New Roman"/>
                <w:sz w:val="20"/>
                <w:szCs w:val="20"/>
              </w:rPr>
              <w:t>+</w:t>
            </w:r>
          </w:p>
        </w:tc>
      </w:tr>
    </w:tbl>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b/>
          <w:sz w:val="28"/>
          <w:szCs w:val="28"/>
        </w:rPr>
        <w:t>Вывод:</w:t>
      </w:r>
      <w:r w:rsidRPr="00F200A1">
        <w:rPr>
          <w:rFonts w:ascii="Times New Roman" w:eastAsia="Calibri" w:hAnsi="Times New Roman" w:cs="Times New Roman"/>
          <w:sz w:val="28"/>
          <w:szCs w:val="28"/>
        </w:rPr>
        <w:t xml:space="preserve"> ПКР ТИ на территории ГП Верхние Серги соответствует генеральному плану по 6 из 10 пунктов, </w:t>
      </w:r>
      <w:r w:rsidRPr="00F200A1">
        <w:rPr>
          <w:rFonts w:ascii="Times New Roman" w:eastAsia="Calibri" w:hAnsi="Times New Roman" w:cs="Times New Roman"/>
          <w:sz w:val="28"/>
          <w:szCs w:val="28"/>
        </w:rPr>
        <w:br/>
        <w:t>что соответствует Кс=6,0.</w:t>
      </w:r>
    </w:p>
    <w:p w:rsidR="00F200A1" w:rsidRPr="00F200A1" w:rsidRDefault="00F200A1" w:rsidP="00F200A1">
      <w:pPr>
        <w:tabs>
          <w:tab w:val="left" w:pos="993"/>
        </w:tabs>
        <w:spacing w:after="0" w:line="240" w:lineRule="auto"/>
        <w:ind w:firstLine="709"/>
        <w:rPr>
          <w:rFonts w:ascii="Times New Roman" w:eastAsia="Calibri" w:hAnsi="Times New Roman" w:cs="Times New Roman"/>
          <w:b/>
          <w:sz w:val="28"/>
          <w:szCs w:val="28"/>
        </w:rPr>
      </w:pPr>
      <w:r w:rsidRPr="00F200A1">
        <w:rPr>
          <w:rFonts w:ascii="Times New Roman" w:eastAsia="Calibri" w:hAnsi="Times New Roman" w:cs="Times New Roman"/>
          <w:b/>
          <w:sz w:val="28"/>
          <w:szCs w:val="28"/>
        </w:rPr>
        <w:t>Замечания:</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городского поселения Верхние Серги, утвержденного Решением Думы городского поселения Верхние Серги от 02.03.2017 № 206 генеральному плану, утвержденному Решением Думы от 27.09.2013 № 257, были выявлены следующие несоответствия:</w:t>
      </w:r>
    </w:p>
    <w:p w:rsidR="00F200A1" w:rsidRPr="00F200A1" w:rsidRDefault="00F200A1" w:rsidP="00D22333">
      <w:pPr>
        <w:pStyle w:val="a6"/>
        <w:numPr>
          <w:ilvl w:val="0"/>
          <w:numId w:val="36"/>
        </w:numPr>
        <w:tabs>
          <w:tab w:val="left" w:pos="993"/>
        </w:tabs>
        <w:spacing w:after="0" w:line="240" w:lineRule="auto"/>
        <w:ind w:left="0"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Раздел паспорта программы развития транспортной инфраструктуры ГП Верхние Серги «обосновывающие материалы» дополнить сведениями о реквизитах документа, утверждающего генеральный план городского поселения;</w:t>
      </w:r>
    </w:p>
    <w:p w:rsidR="00F200A1" w:rsidRPr="00F200A1" w:rsidRDefault="00F200A1" w:rsidP="00D22333">
      <w:pPr>
        <w:pStyle w:val="a6"/>
        <w:numPr>
          <w:ilvl w:val="0"/>
          <w:numId w:val="36"/>
        </w:numPr>
        <w:tabs>
          <w:tab w:val="left" w:pos="993"/>
        </w:tabs>
        <w:spacing w:after="0" w:line="240" w:lineRule="auto"/>
        <w:ind w:left="0"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Программа разработана на срок 9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rsidR="00F200A1" w:rsidRPr="00F200A1" w:rsidRDefault="00F200A1" w:rsidP="00D22333">
      <w:pPr>
        <w:numPr>
          <w:ilvl w:val="0"/>
          <w:numId w:val="3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В программе комплексного развития транспортной инфраструктуры отсутствует информация о прогнозируемой численности населения на срок, который разработана Программа.</w:t>
      </w:r>
    </w:p>
    <w:p w:rsidR="00F200A1" w:rsidRPr="00F200A1" w:rsidRDefault="00F200A1" w:rsidP="00D22333">
      <w:pPr>
        <w:numPr>
          <w:ilvl w:val="0"/>
          <w:numId w:val="3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F200A1" w:rsidRPr="00F200A1" w:rsidRDefault="00F200A1" w:rsidP="00F200A1">
      <w:pPr>
        <w:tabs>
          <w:tab w:val="left" w:pos="993"/>
        </w:tabs>
        <w:spacing w:after="0" w:line="240" w:lineRule="auto"/>
        <w:ind w:firstLine="709"/>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200A1" w:rsidRPr="00F200A1" w:rsidRDefault="00F200A1" w:rsidP="00D22333">
      <w:pPr>
        <w:numPr>
          <w:ilvl w:val="0"/>
          <w:numId w:val="3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Генеральным планом ГП Верхние Серги предусмотрены следующие мероприятия по развитию транспортной инфраструктуры:</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строительство автодорог регионального значения 6 км;</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строительство автодорог муниципального значения 4,7 км;</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 строительство поселковых дорог в </w:t>
      </w:r>
      <w:proofErr w:type="spellStart"/>
      <w:r w:rsidRPr="00F200A1">
        <w:rPr>
          <w:rFonts w:ascii="Times New Roman" w:eastAsia="Calibri" w:hAnsi="Times New Roman" w:cs="Times New Roman"/>
          <w:sz w:val="28"/>
          <w:szCs w:val="28"/>
        </w:rPr>
        <w:t>р.п</w:t>
      </w:r>
      <w:proofErr w:type="spellEnd"/>
      <w:r w:rsidRPr="00F200A1">
        <w:rPr>
          <w:rFonts w:ascii="Times New Roman" w:eastAsia="Calibri" w:hAnsi="Times New Roman" w:cs="Times New Roman"/>
          <w:sz w:val="28"/>
          <w:szCs w:val="28"/>
        </w:rPr>
        <w:t>. Верхние Серги 3,7 км;</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строительство основных улиц в жилой застройке 7 км;</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строительство гаражей для индивидуального транспорта 300 м.</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F200A1">
        <w:rPr>
          <w:rFonts w:ascii="Times New Roman" w:eastAsia="Calibri" w:hAnsi="Times New Roman" w:cs="Times New Roman"/>
          <w:b/>
          <w:sz w:val="28"/>
          <w:szCs w:val="28"/>
        </w:rPr>
        <w:t>на основании утвержденного генерального плана</w:t>
      </w:r>
      <w:r w:rsidRPr="00F200A1">
        <w:rPr>
          <w:rFonts w:ascii="Times New Roman" w:eastAsia="Calibri" w:hAnsi="Times New Roman" w:cs="Times New Roman"/>
          <w:sz w:val="28"/>
          <w:szCs w:val="28"/>
        </w:rPr>
        <w:t xml:space="preserve"> муниципального образования </w:t>
      </w:r>
      <w:r w:rsidRPr="00F200A1">
        <w:rPr>
          <w:rFonts w:ascii="Times New Roman" w:eastAsia="Calibri" w:hAnsi="Times New Roman" w:cs="Times New Roman"/>
          <w:b/>
          <w:sz w:val="28"/>
          <w:szCs w:val="28"/>
        </w:rPr>
        <w:t>и должны обеспечивать</w:t>
      </w:r>
      <w:r w:rsidRPr="00F200A1">
        <w:rPr>
          <w:rFonts w:ascii="Times New Roman" w:eastAsia="Calibri" w:hAnsi="Times New Roman" w:cs="Times New Roman"/>
          <w:sz w:val="28"/>
          <w:szCs w:val="28"/>
        </w:rPr>
        <w:t xml:space="preserve"> сбалансированное, </w:t>
      </w:r>
      <w:r w:rsidRPr="00F200A1">
        <w:rPr>
          <w:rFonts w:ascii="Times New Roman" w:eastAsia="Calibri" w:hAnsi="Times New Roman" w:cs="Times New Roman"/>
          <w:b/>
          <w:sz w:val="28"/>
          <w:szCs w:val="28"/>
        </w:rPr>
        <w:t>перспективное развитие транспортной инфраструктуры</w:t>
      </w:r>
      <w:r w:rsidRPr="00F200A1">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200A1">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200A1">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F200A1">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F200A1">
        <w:rPr>
          <w:rFonts w:ascii="Times New Roman" w:eastAsia="Calibri" w:hAnsi="Times New Roman" w:cs="Times New Roman"/>
          <w:b/>
          <w:sz w:val="28"/>
          <w:szCs w:val="28"/>
        </w:rPr>
        <w:t>программами комплексного развития транспортной инфраструктуры</w:t>
      </w:r>
      <w:r w:rsidRPr="00F200A1">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F200A1">
        <w:rPr>
          <w:rFonts w:ascii="Calibri" w:eastAsia="Calibri" w:hAnsi="Calibri" w:cs="Times New Roman"/>
        </w:rPr>
        <w:t xml:space="preserve"> </w:t>
      </w:r>
      <w:r w:rsidRPr="00F200A1">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Вместе с тем, в Программе комплексного развития транспортной инфраструктуры ГП Верхние Серги предусмотрены иные мероприятия по развитию транспортной инфраструктуры, чем в Генеральном плане.</w:t>
      </w:r>
    </w:p>
    <w:p w:rsidR="00F200A1" w:rsidRPr="00F200A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При этом мероприятия</w:t>
      </w:r>
      <w:r w:rsidRPr="00F200A1">
        <w:rPr>
          <w:rFonts w:ascii="Calibri" w:eastAsia="Calibri" w:hAnsi="Calibri" w:cs="Times New Roman"/>
        </w:rPr>
        <w:t xml:space="preserve"> </w:t>
      </w:r>
      <w:r w:rsidRPr="00F200A1">
        <w:rPr>
          <w:rFonts w:ascii="Times New Roman" w:eastAsia="Calibri" w:hAnsi="Times New Roman" w:cs="Times New Roman"/>
          <w:sz w:val="28"/>
          <w:szCs w:val="28"/>
        </w:rPr>
        <w:t xml:space="preserve">по развитию транспортной инфраструктуры, предусмотренные в Генеральном плане, </w:t>
      </w:r>
      <w:r w:rsidRPr="00F200A1">
        <w:rPr>
          <w:rFonts w:ascii="Times New Roman" w:eastAsia="Calibri" w:hAnsi="Times New Roman" w:cs="Times New Roman"/>
          <w:sz w:val="28"/>
          <w:szCs w:val="28"/>
        </w:rPr>
        <w:br/>
        <w:t>не отражены в Программе.</w:t>
      </w:r>
    </w:p>
    <w:p w:rsidR="00F30811" w:rsidRDefault="00F200A1" w:rsidP="00F200A1">
      <w:pPr>
        <w:tabs>
          <w:tab w:val="left" w:pos="993"/>
        </w:tabs>
        <w:spacing w:after="0" w:line="240" w:lineRule="auto"/>
        <w:ind w:firstLine="709"/>
        <w:contextualSpacing/>
        <w:jc w:val="both"/>
        <w:rPr>
          <w:rFonts w:ascii="Times New Roman" w:eastAsia="Calibri" w:hAnsi="Times New Roman" w:cs="Times New Roman"/>
          <w:sz w:val="28"/>
          <w:szCs w:val="28"/>
        </w:rPr>
      </w:pPr>
      <w:r w:rsidRPr="00F200A1">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F30811" w:rsidRDefault="00F3081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E56CA" w:rsidRPr="00FE56CA" w:rsidRDefault="00F30811" w:rsidP="00FE56CA">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4.1.45</w:t>
      </w:r>
    </w:p>
    <w:p w:rsidR="00FE56CA" w:rsidRPr="00FE56CA" w:rsidRDefault="00FE56CA" w:rsidP="00FE56CA">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E56CA">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FE56CA">
        <w:rPr>
          <w:rFonts w:ascii="Times New Roman" w:eastAsia="Calibri" w:hAnsi="Times New Roman" w:cs="Times New Roman"/>
          <w:sz w:val="28"/>
          <w:szCs w:val="28"/>
        </w:rPr>
        <w:br/>
        <w:t xml:space="preserve">на территории </w:t>
      </w:r>
      <w:proofErr w:type="spellStart"/>
      <w:r w:rsidRPr="00FE56CA">
        <w:rPr>
          <w:rFonts w:ascii="Times New Roman" w:eastAsia="Calibri" w:hAnsi="Times New Roman" w:cs="Times New Roman"/>
          <w:b/>
          <w:sz w:val="28"/>
          <w:szCs w:val="28"/>
        </w:rPr>
        <w:t>Дружининского</w:t>
      </w:r>
      <w:proofErr w:type="spellEnd"/>
      <w:r w:rsidRPr="00FE56CA">
        <w:rPr>
          <w:rFonts w:ascii="Times New Roman" w:eastAsia="Calibri" w:hAnsi="Times New Roman" w:cs="Times New Roman"/>
          <w:b/>
          <w:sz w:val="28"/>
          <w:szCs w:val="28"/>
        </w:rPr>
        <w:t xml:space="preserve"> ГП</w:t>
      </w:r>
      <w:r w:rsidRPr="00FE56CA">
        <w:rPr>
          <w:rFonts w:ascii="Times New Roman" w:eastAsia="Calibri" w:hAnsi="Times New Roman" w:cs="Times New Roman"/>
          <w:sz w:val="28"/>
          <w:szCs w:val="28"/>
        </w:rPr>
        <w:t xml:space="preserve"> генеральному плану</w:t>
      </w:r>
    </w:p>
    <w:tbl>
      <w:tblPr>
        <w:tblStyle w:val="a3"/>
        <w:tblW w:w="14488" w:type="dxa"/>
        <w:jc w:val="center"/>
        <w:tblLayout w:type="fixed"/>
        <w:tblLook w:val="04A0" w:firstRow="1" w:lastRow="0" w:firstColumn="1" w:lastColumn="0" w:noHBand="0" w:noVBand="1"/>
      </w:tblPr>
      <w:tblGrid>
        <w:gridCol w:w="554"/>
        <w:gridCol w:w="3771"/>
        <w:gridCol w:w="3831"/>
        <w:gridCol w:w="1465"/>
        <w:gridCol w:w="1606"/>
        <w:gridCol w:w="1843"/>
        <w:gridCol w:w="1418"/>
      </w:tblGrid>
      <w:tr w:rsidR="00FE56CA" w:rsidRPr="00FE56CA" w:rsidTr="00FE56CA">
        <w:trPr>
          <w:jc w:val="center"/>
        </w:trPr>
        <w:tc>
          <w:tcPr>
            <w:tcW w:w="554" w:type="dxa"/>
            <w:vMerge w:val="restart"/>
          </w:tcPr>
          <w:p w:rsidR="00FE56CA" w:rsidRPr="00FE56CA" w:rsidRDefault="00FE56CA" w:rsidP="00FE56CA">
            <w:pPr>
              <w:ind w:left="-113"/>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 п/п</w:t>
            </w:r>
          </w:p>
        </w:tc>
        <w:tc>
          <w:tcPr>
            <w:tcW w:w="3771" w:type="dxa"/>
            <w:vMerge w:val="restart"/>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Показатель</w:t>
            </w:r>
          </w:p>
        </w:tc>
        <w:tc>
          <w:tcPr>
            <w:tcW w:w="3831" w:type="dxa"/>
            <w:vMerge w:val="restart"/>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Состав мероприятий ПКР ТИ</w:t>
            </w:r>
          </w:p>
        </w:tc>
        <w:tc>
          <w:tcPr>
            <w:tcW w:w="1465" w:type="dxa"/>
            <w:vMerge w:val="restart"/>
          </w:tcPr>
          <w:p w:rsidR="00FE56CA" w:rsidRPr="00FE56CA" w:rsidRDefault="00FE56CA" w:rsidP="00FE56CA">
            <w:pPr>
              <w:ind w:right="-10"/>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Ед. измерения</w:t>
            </w:r>
          </w:p>
        </w:tc>
        <w:tc>
          <w:tcPr>
            <w:tcW w:w="1606" w:type="dxa"/>
            <w:vMerge w:val="restart"/>
          </w:tcPr>
          <w:p w:rsidR="00FE56CA" w:rsidRPr="00FE56CA" w:rsidRDefault="00FE56CA" w:rsidP="00FE56CA">
            <w:pPr>
              <w:ind w:left="-64" w:right="-103"/>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Показатели по Генплану</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 xml:space="preserve">Показатели </w:t>
            </w:r>
            <w:r w:rsidRPr="00FE56CA">
              <w:rPr>
                <w:rFonts w:ascii="Times New Roman" w:eastAsia="Calibri" w:hAnsi="Times New Roman" w:cs="Times New Roman"/>
                <w:sz w:val="20"/>
                <w:szCs w:val="20"/>
              </w:rPr>
              <w:br/>
              <w:t>по ПКР ТИ</w:t>
            </w:r>
          </w:p>
        </w:tc>
        <w:tc>
          <w:tcPr>
            <w:tcW w:w="1418" w:type="dxa"/>
            <w:vMerge w:val="restart"/>
          </w:tcPr>
          <w:p w:rsidR="00FE56CA" w:rsidRPr="00FE56CA" w:rsidRDefault="00FE56CA" w:rsidP="00FE56CA">
            <w:pPr>
              <w:ind w:left="-160" w:right="-103"/>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Соответствие</w:t>
            </w:r>
          </w:p>
        </w:tc>
      </w:tr>
      <w:tr w:rsidR="00FE56CA" w:rsidRPr="00FE56CA" w:rsidTr="00FE56CA">
        <w:trPr>
          <w:jc w:val="center"/>
        </w:trPr>
        <w:tc>
          <w:tcPr>
            <w:tcW w:w="554" w:type="dxa"/>
            <w:vMerge/>
          </w:tcPr>
          <w:p w:rsidR="00FE56CA" w:rsidRPr="00FE56CA" w:rsidRDefault="00FE56CA" w:rsidP="00FE56CA">
            <w:pPr>
              <w:jc w:val="center"/>
              <w:rPr>
                <w:rFonts w:ascii="Times New Roman" w:eastAsia="Calibri" w:hAnsi="Times New Roman" w:cs="Times New Roman"/>
                <w:b/>
                <w:sz w:val="20"/>
                <w:szCs w:val="20"/>
              </w:rPr>
            </w:pPr>
          </w:p>
        </w:tc>
        <w:tc>
          <w:tcPr>
            <w:tcW w:w="3771" w:type="dxa"/>
            <w:vMerge/>
          </w:tcPr>
          <w:p w:rsidR="00FE56CA" w:rsidRPr="00FE56CA" w:rsidRDefault="00FE56CA" w:rsidP="00FE56CA">
            <w:pPr>
              <w:jc w:val="center"/>
              <w:rPr>
                <w:rFonts w:ascii="Times New Roman" w:eastAsia="Calibri" w:hAnsi="Times New Roman" w:cs="Times New Roman"/>
                <w:b/>
                <w:sz w:val="20"/>
                <w:szCs w:val="20"/>
              </w:rPr>
            </w:pPr>
          </w:p>
        </w:tc>
        <w:tc>
          <w:tcPr>
            <w:tcW w:w="3831" w:type="dxa"/>
            <w:vMerge/>
          </w:tcPr>
          <w:p w:rsidR="00FE56CA" w:rsidRPr="00FE56CA" w:rsidRDefault="00FE56CA" w:rsidP="00FE56CA">
            <w:pPr>
              <w:jc w:val="center"/>
              <w:rPr>
                <w:rFonts w:ascii="Times New Roman" w:eastAsia="Calibri" w:hAnsi="Times New Roman" w:cs="Times New Roman"/>
                <w:b/>
                <w:sz w:val="20"/>
                <w:szCs w:val="20"/>
              </w:rPr>
            </w:pPr>
          </w:p>
        </w:tc>
        <w:tc>
          <w:tcPr>
            <w:tcW w:w="1465" w:type="dxa"/>
            <w:vMerge/>
          </w:tcPr>
          <w:p w:rsidR="00FE56CA" w:rsidRPr="00FE56CA" w:rsidRDefault="00FE56CA" w:rsidP="00FE56CA">
            <w:pPr>
              <w:jc w:val="center"/>
              <w:rPr>
                <w:rFonts w:ascii="Times New Roman" w:eastAsia="Calibri" w:hAnsi="Times New Roman" w:cs="Times New Roman"/>
                <w:b/>
                <w:sz w:val="20"/>
                <w:szCs w:val="20"/>
              </w:rPr>
            </w:pPr>
          </w:p>
        </w:tc>
        <w:tc>
          <w:tcPr>
            <w:tcW w:w="1606" w:type="dxa"/>
            <w:vMerge/>
          </w:tcPr>
          <w:p w:rsidR="00FE56CA" w:rsidRPr="00FE56CA" w:rsidRDefault="00FE56CA" w:rsidP="00FE56CA">
            <w:pPr>
              <w:jc w:val="center"/>
              <w:rPr>
                <w:rFonts w:ascii="Times New Roman" w:eastAsia="Calibri" w:hAnsi="Times New Roman" w:cs="Times New Roman"/>
                <w:b/>
                <w:sz w:val="20"/>
                <w:szCs w:val="20"/>
              </w:rPr>
            </w:pP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расчетный срок</w:t>
            </w:r>
          </w:p>
        </w:tc>
        <w:tc>
          <w:tcPr>
            <w:tcW w:w="1418" w:type="dxa"/>
            <w:vMerge/>
          </w:tcPr>
          <w:p w:rsidR="00FE56CA" w:rsidRPr="00FE56CA" w:rsidRDefault="00FE56CA" w:rsidP="00FE56CA">
            <w:pPr>
              <w:jc w:val="center"/>
              <w:rPr>
                <w:rFonts w:ascii="Times New Roman" w:eastAsia="Calibri" w:hAnsi="Times New Roman" w:cs="Times New Roman"/>
                <w:b/>
                <w:sz w:val="20"/>
                <w:szCs w:val="20"/>
              </w:rPr>
            </w:pPr>
          </w:p>
        </w:tc>
      </w:tr>
      <w:tr w:rsidR="00FE56CA" w:rsidRPr="00FE56CA" w:rsidTr="00FE56CA">
        <w:trPr>
          <w:jc w:val="center"/>
        </w:trPr>
        <w:tc>
          <w:tcPr>
            <w:tcW w:w="554"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1</w:t>
            </w:r>
          </w:p>
        </w:tc>
        <w:tc>
          <w:tcPr>
            <w:tcW w:w="3771"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2</w:t>
            </w:r>
          </w:p>
        </w:tc>
        <w:tc>
          <w:tcPr>
            <w:tcW w:w="3831"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3</w:t>
            </w:r>
          </w:p>
        </w:tc>
        <w:tc>
          <w:tcPr>
            <w:tcW w:w="1465"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4</w:t>
            </w:r>
          </w:p>
        </w:tc>
        <w:tc>
          <w:tcPr>
            <w:tcW w:w="1606"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5</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6</w:t>
            </w:r>
          </w:p>
        </w:tc>
        <w:tc>
          <w:tcPr>
            <w:tcW w:w="1418"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7</w:t>
            </w:r>
          </w:p>
        </w:tc>
      </w:tr>
      <w:tr w:rsidR="00FE56CA" w:rsidRPr="00FE56CA" w:rsidTr="00FE56CA">
        <w:trPr>
          <w:trHeight w:val="200"/>
          <w:jc w:val="center"/>
        </w:trPr>
        <w:tc>
          <w:tcPr>
            <w:tcW w:w="554" w:type="dxa"/>
            <w:vMerge w:val="restart"/>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1</w:t>
            </w:r>
          </w:p>
        </w:tc>
        <w:tc>
          <w:tcPr>
            <w:tcW w:w="3771" w:type="dxa"/>
            <w:vMerge w:val="restart"/>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Сроки</w:t>
            </w:r>
          </w:p>
        </w:tc>
        <w:tc>
          <w:tcPr>
            <w:tcW w:w="3831" w:type="dxa"/>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 срок, на который разработан генплан;</w:t>
            </w:r>
          </w:p>
        </w:tc>
        <w:tc>
          <w:tcPr>
            <w:tcW w:w="1465"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дата</w:t>
            </w:r>
          </w:p>
        </w:tc>
        <w:tc>
          <w:tcPr>
            <w:tcW w:w="1606"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2030 г.</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2018-2027 гг.</w:t>
            </w:r>
          </w:p>
        </w:tc>
        <w:tc>
          <w:tcPr>
            <w:tcW w:w="1418"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r>
      <w:tr w:rsidR="00FE56CA" w:rsidRPr="00FE56CA" w:rsidTr="00FE56CA">
        <w:trPr>
          <w:jc w:val="center"/>
        </w:trPr>
        <w:tc>
          <w:tcPr>
            <w:tcW w:w="554" w:type="dxa"/>
            <w:vMerge/>
          </w:tcPr>
          <w:p w:rsidR="00FE56CA" w:rsidRPr="00FE56CA" w:rsidRDefault="00FE56CA" w:rsidP="00FE56CA">
            <w:pPr>
              <w:jc w:val="center"/>
              <w:rPr>
                <w:rFonts w:ascii="Times New Roman" w:eastAsia="Calibri" w:hAnsi="Times New Roman" w:cs="Times New Roman"/>
                <w:sz w:val="20"/>
                <w:szCs w:val="20"/>
              </w:rPr>
            </w:pPr>
          </w:p>
        </w:tc>
        <w:tc>
          <w:tcPr>
            <w:tcW w:w="3771" w:type="dxa"/>
            <w:vMerge/>
          </w:tcPr>
          <w:p w:rsidR="00FE56CA" w:rsidRPr="00FE56CA" w:rsidRDefault="00FE56CA" w:rsidP="00FE56CA">
            <w:pPr>
              <w:rPr>
                <w:rFonts w:ascii="Times New Roman" w:eastAsia="Calibri" w:hAnsi="Times New Roman" w:cs="Times New Roman"/>
                <w:sz w:val="20"/>
                <w:szCs w:val="20"/>
              </w:rPr>
            </w:pPr>
          </w:p>
        </w:tc>
        <w:tc>
          <w:tcPr>
            <w:tcW w:w="3831" w:type="dxa"/>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FE56CA" w:rsidRPr="00FE56CA" w:rsidRDefault="00FE56CA" w:rsidP="00FE56CA">
            <w:pPr>
              <w:jc w:val="center"/>
              <w:rPr>
                <w:rFonts w:ascii="Times New Roman" w:eastAsia="Calibri" w:hAnsi="Times New Roman" w:cs="Times New Roman"/>
                <w:sz w:val="20"/>
                <w:szCs w:val="20"/>
              </w:rPr>
            </w:pPr>
          </w:p>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дата</w:t>
            </w:r>
          </w:p>
        </w:tc>
        <w:tc>
          <w:tcPr>
            <w:tcW w:w="1606" w:type="dxa"/>
          </w:tcPr>
          <w:p w:rsidR="00FE56CA" w:rsidRPr="00FE56CA" w:rsidRDefault="00FE56CA" w:rsidP="00FE56CA">
            <w:pPr>
              <w:ind w:left="-64"/>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от 24.12.2012</w:t>
            </w:r>
          </w:p>
          <w:p w:rsidR="00FE56CA" w:rsidRPr="00FE56CA" w:rsidRDefault="00FE56CA" w:rsidP="00FE56CA">
            <w:pPr>
              <w:ind w:left="-64"/>
              <w:jc w:val="center"/>
              <w:rPr>
                <w:rFonts w:ascii="Calibri" w:eastAsia="Calibri" w:hAnsi="Calibri" w:cs="Times New Roman"/>
                <w:sz w:val="24"/>
                <w:szCs w:val="24"/>
              </w:rPr>
            </w:pPr>
            <w:r w:rsidRPr="00FE56CA">
              <w:rPr>
                <w:rFonts w:ascii="Times New Roman" w:eastAsia="Calibri" w:hAnsi="Times New Roman" w:cs="Times New Roman"/>
                <w:sz w:val="20"/>
                <w:szCs w:val="20"/>
              </w:rPr>
              <w:t>№ 301</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 xml:space="preserve">от 26.04.2019 </w:t>
            </w:r>
          </w:p>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 68</w:t>
            </w:r>
          </w:p>
        </w:tc>
        <w:tc>
          <w:tcPr>
            <w:tcW w:w="1418"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r>
      <w:tr w:rsidR="00FE56CA" w:rsidRPr="00FE56CA" w:rsidTr="00FE56CA">
        <w:trPr>
          <w:jc w:val="center"/>
        </w:trPr>
        <w:tc>
          <w:tcPr>
            <w:tcW w:w="554"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2</w:t>
            </w:r>
          </w:p>
        </w:tc>
        <w:tc>
          <w:tcPr>
            <w:tcW w:w="3771" w:type="dxa"/>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Население</w:t>
            </w:r>
          </w:p>
        </w:tc>
        <w:tc>
          <w:tcPr>
            <w:tcW w:w="3831" w:type="dxa"/>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 прогнозируемая численность населения МО.</w:t>
            </w:r>
          </w:p>
        </w:tc>
        <w:tc>
          <w:tcPr>
            <w:tcW w:w="1465"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чел.</w:t>
            </w:r>
          </w:p>
        </w:tc>
        <w:tc>
          <w:tcPr>
            <w:tcW w:w="1606" w:type="dxa"/>
          </w:tcPr>
          <w:p w:rsidR="00FE56CA" w:rsidRPr="00FE56CA" w:rsidRDefault="00FE56CA" w:rsidP="00FE56CA">
            <w:pPr>
              <w:ind w:left="-64"/>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2030 г. – 4990</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2029 г. – 5331</w:t>
            </w:r>
          </w:p>
        </w:tc>
        <w:tc>
          <w:tcPr>
            <w:tcW w:w="1418"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r>
      <w:tr w:rsidR="00FE56CA" w:rsidRPr="00FE56CA" w:rsidTr="00FE56CA">
        <w:trPr>
          <w:jc w:val="center"/>
        </w:trPr>
        <w:tc>
          <w:tcPr>
            <w:tcW w:w="554" w:type="dxa"/>
            <w:vMerge w:val="restart"/>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3</w:t>
            </w:r>
          </w:p>
        </w:tc>
        <w:tc>
          <w:tcPr>
            <w:tcW w:w="3771" w:type="dxa"/>
            <w:vMerge w:val="restart"/>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3831" w:type="dxa"/>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 строительство станций технического обслуживания</w:t>
            </w:r>
          </w:p>
        </w:tc>
        <w:tc>
          <w:tcPr>
            <w:tcW w:w="1465"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ед.</w:t>
            </w:r>
          </w:p>
        </w:tc>
        <w:tc>
          <w:tcPr>
            <w:tcW w:w="1606" w:type="dxa"/>
          </w:tcPr>
          <w:p w:rsidR="00FE56CA" w:rsidRPr="00FE56CA" w:rsidRDefault="00FE56CA" w:rsidP="00FE56CA">
            <w:pPr>
              <w:ind w:left="-64"/>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2</w:t>
            </w:r>
          </w:p>
        </w:tc>
        <w:tc>
          <w:tcPr>
            <w:tcW w:w="1418"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r>
      <w:tr w:rsidR="00FE56CA" w:rsidRPr="00FE56CA" w:rsidTr="00FE56CA">
        <w:trPr>
          <w:jc w:val="center"/>
        </w:trPr>
        <w:tc>
          <w:tcPr>
            <w:tcW w:w="554" w:type="dxa"/>
            <w:vMerge/>
          </w:tcPr>
          <w:p w:rsidR="00FE56CA" w:rsidRPr="00FE56CA" w:rsidRDefault="00FE56CA" w:rsidP="00FE56CA">
            <w:pPr>
              <w:jc w:val="center"/>
              <w:rPr>
                <w:rFonts w:ascii="Times New Roman" w:eastAsia="Calibri" w:hAnsi="Times New Roman" w:cs="Times New Roman"/>
                <w:sz w:val="20"/>
                <w:szCs w:val="20"/>
              </w:rPr>
            </w:pPr>
          </w:p>
        </w:tc>
        <w:tc>
          <w:tcPr>
            <w:tcW w:w="3771" w:type="dxa"/>
            <w:vMerge/>
          </w:tcPr>
          <w:p w:rsidR="00FE56CA" w:rsidRPr="00FE56CA" w:rsidRDefault="00FE56CA" w:rsidP="00FE56CA">
            <w:pPr>
              <w:rPr>
                <w:rFonts w:ascii="Times New Roman" w:eastAsia="Calibri" w:hAnsi="Times New Roman" w:cs="Times New Roman"/>
                <w:sz w:val="20"/>
                <w:szCs w:val="20"/>
              </w:rPr>
            </w:pPr>
          </w:p>
        </w:tc>
        <w:tc>
          <w:tcPr>
            <w:tcW w:w="3831" w:type="dxa"/>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 устройство (монтаж) и организация регулирования дорожного движения (установка знаков, нанесение разметки, светофоры, ограждение, искусственные неровности, освещение, знаки)</w:t>
            </w:r>
          </w:p>
        </w:tc>
        <w:tc>
          <w:tcPr>
            <w:tcW w:w="1465" w:type="dxa"/>
          </w:tcPr>
          <w:p w:rsidR="00FE56CA" w:rsidRPr="00FE56CA" w:rsidRDefault="00FE56CA" w:rsidP="00FE56CA">
            <w:pPr>
              <w:jc w:val="center"/>
              <w:rPr>
                <w:rFonts w:ascii="Calibri" w:eastAsia="Calibri" w:hAnsi="Calibri" w:cs="Times New Roman"/>
              </w:rPr>
            </w:pPr>
            <w:r w:rsidRPr="00FE56CA">
              <w:rPr>
                <w:rFonts w:ascii="Calibri" w:eastAsia="Calibri" w:hAnsi="Calibri" w:cs="Times New Roman"/>
              </w:rPr>
              <w:t>-</w:t>
            </w:r>
          </w:p>
        </w:tc>
        <w:tc>
          <w:tcPr>
            <w:tcW w:w="1606" w:type="dxa"/>
          </w:tcPr>
          <w:p w:rsidR="00FE56CA" w:rsidRPr="00FE56CA" w:rsidRDefault="00FE56CA" w:rsidP="00FE56CA">
            <w:pPr>
              <w:ind w:left="-64"/>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предусмотрено</w:t>
            </w:r>
          </w:p>
        </w:tc>
        <w:tc>
          <w:tcPr>
            <w:tcW w:w="1418"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r>
      <w:tr w:rsidR="00FE56CA" w:rsidRPr="00FE56CA" w:rsidTr="00FE56CA">
        <w:trPr>
          <w:jc w:val="center"/>
        </w:trPr>
        <w:tc>
          <w:tcPr>
            <w:tcW w:w="554" w:type="dxa"/>
            <w:vMerge w:val="restart"/>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4</w:t>
            </w:r>
          </w:p>
        </w:tc>
        <w:tc>
          <w:tcPr>
            <w:tcW w:w="3771" w:type="dxa"/>
            <w:vMerge w:val="restart"/>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3831" w:type="dxa"/>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 организация тротуара ул. Калинина</w:t>
            </w:r>
          </w:p>
        </w:tc>
        <w:tc>
          <w:tcPr>
            <w:tcW w:w="1465" w:type="dxa"/>
          </w:tcPr>
          <w:p w:rsidR="00FE56CA" w:rsidRPr="00FE56CA" w:rsidRDefault="00FE56CA" w:rsidP="00FE56CA">
            <w:pPr>
              <w:jc w:val="center"/>
              <w:rPr>
                <w:rFonts w:ascii="Calibri" w:eastAsia="Calibri" w:hAnsi="Calibri" w:cs="Times New Roman"/>
              </w:rPr>
            </w:pPr>
            <w:r w:rsidRPr="00FE56CA">
              <w:rPr>
                <w:rFonts w:ascii="Calibri" w:eastAsia="Calibri" w:hAnsi="Calibri" w:cs="Times New Roman"/>
              </w:rPr>
              <w:t>-</w:t>
            </w:r>
          </w:p>
        </w:tc>
        <w:tc>
          <w:tcPr>
            <w:tcW w:w="1606" w:type="dxa"/>
          </w:tcPr>
          <w:p w:rsidR="00FE56CA" w:rsidRPr="00FE56CA" w:rsidRDefault="00FE56CA" w:rsidP="00FE56CA">
            <w:pPr>
              <w:ind w:left="-64"/>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предусмотрено</w:t>
            </w:r>
          </w:p>
        </w:tc>
        <w:tc>
          <w:tcPr>
            <w:tcW w:w="1418"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r>
      <w:tr w:rsidR="00FE56CA" w:rsidRPr="00FE56CA" w:rsidTr="00FE56CA">
        <w:trPr>
          <w:jc w:val="center"/>
        </w:trPr>
        <w:tc>
          <w:tcPr>
            <w:tcW w:w="554" w:type="dxa"/>
            <w:vMerge/>
          </w:tcPr>
          <w:p w:rsidR="00FE56CA" w:rsidRPr="00FE56CA" w:rsidRDefault="00FE56CA" w:rsidP="00FE56CA">
            <w:pPr>
              <w:jc w:val="center"/>
              <w:rPr>
                <w:rFonts w:ascii="Times New Roman" w:eastAsia="Calibri" w:hAnsi="Times New Roman" w:cs="Times New Roman"/>
                <w:sz w:val="20"/>
                <w:szCs w:val="20"/>
              </w:rPr>
            </w:pPr>
          </w:p>
        </w:tc>
        <w:tc>
          <w:tcPr>
            <w:tcW w:w="3771" w:type="dxa"/>
            <w:vMerge/>
          </w:tcPr>
          <w:p w:rsidR="00FE56CA" w:rsidRPr="00FE56CA" w:rsidRDefault="00FE56CA" w:rsidP="00FE56CA">
            <w:pPr>
              <w:rPr>
                <w:rFonts w:ascii="Times New Roman" w:eastAsia="Calibri" w:hAnsi="Times New Roman" w:cs="Times New Roman"/>
                <w:sz w:val="20"/>
                <w:szCs w:val="20"/>
              </w:rPr>
            </w:pPr>
          </w:p>
        </w:tc>
        <w:tc>
          <w:tcPr>
            <w:tcW w:w="3831" w:type="dxa"/>
          </w:tcPr>
          <w:p w:rsidR="00FE56CA" w:rsidRPr="00FE56CA" w:rsidRDefault="00FE56CA" w:rsidP="00FE56CA">
            <w:pPr>
              <w:ind w:firstLine="8"/>
              <w:rPr>
                <w:rFonts w:ascii="Times New Roman" w:eastAsia="Calibri" w:hAnsi="Times New Roman" w:cs="Times New Roman"/>
                <w:sz w:val="20"/>
                <w:szCs w:val="20"/>
              </w:rPr>
            </w:pPr>
            <w:r w:rsidRPr="00FE56CA">
              <w:rPr>
                <w:rFonts w:ascii="Times New Roman" w:eastAsia="Calibri" w:hAnsi="Times New Roman" w:cs="Times New Roman"/>
                <w:sz w:val="20"/>
                <w:szCs w:val="20"/>
              </w:rPr>
              <w:t>- организация тротуара ул. Железнодорожников</w:t>
            </w:r>
          </w:p>
        </w:tc>
        <w:tc>
          <w:tcPr>
            <w:tcW w:w="1465" w:type="dxa"/>
          </w:tcPr>
          <w:p w:rsidR="00FE56CA" w:rsidRPr="00FE56CA" w:rsidRDefault="00FE56CA" w:rsidP="00FE56CA">
            <w:pPr>
              <w:jc w:val="center"/>
              <w:rPr>
                <w:rFonts w:ascii="Calibri" w:eastAsia="Calibri" w:hAnsi="Calibri" w:cs="Times New Roman"/>
              </w:rPr>
            </w:pPr>
            <w:r w:rsidRPr="00FE56CA">
              <w:rPr>
                <w:rFonts w:ascii="Calibri" w:eastAsia="Calibri" w:hAnsi="Calibri" w:cs="Times New Roman"/>
              </w:rPr>
              <w:t>-</w:t>
            </w:r>
          </w:p>
        </w:tc>
        <w:tc>
          <w:tcPr>
            <w:tcW w:w="1606" w:type="dxa"/>
          </w:tcPr>
          <w:p w:rsidR="00FE56CA" w:rsidRPr="00FE56CA" w:rsidRDefault="00FE56CA" w:rsidP="00FE56CA">
            <w:pPr>
              <w:ind w:left="-64"/>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предусмотрено</w:t>
            </w:r>
          </w:p>
        </w:tc>
        <w:tc>
          <w:tcPr>
            <w:tcW w:w="1418"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r>
      <w:tr w:rsidR="00FE56CA" w:rsidRPr="00FE56CA" w:rsidTr="00FE56CA">
        <w:trPr>
          <w:jc w:val="center"/>
        </w:trPr>
        <w:tc>
          <w:tcPr>
            <w:tcW w:w="554"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5</w:t>
            </w:r>
          </w:p>
        </w:tc>
        <w:tc>
          <w:tcPr>
            <w:tcW w:w="3771" w:type="dxa"/>
          </w:tcPr>
          <w:p w:rsidR="00FE56CA" w:rsidRPr="00FE56CA" w:rsidRDefault="00FE56CA" w:rsidP="00FE56CA">
            <w:pPr>
              <w:rPr>
                <w:rFonts w:ascii="Times New Roman" w:eastAsia="Calibri" w:hAnsi="Times New Roman" w:cs="Times New Roman"/>
                <w:sz w:val="20"/>
                <w:szCs w:val="20"/>
              </w:rPr>
            </w:pPr>
            <w:r w:rsidRPr="00FE56CA">
              <w:rPr>
                <w:rFonts w:ascii="Times New Roman" w:eastAsia="Calibri" w:hAnsi="Times New Roman" w:cs="Times New Roman"/>
                <w:sz w:val="20"/>
                <w:szCs w:val="20"/>
              </w:rPr>
              <w:t>Мероприятия по развитию грузового транспорта, транспортных средств коммунальных и дорожных служб</w:t>
            </w:r>
          </w:p>
        </w:tc>
        <w:tc>
          <w:tcPr>
            <w:tcW w:w="3831" w:type="dxa"/>
          </w:tcPr>
          <w:p w:rsidR="00FE56CA" w:rsidRPr="00FE56CA" w:rsidRDefault="00FE56CA" w:rsidP="00FE56CA">
            <w:pPr>
              <w:ind w:firstLine="8"/>
              <w:rPr>
                <w:rFonts w:ascii="Times New Roman" w:eastAsia="Calibri" w:hAnsi="Times New Roman" w:cs="Times New Roman"/>
                <w:sz w:val="20"/>
                <w:szCs w:val="20"/>
              </w:rPr>
            </w:pPr>
            <w:r w:rsidRPr="00FE56CA">
              <w:rPr>
                <w:rFonts w:ascii="Times New Roman" w:eastAsia="Calibri" w:hAnsi="Times New Roman" w:cs="Times New Roman"/>
                <w:sz w:val="20"/>
                <w:szCs w:val="20"/>
              </w:rPr>
              <w:t xml:space="preserve">- приобретение прицепа </w:t>
            </w:r>
            <w:proofErr w:type="spellStart"/>
            <w:r w:rsidRPr="00FE56CA">
              <w:rPr>
                <w:rFonts w:ascii="Times New Roman" w:eastAsia="Calibri" w:hAnsi="Times New Roman" w:cs="Times New Roman"/>
                <w:sz w:val="20"/>
                <w:szCs w:val="20"/>
              </w:rPr>
              <w:t>пескоразбрасывателя</w:t>
            </w:r>
            <w:proofErr w:type="spellEnd"/>
          </w:p>
        </w:tc>
        <w:tc>
          <w:tcPr>
            <w:tcW w:w="1465" w:type="dxa"/>
          </w:tcPr>
          <w:p w:rsidR="00FE56CA" w:rsidRPr="00FE56CA" w:rsidRDefault="00FE56CA" w:rsidP="00FE56CA">
            <w:pPr>
              <w:jc w:val="center"/>
              <w:rPr>
                <w:rFonts w:ascii="Calibri" w:eastAsia="Calibri" w:hAnsi="Calibri" w:cs="Times New Roman"/>
              </w:rPr>
            </w:pPr>
            <w:r w:rsidRPr="00FE56CA">
              <w:rPr>
                <w:rFonts w:ascii="Calibri" w:eastAsia="Calibri" w:hAnsi="Calibri" w:cs="Times New Roman"/>
              </w:rPr>
              <w:t>-</w:t>
            </w:r>
          </w:p>
        </w:tc>
        <w:tc>
          <w:tcPr>
            <w:tcW w:w="1606" w:type="dxa"/>
          </w:tcPr>
          <w:p w:rsidR="00FE56CA" w:rsidRPr="00FE56CA" w:rsidRDefault="00FE56CA" w:rsidP="00FE56CA">
            <w:pPr>
              <w:ind w:left="-64"/>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c>
          <w:tcPr>
            <w:tcW w:w="1843"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предусмотрено</w:t>
            </w:r>
          </w:p>
        </w:tc>
        <w:tc>
          <w:tcPr>
            <w:tcW w:w="1418" w:type="dxa"/>
          </w:tcPr>
          <w:p w:rsidR="00FE56CA" w:rsidRPr="00FE56CA" w:rsidRDefault="00FE56CA" w:rsidP="00FE56CA">
            <w:pPr>
              <w:jc w:val="center"/>
              <w:rPr>
                <w:rFonts w:ascii="Times New Roman" w:eastAsia="Calibri" w:hAnsi="Times New Roman" w:cs="Times New Roman"/>
                <w:sz w:val="20"/>
                <w:szCs w:val="20"/>
              </w:rPr>
            </w:pPr>
            <w:r w:rsidRPr="00FE56CA">
              <w:rPr>
                <w:rFonts w:ascii="Times New Roman" w:eastAsia="Calibri" w:hAnsi="Times New Roman" w:cs="Times New Roman"/>
                <w:sz w:val="20"/>
                <w:szCs w:val="20"/>
              </w:rPr>
              <w:t>-</w:t>
            </w:r>
          </w:p>
        </w:tc>
      </w:tr>
    </w:tbl>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b/>
          <w:sz w:val="28"/>
          <w:szCs w:val="28"/>
        </w:rPr>
        <w:t>Вывод:</w:t>
      </w:r>
      <w:r w:rsidRPr="00FE56CA">
        <w:rPr>
          <w:rFonts w:ascii="Times New Roman" w:eastAsia="Calibri" w:hAnsi="Times New Roman" w:cs="Times New Roman"/>
          <w:sz w:val="28"/>
          <w:szCs w:val="28"/>
        </w:rPr>
        <w:t xml:space="preserve"> ПКР ТИ на территории </w:t>
      </w:r>
      <w:proofErr w:type="spellStart"/>
      <w:r w:rsidRPr="00FE56CA">
        <w:rPr>
          <w:rFonts w:ascii="Times New Roman" w:eastAsia="Calibri" w:hAnsi="Times New Roman" w:cs="Times New Roman"/>
          <w:sz w:val="28"/>
          <w:szCs w:val="28"/>
        </w:rPr>
        <w:t>Дружининского</w:t>
      </w:r>
      <w:proofErr w:type="spellEnd"/>
      <w:r w:rsidRPr="00FE56CA">
        <w:rPr>
          <w:rFonts w:ascii="Times New Roman" w:eastAsia="Calibri" w:hAnsi="Times New Roman" w:cs="Times New Roman"/>
          <w:sz w:val="28"/>
          <w:szCs w:val="28"/>
        </w:rPr>
        <w:t xml:space="preserve"> ГП соответствует Кс=0.</w:t>
      </w:r>
    </w:p>
    <w:p w:rsidR="00FE56CA" w:rsidRPr="00FE56CA" w:rsidRDefault="00FE56CA" w:rsidP="00FE56CA">
      <w:pPr>
        <w:tabs>
          <w:tab w:val="left" w:pos="993"/>
        </w:tabs>
        <w:spacing w:after="0" w:line="240" w:lineRule="auto"/>
        <w:ind w:firstLine="709"/>
        <w:rPr>
          <w:rFonts w:ascii="Times New Roman" w:eastAsia="Calibri" w:hAnsi="Times New Roman" w:cs="Times New Roman"/>
          <w:b/>
          <w:sz w:val="28"/>
          <w:szCs w:val="28"/>
        </w:rPr>
      </w:pPr>
      <w:r w:rsidRPr="00FE56CA">
        <w:rPr>
          <w:rFonts w:ascii="Times New Roman" w:eastAsia="Calibri" w:hAnsi="Times New Roman" w:cs="Times New Roman"/>
          <w:b/>
          <w:sz w:val="28"/>
          <w:szCs w:val="28"/>
        </w:rPr>
        <w:t>Замечания:</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FE56CA">
        <w:rPr>
          <w:rFonts w:ascii="Times New Roman" w:eastAsia="Calibri" w:hAnsi="Times New Roman" w:cs="Times New Roman"/>
          <w:sz w:val="28"/>
          <w:szCs w:val="28"/>
        </w:rPr>
        <w:t>Дружининского</w:t>
      </w:r>
      <w:proofErr w:type="spellEnd"/>
      <w:r w:rsidRPr="00FE56CA">
        <w:rPr>
          <w:rFonts w:ascii="Times New Roman" w:eastAsia="Calibri" w:hAnsi="Times New Roman" w:cs="Times New Roman"/>
          <w:sz w:val="28"/>
          <w:szCs w:val="28"/>
        </w:rPr>
        <w:t xml:space="preserve"> городского поселения Нижнесергинского района Свердловской области, утвержденной постановлением Администрации </w:t>
      </w:r>
      <w:proofErr w:type="spellStart"/>
      <w:r w:rsidRPr="00FE56CA">
        <w:rPr>
          <w:rFonts w:ascii="Times New Roman" w:eastAsia="Calibri" w:hAnsi="Times New Roman" w:cs="Times New Roman"/>
          <w:sz w:val="28"/>
          <w:szCs w:val="28"/>
        </w:rPr>
        <w:t>Дружининского</w:t>
      </w:r>
      <w:proofErr w:type="spellEnd"/>
      <w:r w:rsidRPr="00FE56CA">
        <w:rPr>
          <w:rFonts w:ascii="Times New Roman" w:eastAsia="Calibri" w:hAnsi="Times New Roman" w:cs="Times New Roman"/>
          <w:sz w:val="28"/>
          <w:szCs w:val="28"/>
        </w:rPr>
        <w:t xml:space="preserve"> городского поселения от 26.04.2019 № 51 (далее – Программа), генеральному плану</w:t>
      </w:r>
      <w:r w:rsidRPr="00FE56CA">
        <w:rPr>
          <w:rFonts w:ascii="Calibri" w:eastAsia="Calibri" w:hAnsi="Calibri" w:cs="Times New Roman"/>
        </w:rPr>
        <w:t xml:space="preserve"> </w:t>
      </w:r>
      <w:r w:rsidRPr="00FE56CA">
        <w:rPr>
          <w:rFonts w:ascii="Times New Roman" w:eastAsia="Calibri" w:hAnsi="Times New Roman" w:cs="Times New Roman"/>
          <w:sz w:val="28"/>
          <w:szCs w:val="28"/>
        </w:rPr>
        <w:t xml:space="preserve">МО </w:t>
      </w:r>
      <w:proofErr w:type="spellStart"/>
      <w:r w:rsidRPr="00FE56CA">
        <w:rPr>
          <w:rFonts w:ascii="Times New Roman" w:eastAsia="Calibri" w:hAnsi="Times New Roman" w:cs="Times New Roman"/>
          <w:sz w:val="28"/>
          <w:szCs w:val="28"/>
        </w:rPr>
        <w:t>Дружининского</w:t>
      </w:r>
      <w:proofErr w:type="spellEnd"/>
      <w:r w:rsidRPr="00FE56CA">
        <w:rPr>
          <w:rFonts w:ascii="Times New Roman" w:eastAsia="Calibri" w:hAnsi="Times New Roman" w:cs="Times New Roman"/>
          <w:sz w:val="28"/>
          <w:szCs w:val="28"/>
        </w:rPr>
        <w:t xml:space="preserve"> городского поселения, утвержденному Решением Думы </w:t>
      </w:r>
      <w:proofErr w:type="spellStart"/>
      <w:r w:rsidRPr="00FE56CA">
        <w:rPr>
          <w:rFonts w:ascii="Times New Roman" w:eastAsia="Calibri" w:hAnsi="Times New Roman" w:cs="Times New Roman"/>
          <w:sz w:val="28"/>
          <w:szCs w:val="28"/>
        </w:rPr>
        <w:t>Дружининского</w:t>
      </w:r>
      <w:proofErr w:type="spellEnd"/>
      <w:r w:rsidRPr="00FE56CA">
        <w:rPr>
          <w:rFonts w:ascii="Times New Roman" w:eastAsia="Calibri" w:hAnsi="Times New Roman" w:cs="Times New Roman"/>
          <w:sz w:val="28"/>
          <w:szCs w:val="28"/>
        </w:rPr>
        <w:t xml:space="preserve"> городского поселения от 24.12.2012 № 301 (далее – Генеральный план), были выявлены следующие несоответствия:</w:t>
      </w:r>
    </w:p>
    <w:p w:rsidR="00FE56CA" w:rsidRPr="00FE56CA" w:rsidRDefault="00FE56CA" w:rsidP="00D22333">
      <w:pPr>
        <w:pStyle w:val="a6"/>
        <w:numPr>
          <w:ilvl w:val="0"/>
          <w:numId w:val="37"/>
        </w:numPr>
        <w:tabs>
          <w:tab w:val="left" w:pos="993"/>
        </w:tabs>
        <w:spacing w:after="0" w:line="240" w:lineRule="auto"/>
        <w:ind w:left="0"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В соответствии с пунктом 5 Требований к программам комплексного развития транспортной инфраструктуры, утвержденных постановлением Правительства Российской Федерации от 25.12.2015 № 1440, программа разрабатывается на срок не менее 10 лет и не более чем срок действия генерального плана. Программа утверждена 26.04.2019. Вместе с тем срок действия Программы указан с 2018 года по 2027 год. Кроме того, в тексте программы неоднократно указано на то, что она разработана срок до 2029 года.</w:t>
      </w:r>
    </w:p>
    <w:p w:rsidR="00FE56CA" w:rsidRPr="00FE56CA" w:rsidRDefault="00FE56CA" w:rsidP="00D22333">
      <w:pPr>
        <w:pStyle w:val="a6"/>
        <w:numPr>
          <w:ilvl w:val="0"/>
          <w:numId w:val="37"/>
        </w:numPr>
        <w:tabs>
          <w:tab w:val="left" w:pos="993"/>
        </w:tabs>
        <w:spacing w:after="0" w:line="240" w:lineRule="auto"/>
        <w:ind w:left="0"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Данные о численности населения, предусмотренные Программой, не соответствуют данным о численности населения, предусмотренным Генеральным планом. Вместе с тем мероприятия по развитию транспортной инфраструктуры должны быть рассчитаны, исходя из актуальной информации о численности населения.</w:t>
      </w:r>
    </w:p>
    <w:p w:rsidR="00FE56CA" w:rsidRPr="00FE56CA" w:rsidRDefault="00FE56CA" w:rsidP="00D22333">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E56CA" w:rsidRPr="00FE56CA" w:rsidRDefault="00FE56CA" w:rsidP="00D22333">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xml:space="preserve">Мероприятия, предусмотренные Генеральным планом </w:t>
      </w:r>
      <w:proofErr w:type="spellStart"/>
      <w:r w:rsidRPr="00FE56CA">
        <w:rPr>
          <w:rFonts w:ascii="Times New Roman" w:eastAsia="Calibri" w:hAnsi="Times New Roman" w:cs="Times New Roman"/>
          <w:sz w:val="28"/>
          <w:szCs w:val="28"/>
        </w:rPr>
        <w:t>Дружининского</w:t>
      </w:r>
      <w:proofErr w:type="spellEnd"/>
      <w:r w:rsidRPr="00FE56CA">
        <w:rPr>
          <w:rFonts w:ascii="Times New Roman" w:eastAsia="Calibri" w:hAnsi="Times New Roman" w:cs="Times New Roman"/>
          <w:sz w:val="28"/>
          <w:szCs w:val="28"/>
        </w:rPr>
        <w:t xml:space="preserve"> ГП, но не учтенные </w:t>
      </w:r>
      <w:r w:rsidRPr="00FE56CA">
        <w:rPr>
          <w:rFonts w:ascii="Times New Roman" w:eastAsia="Calibri" w:hAnsi="Times New Roman" w:cs="Times New Roman"/>
          <w:sz w:val="28"/>
          <w:szCs w:val="28"/>
        </w:rPr>
        <w:br/>
        <w:t>Программой:</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Железнодорожный транспорт:</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xml:space="preserve">- мероприятия по реконструкции для пропуска </w:t>
      </w:r>
      <w:proofErr w:type="spellStart"/>
      <w:r w:rsidRPr="00FE56CA">
        <w:rPr>
          <w:rFonts w:ascii="Times New Roman" w:eastAsia="Calibri" w:hAnsi="Times New Roman" w:cs="Times New Roman"/>
          <w:sz w:val="28"/>
          <w:szCs w:val="28"/>
        </w:rPr>
        <w:t>длинносоставных</w:t>
      </w:r>
      <w:proofErr w:type="spellEnd"/>
      <w:r w:rsidRPr="00FE56CA">
        <w:rPr>
          <w:rFonts w:ascii="Times New Roman" w:eastAsia="Calibri" w:hAnsi="Times New Roman" w:cs="Times New Roman"/>
          <w:sz w:val="28"/>
          <w:szCs w:val="28"/>
        </w:rPr>
        <w:t xml:space="preserve"> грузовых поездов, в том числе по направлению Дружинино – Свердловск;</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xml:space="preserve">- строительство путепровода через Западный </w:t>
      </w:r>
      <w:proofErr w:type="spellStart"/>
      <w:r w:rsidRPr="00FE56CA">
        <w:rPr>
          <w:rFonts w:ascii="Times New Roman" w:eastAsia="Calibri" w:hAnsi="Times New Roman" w:cs="Times New Roman"/>
          <w:sz w:val="28"/>
          <w:szCs w:val="28"/>
        </w:rPr>
        <w:t>приемо</w:t>
      </w:r>
      <w:proofErr w:type="spellEnd"/>
      <w:r w:rsidRPr="00FE56CA">
        <w:rPr>
          <w:rFonts w:ascii="Times New Roman" w:eastAsia="Calibri" w:hAnsi="Times New Roman" w:cs="Times New Roman"/>
          <w:sz w:val="28"/>
          <w:szCs w:val="28"/>
        </w:rPr>
        <w:t>-отправочный парк для создания транспортной связи двух частей поселка между собой и с ж/д вокзалом</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Автомобильный транспорт:</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xml:space="preserve">- строительство автодорог регионального значения – выезды в </w:t>
      </w:r>
      <w:proofErr w:type="spellStart"/>
      <w:r w:rsidRPr="00FE56CA">
        <w:rPr>
          <w:rFonts w:ascii="Times New Roman" w:eastAsia="Calibri" w:hAnsi="Times New Roman" w:cs="Times New Roman"/>
          <w:sz w:val="28"/>
          <w:szCs w:val="28"/>
        </w:rPr>
        <w:t>р.п</w:t>
      </w:r>
      <w:proofErr w:type="spellEnd"/>
      <w:r w:rsidRPr="00FE56CA">
        <w:rPr>
          <w:rFonts w:ascii="Times New Roman" w:eastAsia="Calibri" w:hAnsi="Times New Roman" w:cs="Times New Roman"/>
          <w:sz w:val="28"/>
          <w:szCs w:val="28"/>
        </w:rPr>
        <w:t>. Дружинино с западной и южной стороны;</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обустройство двух выходов из поселка Дружинино в западном и южном направлении на автодорогу «Подъезд к г. Нижние Серги»;</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строительство автодороги Лазоревый – Верхние Серги;</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строительство поселковых дорог в западной части для обслуживания ж/д станции и обеспечения выхода на дороги внешней сети «Екатеринбург – Пермь», «Подъезд к г. Нижние Серги»;</w:t>
      </w:r>
    </w:p>
    <w:p w:rsidR="00FE56CA" w:rsidRPr="00FE56CA" w:rsidRDefault="00FE56CA" w:rsidP="00FE56CA">
      <w:pPr>
        <w:tabs>
          <w:tab w:val="left" w:pos="993"/>
        </w:tabs>
        <w:spacing w:after="0" w:line="240" w:lineRule="auto"/>
        <w:ind w:firstLine="709"/>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организация обслуживания «</w:t>
      </w:r>
      <w:proofErr w:type="spellStart"/>
      <w:r w:rsidRPr="00FE56CA">
        <w:rPr>
          <w:rFonts w:ascii="Times New Roman" w:eastAsia="Calibri" w:hAnsi="Times New Roman" w:cs="Times New Roman"/>
          <w:sz w:val="28"/>
          <w:szCs w:val="28"/>
        </w:rPr>
        <w:t>Дружининского</w:t>
      </w:r>
      <w:proofErr w:type="spellEnd"/>
      <w:r w:rsidRPr="00FE56CA">
        <w:rPr>
          <w:rFonts w:ascii="Times New Roman" w:eastAsia="Calibri" w:hAnsi="Times New Roman" w:cs="Times New Roman"/>
          <w:sz w:val="28"/>
          <w:szCs w:val="28"/>
        </w:rPr>
        <w:t xml:space="preserve"> карьера» с автодороги «Екатеринбург – Пермь» в обход жилых кварталов.</w:t>
      </w:r>
    </w:p>
    <w:p w:rsidR="00FE56CA" w:rsidRPr="00FE56CA" w:rsidRDefault="00FE56CA" w:rsidP="00FE56CA">
      <w:pPr>
        <w:tabs>
          <w:tab w:val="left" w:pos="993"/>
        </w:tabs>
        <w:spacing w:after="0" w:line="240" w:lineRule="auto"/>
        <w:ind w:firstLine="709"/>
        <w:contextualSpacing/>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FE56CA">
        <w:rPr>
          <w:rFonts w:ascii="Times New Roman" w:eastAsia="Calibri" w:hAnsi="Times New Roman" w:cs="Times New Roman"/>
          <w:b/>
          <w:sz w:val="28"/>
          <w:szCs w:val="28"/>
        </w:rPr>
        <w:t>на основании утвержденного генерального плана</w:t>
      </w:r>
      <w:r w:rsidRPr="00FE56CA">
        <w:rPr>
          <w:rFonts w:ascii="Times New Roman" w:eastAsia="Calibri" w:hAnsi="Times New Roman" w:cs="Times New Roman"/>
          <w:sz w:val="28"/>
          <w:szCs w:val="28"/>
        </w:rPr>
        <w:t xml:space="preserve"> муниципального образования </w:t>
      </w:r>
      <w:r w:rsidRPr="00FE56CA">
        <w:rPr>
          <w:rFonts w:ascii="Times New Roman" w:eastAsia="Calibri" w:hAnsi="Times New Roman" w:cs="Times New Roman"/>
          <w:b/>
          <w:sz w:val="28"/>
          <w:szCs w:val="28"/>
        </w:rPr>
        <w:t>и должны обеспечивать</w:t>
      </w:r>
      <w:r w:rsidRPr="00FE56CA">
        <w:rPr>
          <w:rFonts w:ascii="Times New Roman" w:eastAsia="Calibri" w:hAnsi="Times New Roman" w:cs="Times New Roman"/>
          <w:sz w:val="28"/>
          <w:szCs w:val="28"/>
        </w:rPr>
        <w:t xml:space="preserve"> сбалансированное, </w:t>
      </w:r>
      <w:r w:rsidRPr="00FE56CA">
        <w:rPr>
          <w:rFonts w:ascii="Times New Roman" w:eastAsia="Calibri" w:hAnsi="Times New Roman" w:cs="Times New Roman"/>
          <w:b/>
          <w:sz w:val="28"/>
          <w:szCs w:val="28"/>
        </w:rPr>
        <w:t>перспективное развитие транспортной инфраструктуры</w:t>
      </w:r>
      <w:r w:rsidRPr="00FE56CA">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FE56CA" w:rsidRPr="00FE56CA" w:rsidRDefault="00FE56CA" w:rsidP="00FE56CA">
      <w:pPr>
        <w:tabs>
          <w:tab w:val="left" w:pos="993"/>
        </w:tabs>
        <w:spacing w:after="0" w:line="240" w:lineRule="auto"/>
        <w:ind w:firstLine="709"/>
        <w:contextualSpacing/>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E56CA">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E56C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FE56CA">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FE56CA">
        <w:rPr>
          <w:rFonts w:ascii="Times New Roman" w:eastAsia="Calibri" w:hAnsi="Times New Roman" w:cs="Times New Roman"/>
          <w:b/>
          <w:sz w:val="28"/>
          <w:szCs w:val="28"/>
        </w:rPr>
        <w:t>программами комплексного развития транспортной инфраструктуры</w:t>
      </w:r>
      <w:r w:rsidRPr="00FE56CA">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FE56CA" w:rsidRPr="00FE56CA" w:rsidRDefault="00FE56CA" w:rsidP="00FE56CA">
      <w:pPr>
        <w:tabs>
          <w:tab w:val="left" w:pos="993"/>
        </w:tabs>
        <w:spacing w:after="0" w:line="240" w:lineRule="auto"/>
        <w:ind w:firstLine="709"/>
        <w:contextualSpacing/>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FE56CA">
        <w:rPr>
          <w:rFonts w:ascii="Calibri" w:eastAsia="Calibri" w:hAnsi="Calibri" w:cs="Times New Roman"/>
        </w:rPr>
        <w:t xml:space="preserve"> </w:t>
      </w:r>
      <w:r w:rsidRPr="00FE56CA">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FE56CA" w:rsidRDefault="00FE56CA" w:rsidP="00FE56CA">
      <w:pPr>
        <w:tabs>
          <w:tab w:val="left" w:pos="993"/>
        </w:tabs>
        <w:spacing w:after="0" w:line="240" w:lineRule="auto"/>
        <w:ind w:firstLine="709"/>
        <w:contextualSpacing/>
        <w:jc w:val="both"/>
        <w:rPr>
          <w:rFonts w:ascii="Times New Roman" w:eastAsia="Calibri" w:hAnsi="Times New Roman" w:cs="Times New Roman"/>
          <w:sz w:val="28"/>
          <w:szCs w:val="28"/>
        </w:rPr>
      </w:pPr>
      <w:r w:rsidRPr="00FE56CA">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FE56CA" w:rsidRDefault="00FE56CA" w:rsidP="00FE56CA">
      <w:pPr>
        <w:tabs>
          <w:tab w:val="left" w:pos="993"/>
        </w:tabs>
        <w:spacing w:after="0" w:line="240" w:lineRule="auto"/>
        <w:ind w:firstLine="709"/>
        <w:contextualSpacing/>
        <w:jc w:val="both"/>
        <w:rPr>
          <w:rFonts w:ascii="Times New Roman" w:eastAsia="Calibri" w:hAnsi="Times New Roman" w:cs="Times New Roman"/>
          <w:sz w:val="28"/>
          <w:szCs w:val="28"/>
        </w:rPr>
      </w:pPr>
    </w:p>
    <w:p w:rsidR="00FE56CA" w:rsidRDefault="00FE56CA" w:rsidP="00FE56CA">
      <w:pPr>
        <w:tabs>
          <w:tab w:val="left" w:pos="993"/>
        </w:tabs>
        <w:spacing w:after="0" w:line="240" w:lineRule="auto"/>
        <w:ind w:firstLine="709"/>
        <w:contextualSpacing/>
        <w:jc w:val="both"/>
        <w:rPr>
          <w:rFonts w:ascii="Times New Roman" w:eastAsia="Calibri" w:hAnsi="Times New Roman" w:cs="Times New Roman"/>
          <w:sz w:val="28"/>
          <w:szCs w:val="28"/>
        </w:rPr>
      </w:pPr>
    </w:p>
    <w:p w:rsidR="00FE56CA" w:rsidRDefault="00FE56CA" w:rsidP="00FE56CA">
      <w:pPr>
        <w:tabs>
          <w:tab w:val="left" w:pos="993"/>
        </w:tabs>
        <w:spacing w:after="0" w:line="240" w:lineRule="auto"/>
        <w:ind w:firstLine="709"/>
        <w:contextualSpacing/>
        <w:jc w:val="both"/>
        <w:rPr>
          <w:rFonts w:ascii="Times New Roman" w:eastAsia="Calibri" w:hAnsi="Times New Roman" w:cs="Times New Roman"/>
          <w:sz w:val="28"/>
          <w:szCs w:val="28"/>
        </w:rPr>
      </w:pPr>
    </w:p>
    <w:p w:rsidR="00FE56CA" w:rsidRDefault="00FE56CA" w:rsidP="00FE56CA">
      <w:pPr>
        <w:tabs>
          <w:tab w:val="left" w:pos="993"/>
        </w:tabs>
        <w:spacing w:after="0" w:line="240" w:lineRule="auto"/>
        <w:ind w:firstLine="709"/>
        <w:contextualSpacing/>
        <w:jc w:val="both"/>
        <w:rPr>
          <w:rFonts w:ascii="Times New Roman" w:eastAsia="Calibri" w:hAnsi="Times New Roman" w:cs="Times New Roman"/>
          <w:sz w:val="28"/>
          <w:szCs w:val="28"/>
        </w:rPr>
      </w:pPr>
    </w:p>
    <w:p w:rsidR="00DC15A8" w:rsidRDefault="00DC15A8">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C15A8" w:rsidRPr="00DC15A8" w:rsidRDefault="00F30811" w:rsidP="00DC15A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4.1.46</w:t>
      </w:r>
    </w:p>
    <w:p w:rsidR="00DC15A8" w:rsidRPr="00DC15A8" w:rsidRDefault="00DC15A8" w:rsidP="00DC15A8">
      <w:pPr>
        <w:spacing w:after="0" w:line="240" w:lineRule="auto"/>
        <w:jc w:val="center"/>
        <w:rPr>
          <w:rFonts w:ascii="Times New Roman" w:eastAsia="Calibri" w:hAnsi="Times New Roman" w:cs="Times New Roman"/>
          <w:sz w:val="28"/>
          <w:szCs w:val="28"/>
        </w:rPr>
      </w:pPr>
      <w:r w:rsidRPr="00DC15A8">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DC15A8">
        <w:rPr>
          <w:rFonts w:ascii="Times New Roman" w:eastAsia="Calibri" w:hAnsi="Times New Roman" w:cs="Times New Roman"/>
          <w:sz w:val="28"/>
          <w:szCs w:val="28"/>
        </w:rPr>
        <w:br/>
        <w:t xml:space="preserve">на территории </w:t>
      </w:r>
      <w:r w:rsidRPr="00DC15A8">
        <w:rPr>
          <w:rFonts w:ascii="Times New Roman" w:eastAsia="Calibri" w:hAnsi="Times New Roman" w:cs="Times New Roman"/>
          <w:b/>
          <w:sz w:val="28"/>
          <w:szCs w:val="28"/>
        </w:rPr>
        <w:t xml:space="preserve">Михайловского МО </w:t>
      </w:r>
      <w:r w:rsidRPr="00DC15A8">
        <w:rPr>
          <w:rFonts w:ascii="Times New Roman" w:eastAsia="Calibri" w:hAnsi="Times New Roman" w:cs="Times New Roman"/>
          <w:sz w:val="28"/>
          <w:szCs w:val="28"/>
        </w:rPr>
        <w:t>генеральному плану</w:t>
      </w:r>
    </w:p>
    <w:p w:rsidR="00DC15A8" w:rsidRPr="00DC15A8" w:rsidRDefault="00DC15A8" w:rsidP="00DC15A8">
      <w:pPr>
        <w:spacing w:after="0" w:line="240" w:lineRule="auto"/>
        <w:rPr>
          <w:rFonts w:ascii="Times New Roman" w:eastAsia="Calibri" w:hAnsi="Times New Roman" w:cs="Times New Roman"/>
          <w:sz w:val="28"/>
          <w:szCs w:val="28"/>
        </w:rPr>
      </w:pPr>
    </w:p>
    <w:tbl>
      <w:tblPr>
        <w:tblStyle w:val="a3"/>
        <w:tblW w:w="14907" w:type="dxa"/>
        <w:jc w:val="center"/>
        <w:tblLayout w:type="fixed"/>
        <w:tblLook w:val="04A0" w:firstRow="1" w:lastRow="0" w:firstColumn="1" w:lastColumn="0" w:noHBand="0" w:noVBand="1"/>
      </w:tblPr>
      <w:tblGrid>
        <w:gridCol w:w="554"/>
        <w:gridCol w:w="2462"/>
        <w:gridCol w:w="6237"/>
        <w:gridCol w:w="1150"/>
        <w:gridCol w:w="1779"/>
        <w:gridCol w:w="1733"/>
        <w:gridCol w:w="992"/>
      </w:tblGrid>
      <w:tr w:rsidR="00DC15A8" w:rsidRPr="00DC15A8" w:rsidTr="00B87DF9">
        <w:trPr>
          <w:jc w:val="center"/>
        </w:trPr>
        <w:tc>
          <w:tcPr>
            <w:tcW w:w="554"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п/п</w:t>
            </w:r>
          </w:p>
        </w:tc>
        <w:tc>
          <w:tcPr>
            <w:tcW w:w="2462"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Показатель</w:t>
            </w:r>
          </w:p>
        </w:tc>
        <w:tc>
          <w:tcPr>
            <w:tcW w:w="6237"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Состав мероприятий ПКР ТИ</w:t>
            </w:r>
          </w:p>
        </w:tc>
        <w:tc>
          <w:tcPr>
            <w:tcW w:w="1150" w:type="dxa"/>
            <w:vMerge w:val="restart"/>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Ед. измерения</w:t>
            </w:r>
          </w:p>
        </w:tc>
        <w:tc>
          <w:tcPr>
            <w:tcW w:w="1779" w:type="dxa"/>
            <w:vMerge w:val="restart"/>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Показатели по Генплану</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 xml:space="preserve">Показатели </w:t>
            </w:r>
            <w:r w:rsidRPr="00B87DF9">
              <w:rPr>
                <w:rFonts w:ascii="Times New Roman" w:eastAsia="Calibri" w:hAnsi="Times New Roman" w:cs="Times New Roman"/>
              </w:rPr>
              <w:br/>
              <w:t>по ПКР ТИ</w:t>
            </w:r>
          </w:p>
        </w:tc>
        <w:tc>
          <w:tcPr>
            <w:tcW w:w="992" w:type="dxa"/>
            <w:vMerge w:val="restart"/>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Соответствие</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b/>
              </w:rPr>
            </w:pPr>
          </w:p>
        </w:tc>
        <w:tc>
          <w:tcPr>
            <w:tcW w:w="2462" w:type="dxa"/>
            <w:vMerge/>
          </w:tcPr>
          <w:p w:rsidR="00DC15A8" w:rsidRPr="00B87DF9" w:rsidRDefault="00DC15A8" w:rsidP="00DC15A8">
            <w:pPr>
              <w:rPr>
                <w:rFonts w:ascii="Times New Roman" w:eastAsia="Calibri" w:hAnsi="Times New Roman" w:cs="Times New Roman"/>
                <w:b/>
              </w:rPr>
            </w:pPr>
          </w:p>
        </w:tc>
        <w:tc>
          <w:tcPr>
            <w:tcW w:w="6237" w:type="dxa"/>
            <w:vMerge/>
          </w:tcPr>
          <w:p w:rsidR="00DC15A8" w:rsidRPr="00B87DF9" w:rsidRDefault="00DC15A8" w:rsidP="00DC15A8">
            <w:pPr>
              <w:rPr>
                <w:rFonts w:ascii="Times New Roman" w:eastAsia="Calibri" w:hAnsi="Times New Roman" w:cs="Times New Roman"/>
                <w:b/>
              </w:rPr>
            </w:pPr>
          </w:p>
        </w:tc>
        <w:tc>
          <w:tcPr>
            <w:tcW w:w="1150" w:type="dxa"/>
            <w:vMerge/>
          </w:tcPr>
          <w:p w:rsidR="00DC15A8" w:rsidRPr="00B87DF9" w:rsidRDefault="00DC15A8" w:rsidP="00B87DF9">
            <w:pPr>
              <w:jc w:val="center"/>
              <w:rPr>
                <w:rFonts w:ascii="Times New Roman" w:eastAsia="Calibri" w:hAnsi="Times New Roman" w:cs="Times New Roman"/>
                <w:b/>
              </w:rPr>
            </w:pPr>
          </w:p>
        </w:tc>
        <w:tc>
          <w:tcPr>
            <w:tcW w:w="1779" w:type="dxa"/>
            <w:vMerge/>
          </w:tcPr>
          <w:p w:rsidR="00DC15A8" w:rsidRPr="00B87DF9" w:rsidRDefault="00DC15A8" w:rsidP="00B87DF9">
            <w:pPr>
              <w:jc w:val="center"/>
              <w:rPr>
                <w:rFonts w:ascii="Times New Roman" w:eastAsia="Calibri" w:hAnsi="Times New Roman" w:cs="Times New Roman"/>
                <w:b/>
              </w:rPr>
            </w:pP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расчетный срок</w:t>
            </w:r>
          </w:p>
        </w:tc>
        <w:tc>
          <w:tcPr>
            <w:tcW w:w="992" w:type="dxa"/>
            <w:vMerge/>
          </w:tcPr>
          <w:p w:rsidR="00DC15A8" w:rsidRPr="00B87DF9" w:rsidRDefault="00DC15A8" w:rsidP="00B87DF9">
            <w:pPr>
              <w:jc w:val="center"/>
              <w:rPr>
                <w:rFonts w:ascii="Times New Roman" w:eastAsia="Calibri" w:hAnsi="Times New Roman" w:cs="Times New Roman"/>
                <w:b/>
              </w:rPr>
            </w:pPr>
          </w:p>
        </w:tc>
      </w:tr>
      <w:tr w:rsidR="00DC15A8" w:rsidRPr="00DC15A8" w:rsidTr="00B87DF9">
        <w:trPr>
          <w:jc w:val="center"/>
        </w:trPr>
        <w:tc>
          <w:tcPr>
            <w:tcW w:w="554"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1</w:t>
            </w:r>
          </w:p>
        </w:tc>
        <w:tc>
          <w:tcPr>
            <w:tcW w:w="246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2</w:t>
            </w:r>
          </w:p>
        </w:tc>
        <w:tc>
          <w:tcPr>
            <w:tcW w:w="6237"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3</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4</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5</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6</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7</w:t>
            </w:r>
          </w:p>
        </w:tc>
      </w:tr>
      <w:tr w:rsidR="00DC15A8" w:rsidRPr="00DC15A8" w:rsidTr="00B87DF9">
        <w:trPr>
          <w:jc w:val="center"/>
        </w:trPr>
        <w:tc>
          <w:tcPr>
            <w:tcW w:w="554"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1</w:t>
            </w:r>
          </w:p>
        </w:tc>
        <w:tc>
          <w:tcPr>
            <w:tcW w:w="2462"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Сроки</w:t>
            </w: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срок, на который разработан генплан;</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дата</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2030г.</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2017-2030гг.</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дата утверждения генплана/программы (соответствие срока разработки ПКР ТИ после утверждения ГП).</w:t>
            </w:r>
          </w:p>
        </w:tc>
        <w:tc>
          <w:tcPr>
            <w:tcW w:w="1150" w:type="dxa"/>
          </w:tcPr>
          <w:p w:rsidR="00DC15A8" w:rsidRPr="00B87DF9" w:rsidRDefault="00DC15A8" w:rsidP="00B87DF9">
            <w:pPr>
              <w:jc w:val="center"/>
              <w:rPr>
                <w:rFonts w:ascii="Times New Roman" w:eastAsia="Calibri" w:hAnsi="Times New Roman" w:cs="Times New Roman"/>
              </w:rPr>
            </w:pPr>
          </w:p>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дата</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от 21.12.12 № 60</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от 20.11.2017 № 332</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2</w:t>
            </w:r>
          </w:p>
        </w:tc>
        <w:tc>
          <w:tcPr>
            <w:tcW w:w="2462"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Население</w:t>
            </w: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прогнозируемая численность населения МО.</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чел.</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2030 г. - 18340</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2030 г. - 18340</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3</w:t>
            </w:r>
          </w:p>
        </w:tc>
        <w:tc>
          <w:tcPr>
            <w:tcW w:w="2462"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Мероприятия по развитию сети дорог</w:t>
            </w: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реконструкция автомобильной дороги регионального значения «п. Красноармеец – д. Перепряжка» (д. Перепряжка)</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упорядочение существующей улично-дорожной сети, строительство новых улиц с дифференциацией их по транспортному назначению: - поселковая дорога, -главная улица поселка, -улицы в жилой застройке: основные и второстепенные (д. Перепряжка)</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реконструкция автомобильной дороги регионального значения «г. Михайловск – граница Челябинской области» (с. Акбаш)</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упорядочение существующей улично-дорожной сети, строительство новых улиц с дифференциацией их по транспортному назначению (с. Акбаш)</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строительство поселковой дороги в юго-западной части села по трассе существующей грунтовой дороги для кратчайшего обслуживания с автодороги местного значения</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-реконструкция автомобильных дорог регионального значения в районе п. Красноармеец</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упорядочение существующей улично-дорожной сети, строительство новых улиц с дифференциацией их по транспортному назначению (пос. Красноармеец)</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строительство поселковой дороги в юго-западной части поселка по трассе существующей грунтовой дороги с выходом на автодорогу местного значения в </w:t>
            </w:r>
            <w:proofErr w:type="spellStart"/>
            <w:r w:rsidRPr="00B87DF9">
              <w:rPr>
                <w:rFonts w:ascii="Times New Roman" w:eastAsia="Calibri" w:hAnsi="Times New Roman" w:cs="Times New Roman"/>
              </w:rPr>
              <w:t>Артинский</w:t>
            </w:r>
            <w:proofErr w:type="spellEnd"/>
            <w:r w:rsidRPr="00B87DF9">
              <w:rPr>
                <w:rFonts w:ascii="Times New Roman" w:eastAsia="Calibri" w:hAnsi="Times New Roman" w:cs="Times New Roman"/>
              </w:rPr>
              <w:t xml:space="preserve"> ГО (пос. Красноармеец)</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реконструкция автодороги регионального значения: «г. Михайловск – граница Челябинской области» и «Подъезд к п. Рябиновка от 24+0,94, а/д «г. Михайловск – граница Челябинской области» (пос. Рябиновка)</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упорядочение существующей улично-дорожной сети, строительство новых улиц с дифференциацией их по транспортному назначению</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реконструкция проезжей плотины на р. Сказ (пос. Рябиновка)</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упорядочение существующей улично-дорожной сети, строительство новых улиц с дифференциацией их по транспортному назначению (с. </w:t>
            </w:r>
            <w:proofErr w:type="spellStart"/>
            <w:r w:rsidRPr="00B87DF9">
              <w:rPr>
                <w:rFonts w:ascii="Times New Roman" w:eastAsia="Calibri" w:hAnsi="Times New Roman" w:cs="Times New Roman"/>
              </w:rPr>
              <w:t>Тюльгаш</w:t>
            </w:r>
            <w:proofErr w:type="spellEnd"/>
            <w:r w:rsidRPr="00B87DF9">
              <w:rPr>
                <w:rFonts w:ascii="Times New Roman" w:eastAsia="Calibri" w:hAnsi="Times New Roman" w:cs="Times New Roman"/>
              </w:rPr>
              <w:t>)</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реконструкция проезжей плотины на р. </w:t>
            </w:r>
            <w:proofErr w:type="spellStart"/>
            <w:r w:rsidRPr="00B87DF9">
              <w:rPr>
                <w:rFonts w:ascii="Times New Roman" w:eastAsia="Calibri" w:hAnsi="Times New Roman" w:cs="Times New Roman"/>
              </w:rPr>
              <w:t>Тюльгаш</w:t>
            </w:r>
            <w:proofErr w:type="spellEnd"/>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упорядочение существующей улично-дорожной сети, строительство новых улиц с дифференциацией их по транспортному назначению (с. </w:t>
            </w:r>
            <w:proofErr w:type="spellStart"/>
            <w:r w:rsidRPr="00B87DF9">
              <w:rPr>
                <w:rFonts w:ascii="Times New Roman" w:eastAsia="Calibri" w:hAnsi="Times New Roman" w:cs="Times New Roman"/>
              </w:rPr>
              <w:t>Шарама</w:t>
            </w:r>
            <w:proofErr w:type="spellEnd"/>
            <w:r w:rsidRPr="00B87DF9">
              <w:rPr>
                <w:rFonts w:ascii="Times New Roman" w:eastAsia="Calibri" w:hAnsi="Times New Roman" w:cs="Times New Roman"/>
              </w:rPr>
              <w:t>)</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реконструкция автодороги регионального значения «с. Красноармеец – с. Шокурово»</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строительство твердых покрытий проезжих частей автодорог местного значения в п. Красноармеец и с. </w:t>
            </w:r>
            <w:proofErr w:type="spellStart"/>
            <w:r w:rsidRPr="00B87DF9">
              <w:rPr>
                <w:rFonts w:ascii="Times New Roman" w:eastAsia="Calibri" w:hAnsi="Times New Roman" w:cs="Times New Roman"/>
              </w:rPr>
              <w:t>Тюльгаш</w:t>
            </w:r>
            <w:proofErr w:type="spellEnd"/>
            <w:r w:rsidRPr="00B87DF9">
              <w:rPr>
                <w:rFonts w:ascii="Times New Roman" w:eastAsia="Calibri" w:hAnsi="Times New Roman" w:cs="Times New Roman"/>
              </w:rPr>
              <w:t xml:space="preserve"> с целью совершенствования транспортной инфраструктуры села</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упорядочение существующей улично-дорожной сети, строительство новых улиц с дифференциацией их по транспортному назначению (с. Шокурова)</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упорядочение существующей улично-дорожной сети, строительство новых улиц по нормативным параметрам (с. </w:t>
            </w:r>
            <w:proofErr w:type="spellStart"/>
            <w:r w:rsidRPr="00B87DF9">
              <w:rPr>
                <w:rFonts w:ascii="Times New Roman" w:eastAsia="Calibri" w:hAnsi="Times New Roman" w:cs="Times New Roman"/>
              </w:rPr>
              <w:t>Аракаево</w:t>
            </w:r>
            <w:proofErr w:type="spellEnd"/>
            <w:r w:rsidRPr="00B87DF9">
              <w:rPr>
                <w:rFonts w:ascii="Times New Roman" w:eastAsia="Calibri" w:hAnsi="Times New Roman" w:cs="Times New Roman"/>
              </w:rPr>
              <w:t>)</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упорядочение существующей улично-дорожной сети, строительство новых улиц по нормативным параметрам (д. Уфа – </w:t>
            </w:r>
            <w:proofErr w:type="spellStart"/>
            <w:r w:rsidRPr="00B87DF9">
              <w:rPr>
                <w:rFonts w:ascii="Times New Roman" w:eastAsia="Calibri" w:hAnsi="Times New Roman" w:cs="Times New Roman"/>
              </w:rPr>
              <w:t>Шагири</w:t>
            </w:r>
            <w:proofErr w:type="spellEnd"/>
            <w:r w:rsidRPr="00B87DF9">
              <w:rPr>
                <w:rFonts w:ascii="Times New Roman" w:eastAsia="Calibri" w:hAnsi="Times New Roman" w:cs="Times New Roman"/>
              </w:rPr>
              <w:t>)</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реконструкция существующих и строительство новых участков магистральных улиц по нормативным параметрам (д. </w:t>
            </w:r>
            <w:proofErr w:type="spellStart"/>
            <w:r w:rsidRPr="00B87DF9">
              <w:rPr>
                <w:rFonts w:ascii="Times New Roman" w:eastAsia="Calibri" w:hAnsi="Times New Roman" w:cs="Times New Roman"/>
              </w:rPr>
              <w:t>Урмикеева</w:t>
            </w:r>
            <w:proofErr w:type="spellEnd"/>
            <w:r w:rsidRPr="00B87DF9">
              <w:rPr>
                <w:rFonts w:ascii="Times New Roman" w:eastAsia="Calibri" w:hAnsi="Times New Roman" w:cs="Times New Roman"/>
              </w:rPr>
              <w:t>)</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реконструкция моста через р. </w:t>
            </w:r>
            <w:proofErr w:type="spellStart"/>
            <w:r w:rsidRPr="00B87DF9">
              <w:rPr>
                <w:rFonts w:ascii="Times New Roman" w:eastAsia="Calibri" w:hAnsi="Times New Roman" w:cs="Times New Roman"/>
              </w:rPr>
              <w:t>Урмикеевка</w:t>
            </w:r>
            <w:proofErr w:type="spellEnd"/>
            <w:r w:rsidRPr="00B87DF9">
              <w:rPr>
                <w:rFonts w:ascii="Times New Roman" w:eastAsia="Calibri" w:hAnsi="Times New Roman" w:cs="Times New Roman"/>
              </w:rPr>
              <w:t xml:space="preserve"> в южной части деревни под реконструкцию магистральной улицы по нормативным параметрам</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упорядочение существующей улично-дорожной сети и строительство новых улиц с дорог по нормативным параметрам (пос. Михайловский завод)</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упорядочение существующей улично-дорожной сети, строительство новых улиц и дорог с дифференциацией их по транспортному назначению (г. Михайловск)</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строительство нового моста в створе ул. Фрунзе через р. </w:t>
            </w:r>
            <w:proofErr w:type="spellStart"/>
            <w:r w:rsidRPr="00B87DF9">
              <w:rPr>
                <w:rFonts w:ascii="Times New Roman" w:eastAsia="Calibri" w:hAnsi="Times New Roman" w:cs="Times New Roman"/>
              </w:rPr>
              <w:t>Шокурка</w:t>
            </w:r>
            <w:proofErr w:type="spellEnd"/>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4</w:t>
            </w:r>
          </w:p>
        </w:tc>
        <w:tc>
          <w:tcPr>
            <w:tcW w:w="2462"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Развитие транспорта общественного пользования, создание транспортно-пересадочных узлов</w:t>
            </w: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обустройство улично-дорожной сети остановочными комплексами</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ремонт остановочных комплексов</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устройство водосточных и водоотводных канав в Михайловском образовании</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строительство системы открытых водоотводящих устройств (канав, кюветов, лотков)</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организация остановки общественного транспорта в центре деревни с учетом нормативной пешеходной доступности (в районах индивидуальной жилой застройки до 80 м)</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продление маршрута общественного транспорта по улице Набережная, с обеспечением нормативных подходов к остановкам (в районах индивидуальной жилой застройки до 80 м)</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организация маршрута общественного транспорта в д. Перепряжка, который пройдет по ул. Мира пос. Красноармеец</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устройство в южной части поселка остановки общественного транспорта в связи с развитием юго-западного жилого района с обеспечением нормативных подходов к остановкам (в районах индивидуальной жилой застройки до 80 м)</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продление маршрута общественного транспорта по ул. </w:t>
            </w:r>
            <w:proofErr w:type="spellStart"/>
            <w:r w:rsidRPr="00B87DF9">
              <w:rPr>
                <w:rFonts w:ascii="Times New Roman" w:eastAsia="Calibri" w:hAnsi="Times New Roman" w:cs="Times New Roman"/>
              </w:rPr>
              <w:t>Чиркова</w:t>
            </w:r>
            <w:proofErr w:type="spellEnd"/>
            <w:r w:rsidRPr="00B87DF9">
              <w:rPr>
                <w:rFonts w:ascii="Times New Roman" w:eastAsia="Calibri" w:hAnsi="Times New Roman" w:cs="Times New Roman"/>
              </w:rPr>
              <w:t>, Советская и Мира, с обеспечением нормативных подходов к остановкам</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продление маршрута общественного транспорта по улице Ленина с обеспечением нормативных подходов к остановкам (в районах индивидуальной жилой застройки до 80 м)</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организация движения общественного транспорта к природному парку «оленьи ручьи» и к объектам отдыха на противоположном берегу Михайловского пруда с обеспечением нормативных подходов к остановкам (в районах индивидуальной жилой застройки до 80 м)</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продление маршрута общественного транспорта с целью обеспечения нормативных подходов к остановкам общественного транспорта (в районах индивидуальной жилой застройки до 80 м)</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обеспечение обслуживания всех туристических объектов транспортом и включение их в магистральную улично-дорожную сеть города</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5</w:t>
            </w:r>
          </w:p>
        </w:tc>
        <w:tc>
          <w:tcPr>
            <w:tcW w:w="2462"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Развитие инфраструктуры для легкового автомобильного транспорта, включая развитие единого парковочного пространства</w:t>
            </w: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-обустройство автомобильных дорог вблизи образовательных организаций в соответствии с требованиями национальных стандартов</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строительство капитальных боксов гаражей по ул. Чапаева в допустимой пешеходной доступности, общей площадью 1,0 Га</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-проектирование автостоянок для временного хранения легковых автомобилей перед объектами обслуживания, промышленными и предприятиями</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организация автостоянки в южной части проектируемого района в с. Акбаш</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организация 4 открытых парковок временного хранения автомобилей в пределах территории общего пользования проектируемого района с общим количеством парковочных мест -35 ед. в д. </w:t>
            </w:r>
            <w:proofErr w:type="spellStart"/>
            <w:r w:rsidRPr="00B87DF9">
              <w:rPr>
                <w:rFonts w:ascii="Times New Roman" w:eastAsia="Calibri" w:hAnsi="Times New Roman" w:cs="Times New Roman"/>
              </w:rPr>
              <w:t>Урмикеево</w:t>
            </w:r>
            <w:proofErr w:type="spellEnd"/>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trHeight w:val="367"/>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организация 10 парковочных мест перед зданием магазина проектируемого района в д. Уфа-</w:t>
            </w:r>
            <w:proofErr w:type="spellStart"/>
            <w:r w:rsidRPr="00B87DF9">
              <w:rPr>
                <w:rFonts w:ascii="Times New Roman" w:eastAsia="Calibri" w:hAnsi="Times New Roman" w:cs="Times New Roman"/>
              </w:rPr>
              <w:t>Шигири</w:t>
            </w:r>
            <w:proofErr w:type="spellEnd"/>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trHeight w:val="367"/>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размещение наземных стоянок при объектах обслуживания (ФАП, аптека, магазин смешанных товаров, спортивное сооружение) общим количеством 74 </w:t>
            </w:r>
            <w:proofErr w:type="spellStart"/>
            <w:r w:rsidRPr="00B87DF9">
              <w:rPr>
                <w:rFonts w:ascii="Times New Roman" w:eastAsia="Calibri" w:hAnsi="Times New Roman" w:cs="Times New Roman"/>
              </w:rPr>
              <w:t>маш.мест</w:t>
            </w:r>
            <w:proofErr w:type="spellEnd"/>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trHeight w:val="367"/>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размещение наземной стоянки на 36 </w:t>
            </w:r>
            <w:proofErr w:type="spellStart"/>
            <w:r w:rsidRPr="00B87DF9">
              <w:rPr>
                <w:rFonts w:ascii="Times New Roman" w:eastAsia="Calibri" w:hAnsi="Times New Roman" w:cs="Times New Roman"/>
              </w:rPr>
              <w:t>машино</w:t>
            </w:r>
            <w:proofErr w:type="spellEnd"/>
            <w:r w:rsidRPr="00B87DF9">
              <w:rPr>
                <w:rFonts w:ascii="Times New Roman" w:eastAsia="Calibri" w:hAnsi="Times New Roman" w:cs="Times New Roman"/>
              </w:rPr>
              <w:t>-мест в районе места проведения праздника «Сабантуй»</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trHeight w:val="367"/>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организация временных стоянок на 15 </w:t>
            </w:r>
            <w:proofErr w:type="spellStart"/>
            <w:r w:rsidRPr="00B87DF9">
              <w:rPr>
                <w:rFonts w:ascii="Times New Roman" w:eastAsia="Calibri" w:hAnsi="Times New Roman" w:cs="Times New Roman"/>
              </w:rPr>
              <w:t>машиномест</w:t>
            </w:r>
            <w:proofErr w:type="spellEnd"/>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6</w:t>
            </w:r>
          </w:p>
        </w:tc>
        <w:tc>
          <w:tcPr>
            <w:tcW w:w="2462"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Развитие инфраструктуры для грузового транспорта, транспортных средств коммунальных и дорожных служб</w:t>
            </w: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xml:space="preserve">- размещение комплексного объекта дорожного сервиса на автодороге регионального значения «г. Нижние Серги – г. Михайловск – </w:t>
            </w:r>
            <w:proofErr w:type="spellStart"/>
            <w:r w:rsidRPr="00B87DF9">
              <w:rPr>
                <w:rFonts w:ascii="Times New Roman" w:eastAsia="Calibri" w:hAnsi="Times New Roman" w:cs="Times New Roman"/>
              </w:rPr>
              <w:t>р.п</w:t>
            </w:r>
            <w:proofErr w:type="spellEnd"/>
            <w:r w:rsidRPr="00B87DF9">
              <w:rPr>
                <w:rFonts w:ascii="Times New Roman" w:eastAsia="Calibri" w:hAnsi="Times New Roman" w:cs="Times New Roman"/>
              </w:rPr>
              <w:t>. Арти»</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7</w:t>
            </w:r>
          </w:p>
        </w:tc>
        <w:tc>
          <w:tcPr>
            <w:tcW w:w="2462" w:type="dxa"/>
            <w:vMerge w:val="restart"/>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Развитие инфраструктуры железнодорожного транспорта</w:t>
            </w: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мероприятия по совершенствованию эксплуатационной работы на железнодорожном транспорте</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DC15A8" w:rsidRPr="00DC15A8" w:rsidTr="00B87DF9">
        <w:trPr>
          <w:jc w:val="center"/>
        </w:trPr>
        <w:tc>
          <w:tcPr>
            <w:tcW w:w="554" w:type="dxa"/>
            <w:vMerge/>
          </w:tcPr>
          <w:p w:rsidR="00DC15A8" w:rsidRPr="00B87DF9" w:rsidRDefault="00DC15A8" w:rsidP="00DC15A8">
            <w:pPr>
              <w:rPr>
                <w:rFonts w:ascii="Times New Roman" w:eastAsia="Calibri" w:hAnsi="Times New Roman" w:cs="Times New Roman"/>
              </w:rPr>
            </w:pPr>
          </w:p>
        </w:tc>
        <w:tc>
          <w:tcPr>
            <w:tcW w:w="2462" w:type="dxa"/>
            <w:vMerge/>
          </w:tcPr>
          <w:p w:rsidR="00DC15A8" w:rsidRPr="00B87DF9" w:rsidRDefault="00DC15A8" w:rsidP="00DC15A8">
            <w:pPr>
              <w:rPr>
                <w:rFonts w:ascii="Times New Roman" w:eastAsia="Calibri" w:hAnsi="Times New Roman" w:cs="Times New Roman"/>
              </w:rPr>
            </w:pPr>
          </w:p>
        </w:tc>
        <w:tc>
          <w:tcPr>
            <w:tcW w:w="6237" w:type="dxa"/>
          </w:tcPr>
          <w:p w:rsidR="00DC15A8" w:rsidRPr="00B87DF9" w:rsidRDefault="00DC15A8" w:rsidP="00DC15A8">
            <w:pPr>
              <w:rPr>
                <w:rFonts w:ascii="Times New Roman" w:eastAsia="Calibri" w:hAnsi="Times New Roman" w:cs="Times New Roman"/>
              </w:rPr>
            </w:pPr>
            <w:r w:rsidRPr="00B87DF9">
              <w:rPr>
                <w:rFonts w:ascii="Times New Roman" w:eastAsia="Calibri" w:hAnsi="Times New Roman" w:cs="Times New Roman"/>
              </w:rPr>
              <w:t>- восстановление подъездного железнодорожного пути в южную промышленную зону с восстановлением моста через р. Уфа для движения грузового железнодорожного транспорта</w:t>
            </w:r>
          </w:p>
        </w:tc>
        <w:tc>
          <w:tcPr>
            <w:tcW w:w="1150"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779"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не предусмотрено</w:t>
            </w:r>
          </w:p>
        </w:tc>
        <w:tc>
          <w:tcPr>
            <w:tcW w:w="1733"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предусмотрено</w:t>
            </w:r>
          </w:p>
        </w:tc>
        <w:tc>
          <w:tcPr>
            <w:tcW w:w="992" w:type="dxa"/>
          </w:tcPr>
          <w:p w:rsidR="00DC15A8" w:rsidRPr="00B87DF9" w:rsidRDefault="00DC15A8" w:rsidP="00B87DF9">
            <w:pPr>
              <w:jc w:val="center"/>
              <w:rPr>
                <w:rFonts w:ascii="Times New Roman" w:eastAsia="Calibri" w:hAnsi="Times New Roman" w:cs="Times New Roman"/>
              </w:rPr>
            </w:pPr>
            <w:r w:rsidRPr="00B87DF9">
              <w:rPr>
                <w:rFonts w:ascii="Times New Roman" w:eastAsia="Calibri" w:hAnsi="Times New Roman" w:cs="Times New Roman"/>
              </w:rPr>
              <w:t>–</w:t>
            </w:r>
          </w:p>
        </w:tc>
      </w:tr>
    </w:tbl>
    <w:p w:rsidR="00DC15A8" w:rsidRPr="00DC15A8" w:rsidRDefault="00DC15A8" w:rsidP="00DC15A8">
      <w:pPr>
        <w:spacing w:after="0" w:line="240" w:lineRule="auto"/>
        <w:rPr>
          <w:rFonts w:ascii="Times New Roman" w:eastAsia="Calibri" w:hAnsi="Times New Roman" w:cs="Times New Roman"/>
          <w:b/>
          <w:sz w:val="28"/>
          <w:szCs w:val="28"/>
        </w:rPr>
      </w:pPr>
    </w:p>
    <w:p w:rsidR="00DC15A8" w:rsidRPr="00DC15A8" w:rsidRDefault="00DC15A8" w:rsidP="00B87DF9">
      <w:pPr>
        <w:tabs>
          <w:tab w:val="left" w:pos="993"/>
        </w:tabs>
        <w:spacing w:after="0" w:line="240" w:lineRule="auto"/>
        <w:ind w:firstLine="709"/>
        <w:jc w:val="both"/>
        <w:rPr>
          <w:rFonts w:ascii="Times New Roman" w:eastAsia="Calibri" w:hAnsi="Times New Roman" w:cs="Times New Roman"/>
          <w:sz w:val="28"/>
          <w:szCs w:val="28"/>
        </w:rPr>
      </w:pPr>
      <w:r w:rsidRPr="00DC15A8">
        <w:rPr>
          <w:rFonts w:ascii="Times New Roman" w:eastAsia="Calibri" w:hAnsi="Times New Roman" w:cs="Times New Roman"/>
          <w:b/>
          <w:sz w:val="28"/>
          <w:szCs w:val="28"/>
        </w:rPr>
        <w:t>Вывод:</w:t>
      </w:r>
      <w:r w:rsidRPr="00DC15A8">
        <w:rPr>
          <w:rFonts w:ascii="Times New Roman" w:eastAsia="Calibri" w:hAnsi="Times New Roman" w:cs="Times New Roman"/>
          <w:sz w:val="28"/>
          <w:szCs w:val="28"/>
        </w:rPr>
        <w:t xml:space="preserve"> ПКР ТИ на территории Михайловского МО соответствует генеральному плану по 40 из 52 пунктов, </w:t>
      </w:r>
      <w:r w:rsidRPr="00DC15A8">
        <w:rPr>
          <w:rFonts w:ascii="Times New Roman" w:eastAsia="Calibri" w:hAnsi="Times New Roman" w:cs="Times New Roman"/>
          <w:sz w:val="28"/>
          <w:szCs w:val="28"/>
        </w:rPr>
        <w:br/>
        <w:t>что соответствует Кс=7,7.</w:t>
      </w:r>
    </w:p>
    <w:p w:rsidR="00DC15A8" w:rsidRPr="00DC15A8" w:rsidRDefault="00DC15A8" w:rsidP="00B87DF9">
      <w:pPr>
        <w:tabs>
          <w:tab w:val="left" w:pos="993"/>
        </w:tabs>
        <w:spacing w:after="0" w:line="240" w:lineRule="auto"/>
        <w:ind w:firstLine="709"/>
        <w:jc w:val="both"/>
        <w:rPr>
          <w:rFonts w:ascii="Times New Roman" w:eastAsia="Calibri" w:hAnsi="Times New Roman" w:cs="Times New Roman"/>
          <w:b/>
          <w:sz w:val="28"/>
          <w:szCs w:val="28"/>
        </w:rPr>
      </w:pPr>
      <w:r w:rsidRPr="00DC15A8">
        <w:rPr>
          <w:rFonts w:ascii="Times New Roman" w:eastAsia="Calibri" w:hAnsi="Times New Roman" w:cs="Times New Roman"/>
          <w:b/>
          <w:sz w:val="28"/>
          <w:szCs w:val="28"/>
        </w:rPr>
        <w:t>Замечания:</w:t>
      </w:r>
    </w:p>
    <w:p w:rsidR="00DC15A8" w:rsidRPr="00DC15A8" w:rsidRDefault="00DC15A8" w:rsidP="00B87DF9">
      <w:pPr>
        <w:tabs>
          <w:tab w:val="left" w:pos="993"/>
        </w:tabs>
        <w:spacing w:after="0" w:line="240" w:lineRule="auto"/>
        <w:ind w:firstLine="709"/>
        <w:jc w:val="both"/>
        <w:rPr>
          <w:rFonts w:ascii="Times New Roman" w:eastAsia="Calibri" w:hAnsi="Times New Roman" w:cs="Times New Roman"/>
          <w:sz w:val="28"/>
          <w:szCs w:val="28"/>
        </w:rPr>
      </w:pPr>
      <w:r w:rsidRPr="00DC15A8">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Михайловского муниципального образования на 2017-2030 гг., утвержденной Постановлением Администрации Михайловского муниципального образования от 20.11.2017 № 332 (далее – Программа), генеральному плану, утвержденному Решением Думы Михайловского муниципального образования от 21.12.2012 № 60 (далее – Генеральный план), были выявлены следующие несоответствия:</w:t>
      </w:r>
    </w:p>
    <w:p w:rsidR="00DC15A8" w:rsidRPr="00B87DF9" w:rsidRDefault="00DC15A8" w:rsidP="00B87DF9">
      <w:pPr>
        <w:pStyle w:val="a6"/>
        <w:numPr>
          <w:ilvl w:val="0"/>
          <w:numId w:val="67"/>
        </w:numPr>
        <w:tabs>
          <w:tab w:val="left" w:pos="993"/>
        </w:tabs>
        <w:spacing w:after="0" w:line="240" w:lineRule="auto"/>
        <w:ind w:left="0" w:firstLine="709"/>
        <w:jc w:val="both"/>
        <w:rPr>
          <w:rFonts w:ascii="Times New Roman" w:eastAsia="Calibri" w:hAnsi="Times New Roman" w:cs="Times New Roman"/>
          <w:sz w:val="28"/>
          <w:szCs w:val="28"/>
        </w:rPr>
      </w:pPr>
      <w:r w:rsidRPr="00B87DF9">
        <w:rPr>
          <w:rFonts w:ascii="Times New Roman" w:eastAsia="Calibri" w:hAnsi="Times New Roman" w:cs="Times New Roman"/>
          <w:sz w:val="28"/>
          <w:szCs w:val="28"/>
        </w:rPr>
        <w:t>В основаниях для разработки Программы «Паспорта Программы» не указаны реквизиты документа, которым утвержден действующий генеральный план муниципального образования.</w:t>
      </w:r>
    </w:p>
    <w:p w:rsidR="00DC15A8" w:rsidRPr="00B87DF9" w:rsidRDefault="00DC15A8" w:rsidP="00B87DF9">
      <w:pPr>
        <w:pStyle w:val="a6"/>
        <w:numPr>
          <w:ilvl w:val="0"/>
          <w:numId w:val="67"/>
        </w:numPr>
        <w:tabs>
          <w:tab w:val="left" w:pos="993"/>
        </w:tabs>
        <w:spacing w:after="0" w:line="240" w:lineRule="auto"/>
        <w:ind w:left="0" w:firstLine="709"/>
        <w:jc w:val="both"/>
        <w:rPr>
          <w:rFonts w:ascii="Times New Roman" w:eastAsia="Calibri" w:hAnsi="Times New Roman" w:cs="Times New Roman"/>
          <w:sz w:val="28"/>
          <w:szCs w:val="28"/>
        </w:rPr>
      </w:pPr>
      <w:r w:rsidRPr="00B87DF9">
        <w:rPr>
          <w:rFonts w:ascii="Times New Roman" w:eastAsia="Calibri" w:hAnsi="Times New Roman" w:cs="Times New Roman"/>
          <w:sz w:val="28"/>
          <w:szCs w:val="28"/>
        </w:rPr>
        <w:t>В Программе отсутствуют периоды реализации мероприятий, что противоречит п.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DC15A8" w:rsidRPr="00DC15A8" w:rsidRDefault="00DC15A8" w:rsidP="00B87DF9">
      <w:pPr>
        <w:numPr>
          <w:ilvl w:val="0"/>
          <w:numId w:val="67"/>
        </w:numPr>
        <w:tabs>
          <w:tab w:val="left" w:pos="993"/>
        </w:tabs>
        <w:spacing w:after="0" w:line="240" w:lineRule="auto"/>
        <w:ind w:left="0" w:firstLine="709"/>
        <w:jc w:val="both"/>
        <w:rPr>
          <w:rFonts w:ascii="Times New Roman" w:eastAsia="Calibri" w:hAnsi="Times New Roman" w:cs="Times New Roman"/>
          <w:sz w:val="28"/>
          <w:szCs w:val="28"/>
        </w:rPr>
      </w:pPr>
      <w:r w:rsidRPr="00DC15A8">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DC15A8" w:rsidRPr="00DC15A8" w:rsidRDefault="00DC15A8" w:rsidP="00B87DF9">
      <w:pPr>
        <w:tabs>
          <w:tab w:val="left" w:pos="993"/>
        </w:tabs>
        <w:spacing w:after="0" w:line="240" w:lineRule="auto"/>
        <w:ind w:firstLine="709"/>
        <w:jc w:val="both"/>
        <w:rPr>
          <w:rFonts w:ascii="Times New Roman" w:eastAsia="Calibri" w:hAnsi="Times New Roman" w:cs="Times New Roman"/>
          <w:sz w:val="28"/>
          <w:szCs w:val="28"/>
        </w:rPr>
      </w:pPr>
      <w:r w:rsidRPr="00DC15A8">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C15A8" w:rsidRPr="00DC15A8" w:rsidRDefault="00DC15A8" w:rsidP="00B87DF9">
      <w:pPr>
        <w:tabs>
          <w:tab w:val="left" w:pos="993"/>
        </w:tabs>
        <w:spacing w:after="0" w:line="240" w:lineRule="auto"/>
        <w:ind w:firstLine="709"/>
        <w:jc w:val="both"/>
        <w:rPr>
          <w:rFonts w:ascii="Times New Roman" w:eastAsia="Calibri" w:hAnsi="Times New Roman" w:cs="Times New Roman"/>
          <w:sz w:val="28"/>
          <w:szCs w:val="28"/>
        </w:rPr>
      </w:pPr>
    </w:p>
    <w:p w:rsidR="00DC15A8" w:rsidRPr="00DC15A8" w:rsidRDefault="00DC15A8" w:rsidP="00B87DF9">
      <w:pPr>
        <w:tabs>
          <w:tab w:val="left" w:pos="993"/>
        </w:tabs>
        <w:spacing w:after="0" w:line="240" w:lineRule="auto"/>
        <w:ind w:firstLine="709"/>
        <w:jc w:val="both"/>
        <w:rPr>
          <w:rFonts w:ascii="Times New Roman" w:eastAsia="Calibri" w:hAnsi="Times New Roman" w:cs="Times New Roman"/>
          <w:sz w:val="28"/>
          <w:szCs w:val="28"/>
        </w:rPr>
      </w:pPr>
      <w:r w:rsidRPr="00DC15A8">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DC15A8">
        <w:rPr>
          <w:rFonts w:ascii="Times New Roman" w:eastAsia="Calibri" w:hAnsi="Times New Roman" w:cs="Times New Roman"/>
          <w:b/>
          <w:sz w:val="28"/>
          <w:szCs w:val="28"/>
        </w:rPr>
        <w:t>на основании утвержденного генерального плана</w:t>
      </w:r>
      <w:r w:rsidRPr="00DC15A8">
        <w:rPr>
          <w:rFonts w:ascii="Times New Roman" w:eastAsia="Calibri" w:hAnsi="Times New Roman" w:cs="Times New Roman"/>
          <w:sz w:val="28"/>
          <w:szCs w:val="28"/>
        </w:rPr>
        <w:t xml:space="preserve"> муниципального образования </w:t>
      </w:r>
      <w:r w:rsidRPr="00DC15A8">
        <w:rPr>
          <w:rFonts w:ascii="Times New Roman" w:eastAsia="Calibri" w:hAnsi="Times New Roman" w:cs="Times New Roman"/>
          <w:b/>
          <w:sz w:val="28"/>
          <w:szCs w:val="28"/>
        </w:rPr>
        <w:t>и должны обеспечивать</w:t>
      </w:r>
      <w:r w:rsidRPr="00DC15A8">
        <w:rPr>
          <w:rFonts w:ascii="Times New Roman" w:eastAsia="Calibri" w:hAnsi="Times New Roman" w:cs="Times New Roman"/>
          <w:sz w:val="28"/>
          <w:szCs w:val="28"/>
        </w:rPr>
        <w:t xml:space="preserve"> сбалансированное, </w:t>
      </w:r>
      <w:r w:rsidRPr="00DC15A8">
        <w:rPr>
          <w:rFonts w:ascii="Times New Roman" w:eastAsia="Calibri" w:hAnsi="Times New Roman" w:cs="Times New Roman"/>
          <w:b/>
          <w:sz w:val="28"/>
          <w:szCs w:val="28"/>
        </w:rPr>
        <w:t>перспективное развитие транспортной инфраструктуры</w:t>
      </w:r>
      <w:r w:rsidRPr="00DC15A8">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DC15A8" w:rsidRPr="00DC15A8" w:rsidRDefault="00DC15A8" w:rsidP="00B87DF9">
      <w:pPr>
        <w:tabs>
          <w:tab w:val="left" w:pos="993"/>
        </w:tabs>
        <w:spacing w:after="0" w:line="240" w:lineRule="auto"/>
        <w:ind w:firstLine="709"/>
        <w:jc w:val="both"/>
        <w:rPr>
          <w:rFonts w:ascii="Times New Roman" w:eastAsia="Calibri" w:hAnsi="Times New Roman" w:cs="Times New Roman"/>
          <w:sz w:val="28"/>
          <w:szCs w:val="28"/>
        </w:rPr>
      </w:pPr>
      <w:r w:rsidRPr="00DC15A8">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DC15A8">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DC15A8">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DC15A8">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DC15A8">
        <w:rPr>
          <w:rFonts w:ascii="Times New Roman" w:eastAsia="Calibri" w:hAnsi="Times New Roman" w:cs="Times New Roman"/>
          <w:b/>
          <w:sz w:val="28"/>
          <w:szCs w:val="28"/>
        </w:rPr>
        <w:t>программами комплексного развития транспортной инфраструктуры</w:t>
      </w:r>
      <w:r w:rsidRPr="00DC15A8">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DC15A8" w:rsidRPr="00DC15A8" w:rsidRDefault="00DC15A8" w:rsidP="00B87DF9">
      <w:pPr>
        <w:tabs>
          <w:tab w:val="left" w:pos="993"/>
        </w:tabs>
        <w:spacing w:after="0" w:line="240" w:lineRule="auto"/>
        <w:ind w:firstLine="709"/>
        <w:jc w:val="both"/>
        <w:rPr>
          <w:rFonts w:ascii="Times New Roman" w:eastAsia="Calibri" w:hAnsi="Times New Roman" w:cs="Times New Roman"/>
          <w:sz w:val="28"/>
          <w:szCs w:val="28"/>
        </w:rPr>
      </w:pPr>
      <w:r w:rsidRPr="00DC15A8">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DC15A8" w:rsidRPr="00DC15A8" w:rsidRDefault="00DC15A8" w:rsidP="00B87DF9">
      <w:pPr>
        <w:tabs>
          <w:tab w:val="left" w:pos="993"/>
        </w:tabs>
        <w:spacing w:after="0" w:line="240" w:lineRule="auto"/>
        <w:ind w:firstLine="709"/>
        <w:jc w:val="both"/>
        <w:rPr>
          <w:rFonts w:ascii="Times New Roman" w:eastAsia="Calibri" w:hAnsi="Times New Roman" w:cs="Times New Roman"/>
          <w:b/>
          <w:sz w:val="28"/>
          <w:szCs w:val="28"/>
        </w:rPr>
      </w:pPr>
      <w:r w:rsidRPr="00DC15A8">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DC15A8" w:rsidRDefault="00DC15A8">
      <w:pPr>
        <w:rPr>
          <w:rFonts w:ascii="Times New Roman" w:eastAsia="Calibri" w:hAnsi="Times New Roman" w:cs="Times New Roman"/>
          <w:sz w:val="28"/>
          <w:szCs w:val="28"/>
        </w:rPr>
      </w:pPr>
    </w:p>
    <w:p w:rsidR="00DC15A8" w:rsidRDefault="00DC15A8">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564839" w:rsidRPr="00564839" w:rsidRDefault="00F30811" w:rsidP="00564839">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4.1.47</w:t>
      </w:r>
    </w:p>
    <w:p w:rsidR="00564839" w:rsidRPr="00564839" w:rsidRDefault="00564839" w:rsidP="00564839">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564839">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564839">
        <w:rPr>
          <w:rFonts w:ascii="Times New Roman" w:eastAsia="Calibri" w:hAnsi="Times New Roman" w:cs="Times New Roman"/>
          <w:sz w:val="28"/>
          <w:szCs w:val="28"/>
        </w:rPr>
        <w:br/>
        <w:t xml:space="preserve">на территории </w:t>
      </w:r>
      <w:r w:rsidRPr="00564839">
        <w:rPr>
          <w:rFonts w:ascii="Times New Roman" w:eastAsia="Calibri" w:hAnsi="Times New Roman" w:cs="Times New Roman"/>
          <w:b/>
          <w:sz w:val="28"/>
          <w:szCs w:val="28"/>
        </w:rPr>
        <w:t>Нижнесергинского ГП</w:t>
      </w:r>
      <w:r w:rsidRPr="00564839">
        <w:rPr>
          <w:rFonts w:ascii="Times New Roman" w:eastAsia="Calibri" w:hAnsi="Times New Roman" w:cs="Times New Roman"/>
          <w:sz w:val="28"/>
          <w:szCs w:val="28"/>
        </w:rPr>
        <w:t xml:space="preserve"> генеральному плану</w:t>
      </w:r>
    </w:p>
    <w:tbl>
      <w:tblPr>
        <w:tblStyle w:val="a3"/>
        <w:tblW w:w="13862" w:type="dxa"/>
        <w:jc w:val="center"/>
        <w:tblLayout w:type="fixed"/>
        <w:tblLook w:val="04A0" w:firstRow="1" w:lastRow="0" w:firstColumn="1" w:lastColumn="0" w:noHBand="0" w:noVBand="1"/>
      </w:tblPr>
      <w:tblGrid>
        <w:gridCol w:w="554"/>
        <w:gridCol w:w="3145"/>
        <w:gridCol w:w="3831"/>
        <w:gridCol w:w="1465"/>
        <w:gridCol w:w="1606"/>
        <w:gridCol w:w="1843"/>
        <w:gridCol w:w="1418"/>
      </w:tblGrid>
      <w:tr w:rsidR="00564839" w:rsidRPr="00564839" w:rsidTr="0014013D">
        <w:trPr>
          <w:jc w:val="center"/>
        </w:trPr>
        <w:tc>
          <w:tcPr>
            <w:tcW w:w="554" w:type="dxa"/>
            <w:vMerge w:val="restart"/>
          </w:tcPr>
          <w:p w:rsidR="00564839" w:rsidRPr="00564839" w:rsidRDefault="00564839" w:rsidP="00564839">
            <w:pPr>
              <w:ind w:left="-113"/>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 п/п</w:t>
            </w:r>
          </w:p>
        </w:tc>
        <w:tc>
          <w:tcPr>
            <w:tcW w:w="3145" w:type="dxa"/>
            <w:vMerge w:val="restart"/>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Показатель</w:t>
            </w:r>
          </w:p>
        </w:tc>
        <w:tc>
          <w:tcPr>
            <w:tcW w:w="3831" w:type="dxa"/>
            <w:vMerge w:val="restart"/>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Состав мероприятий ПКР ТИ</w:t>
            </w:r>
          </w:p>
        </w:tc>
        <w:tc>
          <w:tcPr>
            <w:tcW w:w="1465" w:type="dxa"/>
            <w:vMerge w:val="restart"/>
          </w:tcPr>
          <w:p w:rsidR="00564839" w:rsidRPr="00564839" w:rsidRDefault="00564839" w:rsidP="00564839">
            <w:pPr>
              <w:ind w:right="-10"/>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Ед. измерения</w:t>
            </w:r>
          </w:p>
        </w:tc>
        <w:tc>
          <w:tcPr>
            <w:tcW w:w="1606" w:type="dxa"/>
            <w:vMerge w:val="restart"/>
          </w:tcPr>
          <w:p w:rsidR="00564839" w:rsidRPr="00564839" w:rsidRDefault="00564839" w:rsidP="00564839">
            <w:pPr>
              <w:ind w:left="-64" w:right="-103"/>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Показатели по Генплану</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 xml:space="preserve">Показатели </w:t>
            </w:r>
            <w:r w:rsidRPr="00564839">
              <w:rPr>
                <w:rFonts w:ascii="Times New Roman" w:eastAsia="Calibri" w:hAnsi="Times New Roman" w:cs="Times New Roman"/>
                <w:sz w:val="20"/>
                <w:szCs w:val="20"/>
              </w:rPr>
              <w:br/>
              <w:t>по ПКР ТИ</w:t>
            </w:r>
          </w:p>
        </w:tc>
        <w:tc>
          <w:tcPr>
            <w:tcW w:w="1418" w:type="dxa"/>
            <w:vMerge w:val="restart"/>
          </w:tcPr>
          <w:p w:rsidR="00564839" w:rsidRPr="00564839" w:rsidRDefault="00564839" w:rsidP="00564839">
            <w:pPr>
              <w:ind w:left="-160" w:right="-103"/>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Соответствие</w:t>
            </w:r>
          </w:p>
        </w:tc>
      </w:tr>
      <w:tr w:rsidR="00564839" w:rsidRPr="00564839" w:rsidTr="0014013D">
        <w:trPr>
          <w:jc w:val="center"/>
        </w:trPr>
        <w:tc>
          <w:tcPr>
            <w:tcW w:w="554" w:type="dxa"/>
            <w:vMerge/>
          </w:tcPr>
          <w:p w:rsidR="00564839" w:rsidRPr="00564839" w:rsidRDefault="00564839" w:rsidP="00564839">
            <w:pPr>
              <w:jc w:val="center"/>
              <w:rPr>
                <w:rFonts w:ascii="Times New Roman" w:eastAsia="Calibri" w:hAnsi="Times New Roman" w:cs="Times New Roman"/>
                <w:b/>
                <w:sz w:val="20"/>
                <w:szCs w:val="20"/>
              </w:rPr>
            </w:pPr>
          </w:p>
        </w:tc>
        <w:tc>
          <w:tcPr>
            <w:tcW w:w="3145" w:type="dxa"/>
            <w:vMerge/>
          </w:tcPr>
          <w:p w:rsidR="00564839" w:rsidRPr="00564839" w:rsidRDefault="00564839" w:rsidP="00564839">
            <w:pPr>
              <w:jc w:val="center"/>
              <w:rPr>
                <w:rFonts w:ascii="Times New Roman" w:eastAsia="Calibri" w:hAnsi="Times New Roman" w:cs="Times New Roman"/>
                <w:b/>
                <w:sz w:val="20"/>
                <w:szCs w:val="20"/>
              </w:rPr>
            </w:pPr>
          </w:p>
        </w:tc>
        <w:tc>
          <w:tcPr>
            <w:tcW w:w="3831" w:type="dxa"/>
            <w:vMerge/>
          </w:tcPr>
          <w:p w:rsidR="00564839" w:rsidRPr="00564839" w:rsidRDefault="00564839" w:rsidP="00564839">
            <w:pPr>
              <w:jc w:val="center"/>
              <w:rPr>
                <w:rFonts w:ascii="Times New Roman" w:eastAsia="Calibri" w:hAnsi="Times New Roman" w:cs="Times New Roman"/>
                <w:b/>
                <w:sz w:val="20"/>
                <w:szCs w:val="20"/>
              </w:rPr>
            </w:pPr>
          </w:p>
        </w:tc>
        <w:tc>
          <w:tcPr>
            <w:tcW w:w="1465" w:type="dxa"/>
            <w:vMerge/>
          </w:tcPr>
          <w:p w:rsidR="00564839" w:rsidRPr="00564839" w:rsidRDefault="00564839" w:rsidP="00564839">
            <w:pPr>
              <w:jc w:val="center"/>
              <w:rPr>
                <w:rFonts w:ascii="Times New Roman" w:eastAsia="Calibri" w:hAnsi="Times New Roman" w:cs="Times New Roman"/>
                <w:b/>
                <w:sz w:val="20"/>
                <w:szCs w:val="20"/>
              </w:rPr>
            </w:pPr>
          </w:p>
        </w:tc>
        <w:tc>
          <w:tcPr>
            <w:tcW w:w="1606" w:type="dxa"/>
            <w:vMerge/>
          </w:tcPr>
          <w:p w:rsidR="00564839" w:rsidRPr="00564839" w:rsidRDefault="00564839" w:rsidP="00564839">
            <w:pPr>
              <w:jc w:val="center"/>
              <w:rPr>
                <w:rFonts w:ascii="Times New Roman" w:eastAsia="Calibri" w:hAnsi="Times New Roman" w:cs="Times New Roman"/>
                <w:b/>
                <w:sz w:val="20"/>
                <w:szCs w:val="20"/>
              </w:rPr>
            </w:pP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расчетный срок</w:t>
            </w:r>
          </w:p>
        </w:tc>
        <w:tc>
          <w:tcPr>
            <w:tcW w:w="1418" w:type="dxa"/>
            <w:vMerge/>
          </w:tcPr>
          <w:p w:rsidR="00564839" w:rsidRPr="00564839" w:rsidRDefault="00564839" w:rsidP="00564839">
            <w:pPr>
              <w:jc w:val="center"/>
              <w:rPr>
                <w:rFonts w:ascii="Times New Roman" w:eastAsia="Calibri" w:hAnsi="Times New Roman" w:cs="Times New Roman"/>
                <w:b/>
                <w:sz w:val="20"/>
                <w:szCs w:val="20"/>
              </w:rPr>
            </w:pPr>
          </w:p>
        </w:tc>
      </w:tr>
      <w:tr w:rsidR="00564839" w:rsidRPr="00564839" w:rsidTr="0014013D">
        <w:trPr>
          <w:jc w:val="center"/>
        </w:trPr>
        <w:tc>
          <w:tcPr>
            <w:tcW w:w="554"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1</w:t>
            </w:r>
          </w:p>
        </w:tc>
        <w:tc>
          <w:tcPr>
            <w:tcW w:w="3145"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2</w:t>
            </w:r>
          </w:p>
        </w:tc>
        <w:tc>
          <w:tcPr>
            <w:tcW w:w="3831"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3</w:t>
            </w:r>
          </w:p>
        </w:tc>
        <w:tc>
          <w:tcPr>
            <w:tcW w:w="1465"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4</w:t>
            </w:r>
          </w:p>
        </w:tc>
        <w:tc>
          <w:tcPr>
            <w:tcW w:w="1606"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5</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6</w:t>
            </w: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7</w:t>
            </w:r>
          </w:p>
        </w:tc>
      </w:tr>
      <w:tr w:rsidR="00564839" w:rsidRPr="00564839" w:rsidTr="0014013D">
        <w:trPr>
          <w:trHeight w:val="925"/>
          <w:jc w:val="center"/>
        </w:trPr>
        <w:tc>
          <w:tcPr>
            <w:tcW w:w="554" w:type="dxa"/>
            <w:vMerge w:val="restart"/>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1</w:t>
            </w:r>
          </w:p>
        </w:tc>
        <w:tc>
          <w:tcPr>
            <w:tcW w:w="3145" w:type="dxa"/>
            <w:vMerge w:val="restart"/>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Сроки</w:t>
            </w:r>
          </w:p>
        </w:tc>
        <w:tc>
          <w:tcPr>
            <w:tcW w:w="3831" w:type="dxa"/>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 срок, на который разработан генплан;</w:t>
            </w:r>
          </w:p>
        </w:tc>
        <w:tc>
          <w:tcPr>
            <w:tcW w:w="1465"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дата</w:t>
            </w:r>
          </w:p>
        </w:tc>
        <w:tc>
          <w:tcPr>
            <w:tcW w:w="1606"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2030 г.</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2018-2020 гг.</w:t>
            </w:r>
          </w:p>
          <w:p w:rsidR="00564839" w:rsidRPr="00564839" w:rsidRDefault="00564839" w:rsidP="00564839">
            <w:pPr>
              <w:jc w:val="center"/>
              <w:rPr>
                <w:rFonts w:ascii="Times New Roman" w:eastAsia="Calibri" w:hAnsi="Times New Roman" w:cs="Times New Roman"/>
                <w:sz w:val="20"/>
                <w:szCs w:val="20"/>
              </w:rPr>
            </w:pP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r>
      <w:tr w:rsidR="00564839" w:rsidRPr="00564839" w:rsidTr="0014013D">
        <w:trPr>
          <w:jc w:val="center"/>
        </w:trPr>
        <w:tc>
          <w:tcPr>
            <w:tcW w:w="554" w:type="dxa"/>
            <w:vMerge/>
          </w:tcPr>
          <w:p w:rsidR="00564839" w:rsidRPr="00564839" w:rsidRDefault="00564839" w:rsidP="00564839">
            <w:pPr>
              <w:jc w:val="center"/>
              <w:rPr>
                <w:rFonts w:ascii="Times New Roman" w:eastAsia="Calibri" w:hAnsi="Times New Roman" w:cs="Times New Roman"/>
                <w:sz w:val="20"/>
                <w:szCs w:val="20"/>
              </w:rPr>
            </w:pPr>
          </w:p>
        </w:tc>
        <w:tc>
          <w:tcPr>
            <w:tcW w:w="3145" w:type="dxa"/>
            <w:vMerge/>
          </w:tcPr>
          <w:p w:rsidR="00564839" w:rsidRPr="00564839" w:rsidRDefault="00564839" w:rsidP="00564839">
            <w:pPr>
              <w:rPr>
                <w:rFonts w:ascii="Times New Roman" w:eastAsia="Calibri" w:hAnsi="Times New Roman" w:cs="Times New Roman"/>
                <w:sz w:val="20"/>
                <w:szCs w:val="20"/>
              </w:rPr>
            </w:pPr>
          </w:p>
        </w:tc>
        <w:tc>
          <w:tcPr>
            <w:tcW w:w="3831" w:type="dxa"/>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564839" w:rsidRPr="00564839" w:rsidRDefault="00564839" w:rsidP="00564839">
            <w:pPr>
              <w:jc w:val="center"/>
              <w:rPr>
                <w:rFonts w:ascii="Times New Roman" w:eastAsia="Calibri" w:hAnsi="Times New Roman" w:cs="Times New Roman"/>
                <w:sz w:val="20"/>
                <w:szCs w:val="20"/>
              </w:rPr>
            </w:pPr>
          </w:p>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дата</w:t>
            </w:r>
          </w:p>
        </w:tc>
        <w:tc>
          <w:tcPr>
            <w:tcW w:w="1606" w:type="dxa"/>
          </w:tcPr>
          <w:p w:rsidR="00564839" w:rsidRPr="00564839" w:rsidRDefault="00564839" w:rsidP="00564839">
            <w:pPr>
              <w:ind w:left="-64"/>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20.12.2012</w:t>
            </w:r>
          </w:p>
          <w:p w:rsidR="00564839" w:rsidRPr="00564839" w:rsidRDefault="00564839" w:rsidP="00564839">
            <w:pPr>
              <w:ind w:left="-64"/>
              <w:jc w:val="center"/>
              <w:rPr>
                <w:rFonts w:ascii="Calibri" w:eastAsia="Calibri" w:hAnsi="Calibri" w:cs="Times New Roman"/>
                <w:sz w:val="24"/>
                <w:szCs w:val="24"/>
              </w:rPr>
            </w:pPr>
            <w:r w:rsidRPr="00564839">
              <w:rPr>
                <w:rFonts w:ascii="Times New Roman" w:eastAsia="Calibri" w:hAnsi="Times New Roman" w:cs="Times New Roman"/>
                <w:sz w:val="20"/>
                <w:szCs w:val="20"/>
              </w:rPr>
              <w:t>№ 267</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 xml:space="preserve">от 03.10.2017 </w:t>
            </w:r>
          </w:p>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 476</w:t>
            </w: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r>
      <w:tr w:rsidR="00564839" w:rsidRPr="00564839" w:rsidTr="0014013D">
        <w:trPr>
          <w:jc w:val="center"/>
        </w:trPr>
        <w:tc>
          <w:tcPr>
            <w:tcW w:w="554"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2</w:t>
            </w:r>
          </w:p>
        </w:tc>
        <w:tc>
          <w:tcPr>
            <w:tcW w:w="3145" w:type="dxa"/>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Население</w:t>
            </w:r>
          </w:p>
        </w:tc>
        <w:tc>
          <w:tcPr>
            <w:tcW w:w="3831" w:type="dxa"/>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 прогнозируемая численность населения МО.</w:t>
            </w:r>
          </w:p>
        </w:tc>
        <w:tc>
          <w:tcPr>
            <w:tcW w:w="1465"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чел.</w:t>
            </w:r>
          </w:p>
        </w:tc>
        <w:tc>
          <w:tcPr>
            <w:tcW w:w="1606" w:type="dxa"/>
          </w:tcPr>
          <w:p w:rsidR="00564839" w:rsidRPr="00564839" w:rsidRDefault="00564839" w:rsidP="00564839">
            <w:pPr>
              <w:ind w:left="-64"/>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16106</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r>
      <w:tr w:rsidR="00564839" w:rsidRPr="00564839" w:rsidTr="0014013D">
        <w:trPr>
          <w:jc w:val="center"/>
        </w:trPr>
        <w:tc>
          <w:tcPr>
            <w:tcW w:w="554" w:type="dxa"/>
            <w:vMerge w:val="restart"/>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3</w:t>
            </w:r>
          </w:p>
        </w:tc>
        <w:tc>
          <w:tcPr>
            <w:tcW w:w="3145" w:type="dxa"/>
            <w:vMerge w:val="restart"/>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 xml:space="preserve">Мероприятия по развитию транспортной инфраструктуры </w:t>
            </w:r>
          </w:p>
        </w:tc>
        <w:tc>
          <w:tcPr>
            <w:tcW w:w="3831" w:type="dxa"/>
          </w:tcPr>
          <w:p w:rsidR="00564839" w:rsidRPr="00564839" w:rsidRDefault="00564839" w:rsidP="00564839">
            <w:pPr>
              <w:numPr>
                <w:ilvl w:val="0"/>
                <w:numId w:val="23"/>
              </w:numPr>
              <w:tabs>
                <w:tab w:val="left" w:pos="93"/>
              </w:tabs>
              <w:ind w:left="0" w:firstLine="0"/>
              <w:contextualSpacing/>
              <w:rPr>
                <w:rFonts w:ascii="Times New Roman" w:eastAsia="Calibri" w:hAnsi="Times New Roman" w:cs="Times New Roman"/>
                <w:sz w:val="20"/>
                <w:szCs w:val="20"/>
              </w:rPr>
            </w:pPr>
            <w:r w:rsidRPr="00564839">
              <w:rPr>
                <w:rFonts w:ascii="Times New Roman" w:eastAsia="Calibri" w:hAnsi="Times New Roman" w:cs="Times New Roman"/>
                <w:sz w:val="20"/>
                <w:szCs w:val="20"/>
              </w:rPr>
              <w:t>содержание объектов улично-дорожной сети, в том числе около образовательных учреждений</w:t>
            </w:r>
          </w:p>
        </w:tc>
        <w:tc>
          <w:tcPr>
            <w:tcW w:w="1465" w:type="dxa"/>
          </w:tcPr>
          <w:p w:rsidR="00564839" w:rsidRPr="00564839" w:rsidRDefault="00564839" w:rsidP="00564839">
            <w:pPr>
              <w:jc w:val="center"/>
              <w:rPr>
                <w:rFonts w:ascii="Times New Roman" w:eastAsia="Calibri" w:hAnsi="Times New Roman" w:cs="Times New Roman"/>
                <w:sz w:val="20"/>
                <w:szCs w:val="20"/>
                <w:lang w:val="en-US"/>
              </w:rPr>
            </w:pPr>
            <w:r w:rsidRPr="00564839">
              <w:rPr>
                <w:rFonts w:ascii="Times New Roman" w:eastAsia="Calibri" w:hAnsi="Times New Roman" w:cs="Times New Roman"/>
                <w:sz w:val="20"/>
                <w:szCs w:val="20"/>
                <w:lang w:val="en-US"/>
              </w:rPr>
              <w:t>-</w:t>
            </w:r>
          </w:p>
        </w:tc>
        <w:tc>
          <w:tcPr>
            <w:tcW w:w="1606" w:type="dxa"/>
          </w:tcPr>
          <w:p w:rsidR="00564839" w:rsidRPr="00564839" w:rsidRDefault="00564839" w:rsidP="00564839">
            <w:pPr>
              <w:ind w:left="-64"/>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предусмотрено</w:t>
            </w: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r>
      <w:tr w:rsidR="00564839" w:rsidRPr="00564839" w:rsidTr="0014013D">
        <w:trPr>
          <w:jc w:val="center"/>
        </w:trPr>
        <w:tc>
          <w:tcPr>
            <w:tcW w:w="554" w:type="dxa"/>
            <w:vMerge/>
          </w:tcPr>
          <w:p w:rsidR="00564839" w:rsidRPr="00564839" w:rsidRDefault="00564839" w:rsidP="00564839">
            <w:pPr>
              <w:jc w:val="center"/>
              <w:rPr>
                <w:rFonts w:ascii="Times New Roman" w:eastAsia="Calibri" w:hAnsi="Times New Roman" w:cs="Times New Roman"/>
                <w:sz w:val="20"/>
                <w:szCs w:val="20"/>
              </w:rPr>
            </w:pPr>
          </w:p>
        </w:tc>
        <w:tc>
          <w:tcPr>
            <w:tcW w:w="3145" w:type="dxa"/>
            <w:vMerge/>
          </w:tcPr>
          <w:p w:rsidR="00564839" w:rsidRPr="00564839" w:rsidRDefault="00564839" w:rsidP="00564839">
            <w:pPr>
              <w:rPr>
                <w:rFonts w:ascii="Times New Roman" w:eastAsia="Calibri" w:hAnsi="Times New Roman" w:cs="Times New Roman"/>
                <w:sz w:val="20"/>
                <w:szCs w:val="20"/>
              </w:rPr>
            </w:pPr>
          </w:p>
        </w:tc>
        <w:tc>
          <w:tcPr>
            <w:tcW w:w="3831" w:type="dxa"/>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 ремонт дорог с асфальтовым покрытием</w:t>
            </w:r>
          </w:p>
        </w:tc>
        <w:tc>
          <w:tcPr>
            <w:tcW w:w="1465" w:type="dxa"/>
          </w:tcPr>
          <w:p w:rsidR="00564839" w:rsidRPr="00564839" w:rsidRDefault="00564839" w:rsidP="00564839">
            <w:pPr>
              <w:jc w:val="center"/>
              <w:rPr>
                <w:rFonts w:ascii="Calibri" w:eastAsia="Calibri" w:hAnsi="Calibri" w:cs="Times New Roman"/>
                <w:lang w:val="en-US"/>
              </w:rPr>
            </w:pPr>
            <w:r w:rsidRPr="00564839">
              <w:rPr>
                <w:rFonts w:ascii="Calibri" w:eastAsia="Calibri" w:hAnsi="Calibri" w:cs="Times New Roman"/>
                <w:lang w:val="en-US"/>
              </w:rPr>
              <w:t>-</w:t>
            </w:r>
          </w:p>
        </w:tc>
        <w:tc>
          <w:tcPr>
            <w:tcW w:w="1606" w:type="dxa"/>
          </w:tcPr>
          <w:p w:rsidR="00564839" w:rsidRPr="00564839" w:rsidRDefault="00564839" w:rsidP="00564839">
            <w:pPr>
              <w:ind w:left="-64"/>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предусмотрено</w:t>
            </w: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r>
      <w:tr w:rsidR="00564839" w:rsidRPr="00564839" w:rsidTr="0014013D">
        <w:trPr>
          <w:jc w:val="center"/>
        </w:trPr>
        <w:tc>
          <w:tcPr>
            <w:tcW w:w="554" w:type="dxa"/>
            <w:vMerge/>
          </w:tcPr>
          <w:p w:rsidR="00564839" w:rsidRPr="00564839" w:rsidRDefault="00564839" w:rsidP="00564839">
            <w:pPr>
              <w:jc w:val="center"/>
              <w:rPr>
                <w:rFonts w:ascii="Times New Roman" w:eastAsia="Calibri" w:hAnsi="Times New Roman" w:cs="Times New Roman"/>
                <w:sz w:val="20"/>
                <w:szCs w:val="20"/>
              </w:rPr>
            </w:pPr>
          </w:p>
        </w:tc>
        <w:tc>
          <w:tcPr>
            <w:tcW w:w="3145" w:type="dxa"/>
            <w:vMerge/>
          </w:tcPr>
          <w:p w:rsidR="00564839" w:rsidRPr="00564839" w:rsidRDefault="00564839" w:rsidP="00564839">
            <w:pPr>
              <w:rPr>
                <w:rFonts w:ascii="Times New Roman" w:eastAsia="Calibri" w:hAnsi="Times New Roman" w:cs="Times New Roman"/>
                <w:sz w:val="20"/>
                <w:szCs w:val="20"/>
              </w:rPr>
            </w:pPr>
          </w:p>
        </w:tc>
        <w:tc>
          <w:tcPr>
            <w:tcW w:w="3831" w:type="dxa"/>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 ремонт дорог с грунтовым покрытием</w:t>
            </w:r>
          </w:p>
        </w:tc>
        <w:tc>
          <w:tcPr>
            <w:tcW w:w="1465" w:type="dxa"/>
          </w:tcPr>
          <w:p w:rsidR="00564839" w:rsidRPr="00564839" w:rsidRDefault="00564839" w:rsidP="00564839">
            <w:pPr>
              <w:jc w:val="center"/>
              <w:rPr>
                <w:rFonts w:ascii="Calibri" w:eastAsia="Calibri" w:hAnsi="Calibri" w:cs="Times New Roman"/>
                <w:lang w:val="en-US"/>
              </w:rPr>
            </w:pPr>
            <w:r w:rsidRPr="00564839">
              <w:rPr>
                <w:rFonts w:ascii="Calibri" w:eastAsia="Calibri" w:hAnsi="Calibri" w:cs="Times New Roman"/>
                <w:lang w:val="en-US"/>
              </w:rPr>
              <w:t>-</w:t>
            </w:r>
          </w:p>
        </w:tc>
        <w:tc>
          <w:tcPr>
            <w:tcW w:w="1606" w:type="dxa"/>
          </w:tcPr>
          <w:p w:rsidR="00564839" w:rsidRPr="00564839" w:rsidRDefault="00564839" w:rsidP="00564839">
            <w:pPr>
              <w:ind w:left="-64"/>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предусмотрено</w:t>
            </w: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r>
      <w:tr w:rsidR="00564839" w:rsidRPr="00564839" w:rsidTr="0014013D">
        <w:trPr>
          <w:jc w:val="center"/>
        </w:trPr>
        <w:tc>
          <w:tcPr>
            <w:tcW w:w="554" w:type="dxa"/>
            <w:vMerge/>
          </w:tcPr>
          <w:p w:rsidR="00564839" w:rsidRPr="00564839" w:rsidRDefault="00564839" w:rsidP="00564839">
            <w:pPr>
              <w:jc w:val="center"/>
              <w:rPr>
                <w:rFonts w:ascii="Times New Roman" w:eastAsia="Calibri" w:hAnsi="Times New Roman" w:cs="Times New Roman"/>
                <w:sz w:val="20"/>
                <w:szCs w:val="20"/>
              </w:rPr>
            </w:pPr>
          </w:p>
        </w:tc>
        <w:tc>
          <w:tcPr>
            <w:tcW w:w="3145" w:type="dxa"/>
            <w:vMerge/>
          </w:tcPr>
          <w:p w:rsidR="00564839" w:rsidRPr="00564839" w:rsidRDefault="00564839" w:rsidP="00564839">
            <w:pPr>
              <w:rPr>
                <w:rFonts w:ascii="Times New Roman" w:eastAsia="Calibri" w:hAnsi="Times New Roman" w:cs="Times New Roman"/>
                <w:sz w:val="20"/>
                <w:szCs w:val="20"/>
              </w:rPr>
            </w:pPr>
          </w:p>
        </w:tc>
        <w:tc>
          <w:tcPr>
            <w:tcW w:w="3831" w:type="dxa"/>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 устройство тротуара</w:t>
            </w:r>
          </w:p>
        </w:tc>
        <w:tc>
          <w:tcPr>
            <w:tcW w:w="1465" w:type="dxa"/>
          </w:tcPr>
          <w:p w:rsidR="00564839" w:rsidRPr="00564839" w:rsidRDefault="00564839" w:rsidP="00564839">
            <w:pPr>
              <w:jc w:val="center"/>
              <w:rPr>
                <w:rFonts w:ascii="Calibri" w:eastAsia="Calibri" w:hAnsi="Calibri" w:cs="Times New Roman"/>
                <w:lang w:val="en-US"/>
              </w:rPr>
            </w:pPr>
            <w:r w:rsidRPr="00564839">
              <w:rPr>
                <w:rFonts w:ascii="Calibri" w:eastAsia="Calibri" w:hAnsi="Calibri" w:cs="Times New Roman"/>
                <w:lang w:val="en-US"/>
              </w:rPr>
              <w:t>-</w:t>
            </w:r>
          </w:p>
        </w:tc>
        <w:tc>
          <w:tcPr>
            <w:tcW w:w="1606" w:type="dxa"/>
          </w:tcPr>
          <w:p w:rsidR="00564839" w:rsidRPr="00564839" w:rsidRDefault="00564839" w:rsidP="00564839">
            <w:pPr>
              <w:ind w:left="-64"/>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предусмотрено</w:t>
            </w: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r>
      <w:tr w:rsidR="00564839" w:rsidRPr="00564839" w:rsidTr="0014013D">
        <w:trPr>
          <w:jc w:val="center"/>
        </w:trPr>
        <w:tc>
          <w:tcPr>
            <w:tcW w:w="554" w:type="dxa"/>
            <w:vMerge/>
          </w:tcPr>
          <w:p w:rsidR="00564839" w:rsidRPr="00564839" w:rsidRDefault="00564839" w:rsidP="00564839">
            <w:pPr>
              <w:jc w:val="center"/>
              <w:rPr>
                <w:rFonts w:ascii="Times New Roman" w:eastAsia="Calibri" w:hAnsi="Times New Roman" w:cs="Times New Roman"/>
                <w:sz w:val="20"/>
                <w:szCs w:val="20"/>
              </w:rPr>
            </w:pPr>
          </w:p>
        </w:tc>
        <w:tc>
          <w:tcPr>
            <w:tcW w:w="3145" w:type="dxa"/>
            <w:vMerge/>
          </w:tcPr>
          <w:p w:rsidR="00564839" w:rsidRPr="00564839" w:rsidRDefault="00564839" w:rsidP="00564839">
            <w:pPr>
              <w:rPr>
                <w:rFonts w:ascii="Times New Roman" w:eastAsia="Calibri" w:hAnsi="Times New Roman" w:cs="Times New Roman"/>
                <w:sz w:val="20"/>
                <w:szCs w:val="20"/>
              </w:rPr>
            </w:pPr>
          </w:p>
        </w:tc>
        <w:tc>
          <w:tcPr>
            <w:tcW w:w="3831" w:type="dxa"/>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 зимнее содержание дорог  общего пользования</w:t>
            </w:r>
          </w:p>
        </w:tc>
        <w:tc>
          <w:tcPr>
            <w:tcW w:w="1465" w:type="dxa"/>
          </w:tcPr>
          <w:p w:rsidR="00564839" w:rsidRPr="00564839" w:rsidRDefault="00564839" w:rsidP="00564839">
            <w:pPr>
              <w:jc w:val="center"/>
              <w:rPr>
                <w:rFonts w:ascii="Times New Roman" w:eastAsia="Calibri" w:hAnsi="Times New Roman" w:cs="Times New Roman"/>
                <w:sz w:val="20"/>
                <w:szCs w:val="20"/>
                <w:lang w:val="en-US"/>
              </w:rPr>
            </w:pPr>
            <w:r w:rsidRPr="00564839">
              <w:rPr>
                <w:rFonts w:ascii="Times New Roman" w:eastAsia="Calibri" w:hAnsi="Times New Roman" w:cs="Times New Roman"/>
                <w:sz w:val="20"/>
                <w:szCs w:val="20"/>
                <w:lang w:val="en-US"/>
              </w:rPr>
              <w:t>-</w:t>
            </w:r>
          </w:p>
        </w:tc>
        <w:tc>
          <w:tcPr>
            <w:tcW w:w="1606" w:type="dxa"/>
          </w:tcPr>
          <w:p w:rsidR="00564839" w:rsidRPr="00564839" w:rsidRDefault="00564839" w:rsidP="00564839">
            <w:pPr>
              <w:ind w:left="-64"/>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предусмотрено</w:t>
            </w: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r>
      <w:tr w:rsidR="00564839" w:rsidRPr="00564839" w:rsidTr="0014013D">
        <w:trPr>
          <w:jc w:val="center"/>
        </w:trPr>
        <w:tc>
          <w:tcPr>
            <w:tcW w:w="554" w:type="dxa"/>
            <w:vMerge/>
          </w:tcPr>
          <w:p w:rsidR="00564839" w:rsidRPr="00564839" w:rsidRDefault="00564839" w:rsidP="00564839">
            <w:pPr>
              <w:jc w:val="center"/>
              <w:rPr>
                <w:rFonts w:ascii="Times New Roman" w:eastAsia="Calibri" w:hAnsi="Times New Roman" w:cs="Times New Roman"/>
                <w:sz w:val="20"/>
                <w:szCs w:val="20"/>
              </w:rPr>
            </w:pPr>
          </w:p>
        </w:tc>
        <w:tc>
          <w:tcPr>
            <w:tcW w:w="3145" w:type="dxa"/>
            <w:vMerge/>
          </w:tcPr>
          <w:p w:rsidR="00564839" w:rsidRPr="00564839" w:rsidRDefault="00564839" w:rsidP="00564839">
            <w:pPr>
              <w:rPr>
                <w:rFonts w:ascii="Times New Roman" w:eastAsia="Calibri" w:hAnsi="Times New Roman" w:cs="Times New Roman"/>
                <w:sz w:val="20"/>
                <w:szCs w:val="20"/>
              </w:rPr>
            </w:pPr>
          </w:p>
        </w:tc>
        <w:tc>
          <w:tcPr>
            <w:tcW w:w="3831" w:type="dxa"/>
          </w:tcPr>
          <w:p w:rsidR="00564839" w:rsidRPr="00564839" w:rsidRDefault="00564839" w:rsidP="00564839">
            <w:pPr>
              <w:rPr>
                <w:rFonts w:ascii="Times New Roman" w:eastAsia="Calibri" w:hAnsi="Times New Roman" w:cs="Times New Roman"/>
                <w:sz w:val="20"/>
                <w:szCs w:val="20"/>
              </w:rPr>
            </w:pPr>
            <w:r w:rsidRPr="00564839">
              <w:rPr>
                <w:rFonts w:ascii="Times New Roman" w:eastAsia="Calibri" w:hAnsi="Times New Roman" w:cs="Times New Roman"/>
                <w:sz w:val="20"/>
                <w:szCs w:val="20"/>
              </w:rPr>
              <w:t>- капитальный ремонт дорог местного значения по ул. Геологов, Молодежная Восточная</w:t>
            </w:r>
          </w:p>
        </w:tc>
        <w:tc>
          <w:tcPr>
            <w:tcW w:w="1465" w:type="dxa"/>
          </w:tcPr>
          <w:p w:rsidR="00564839" w:rsidRPr="00564839" w:rsidRDefault="00564839" w:rsidP="00564839">
            <w:pPr>
              <w:jc w:val="center"/>
              <w:rPr>
                <w:rFonts w:ascii="Times New Roman" w:eastAsia="Calibri" w:hAnsi="Times New Roman" w:cs="Times New Roman"/>
                <w:sz w:val="20"/>
                <w:szCs w:val="20"/>
                <w:lang w:val="en-US"/>
              </w:rPr>
            </w:pPr>
            <w:r w:rsidRPr="00564839">
              <w:rPr>
                <w:rFonts w:ascii="Times New Roman" w:eastAsia="Calibri" w:hAnsi="Times New Roman" w:cs="Times New Roman"/>
                <w:sz w:val="20"/>
                <w:szCs w:val="20"/>
                <w:lang w:val="en-US"/>
              </w:rPr>
              <w:t>-</w:t>
            </w:r>
          </w:p>
        </w:tc>
        <w:tc>
          <w:tcPr>
            <w:tcW w:w="1606" w:type="dxa"/>
          </w:tcPr>
          <w:p w:rsidR="00564839" w:rsidRPr="00564839" w:rsidRDefault="00564839" w:rsidP="00564839">
            <w:pPr>
              <w:ind w:left="-64"/>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c>
          <w:tcPr>
            <w:tcW w:w="1843"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предусмотрено</w:t>
            </w:r>
          </w:p>
        </w:tc>
        <w:tc>
          <w:tcPr>
            <w:tcW w:w="1418" w:type="dxa"/>
          </w:tcPr>
          <w:p w:rsidR="00564839" w:rsidRPr="00564839" w:rsidRDefault="00564839" w:rsidP="00564839">
            <w:pPr>
              <w:jc w:val="center"/>
              <w:rPr>
                <w:rFonts w:ascii="Times New Roman" w:eastAsia="Calibri" w:hAnsi="Times New Roman" w:cs="Times New Roman"/>
                <w:sz w:val="20"/>
                <w:szCs w:val="20"/>
              </w:rPr>
            </w:pPr>
            <w:r w:rsidRPr="00564839">
              <w:rPr>
                <w:rFonts w:ascii="Times New Roman" w:eastAsia="Calibri" w:hAnsi="Times New Roman" w:cs="Times New Roman"/>
                <w:sz w:val="20"/>
                <w:szCs w:val="20"/>
              </w:rPr>
              <w:t>+</w:t>
            </w:r>
          </w:p>
        </w:tc>
      </w:tr>
    </w:tbl>
    <w:p w:rsidR="00564839" w:rsidRPr="00564839" w:rsidRDefault="00564839" w:rsidP="00564839">
      <w:pPr>
        <w:tabs>
          <w:tab w:val="left" w:pos="993"/>
        </w:tabs>
        <w:spacing w:after="0" w:line="240" w:lineRule="auto"/>
        <w:ind w:firstLine="709"/>
        <w:jc w:val="both"/>
        <w:rPr>
          <w:rFonts w:ascii="Times New Roman" w:eastAsia="Calibri" w:hAnsi="Times New Roman" w:cs="Times New Roman"/>
          <w:sz w:val="28"/>
          <w:szCs w:val="28"/>
        </w:rPr>
      </w:pPr>
      <w:r w:rsidRPr="00564839">
        <w:rPr>
          <w:rFonts w:ascii="Times New Roman" w:eastAsia="Calibri" w:hAnsi="Times New Roman" w:cs="Times New Roman"/>
          <w:b/>
          <w:sz w:val="28"/>
          <w:szCs w:val="28"/>
        </w:rPr>
        <w:t>Вывод:</w:t>
      </w:r>
      <w:r w:rsidRPr="00564839">
        <w:rPr>
          <w:rFonts w:ascii="Times New Roman" w:eastAsia="Calibri" w:hAnsi="Times New Roman" w:cs="Times New Roman"/>
          <w:sz w:val="28"/>
          <w:szCs w:val="28"/>
        </w:rPr>
        <w:t xml:space="preserve"> ПКР ТИ на территории Нижнесергинского ГП соответствует генеральному плану по 4 из 9 пунктов, что соответствует Кс=4,4.</w:t>
      </w:r>
    </w:p>
    <w:p w:rsidR="00564839" w:rsidRPr="00564839" w:rsidRDefault="00564839" w:rsidP="00564839">
      <w:pPr>
        <w:tabs>
          <w:tab w:val="left" w:pos="993"/>
        </w:tabs>
        <w:spacing w:after="0" w:line="240" w:lineRule="auto"/>
        <w:ind w:firstLine="709"/>
        <w:rPr>
          <w:rFonts w:ascii="Times New Roman" w:eastAsia="Calibri" w:hAnsi="Times New Roman" w:cs="Times New Roman"/>
          <w:b/>
          <w:sz w:val="28"/>
          <w:szCs w:val="28"/>
        </w:rPr>
      </w:pPr>
      <w:r w:rsidRPr="00564839">
        <w:rPr>
          <w:rFonts w:ascii="Times New Roman" w:eastAsia="Calibri" w:hAnsi="Times New Roman" w:cs="Times New Roman"/>
          <w:b/>
          <w:sz w:val="28"/>
          <w:szCs w:val="28"/>
        </w:rPr>
        <w:t>Замечания:</w:t>
      </w:r>
    </w:p>
    <w:p w:rsidR="00564839" w:rsidRPr="00564839" w:rsidRDefault="00564839" w:rsidP="00564839">
      <w:pPr>
        <w:tabs>
          <w:tab w:val="left" w:pos="993"/>
        </w:tabs>
        <w:spacing w:after="0" w:line="240" w:lineRule="auto"/>
        <w:ind w:firstLine="709"/>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Нижнесергинского ГП, утвержденной постановлением Главы Нижнесергинского ГП от 03.10.2017 № 476 (далее – Программа), генеральному плану Нижнесергинского ГП, утвержденному Решением Думы Нижнесергинского ГП от 20.12.2012 № 267 (далее – Генеральный план), выявлены следующие несоответствия: </w:t>
      </w:r>
    </w:p>
    <w:p w:rsidR="00564839" w:rsidRPr="00564839" w:rsidRDefault="00564839" w:rsidP="00D22333">
      <w:pPr>
        <w:pStyle w:val="a6"/>
        <w:numPr>
          <w:ilvl w:val="0"/>
          <w:numId w:val="38"/>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В соответствии с пунктом 5 Требований к программам комплексного развития транспортной инфраструктуры, утвержденных постановлением Правительства Российской Федерации от 25.12.2015 № 1440, программа разрабатывается на срок не менее 10 лет и не более чем срок действия генерального плана. Генеральный план разработан до 2030 года. Вместе с тем срок действия Программы указан с 2018 года по 2020 год;</w:t>
      </w:r>
    </w:p>
    <w:p w:rsidR="00564839" w:rsidRPr="00564839" w:rsidRDefault="00564839" w:rsidP="00D22333">
      <w:pPr>
        <w:pStyle w:val="a6"/>
        <w:numPr>
          <w:ilvl w:val="0"/>
          <w:numId w:val="38"/>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В Программе в разделе паспорт программы отсутствуют ссылки на нормативные правовые акты, на основании которых разработана программа, в том числе ссылка на Генеральный план. Необходимо указать дату, номер и наименование нормативных правовых актов.</w:t>
      </w:r>
    </w:p>
    <w:p w:rsidR="00564839" w:rsidRPr="00564839" w:rsidRDefault="00564839" w:rsidP="00D22333">
      <w:pPr>
        <w:numPr>
          <w:ilvl w:val="0"/>
          <w:numId w:val="38"/>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В Программе отсутствуют данные о перспективной численности населения. Вместе с тем мероприятия по развитию транспортной инфраструктуры должны быть рассчитаны, исходя из актуальной информации о перспективной численности населения;</w:t>
      </w:r>
    </w:p>
    <w:p w:rsidR="00564839" w:rsidRPr="00564839" w:rsidRDefault="00564839" w:rsidP="00D22333">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564839" w:rsidRPr="00564839" w:rsidRDefault="00564839" w:rsidP="00564839">
      <w:pPr>
        <w:tabs>
          <w:tab w:val="left" w:pos="993"/>
        </w:tabs>
        <w:spacing w:after="0" w:line="240" w:lineRule="auto"/>
        <w:ind w:firstLine="709"/>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564839" w:rsidRPr="00564839" w:rsidRDefault="00564839" w:rsidP="00D22333">
      <w:pPr>
        <w:numPr>
          <w:ilvl w:val="0"/>
          <w:numId w:val="38"/>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Не все мероприятия, указанные в Программе, предусмотрены Генеральным планом ГО Верхний Тагил;</w:t>
      </w:r>
    </w:p>
    <w:p w:rsidR="00564839" w:rsidRPr="00564839" w:rsidRDefault="00564839" w:rsidP="00D22333">
      <w:pPr>
        <w:numPr>
          <w:ilvl w:val="0"/>
          <w:numId w:val="38"/>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Мероприятия Генерального плана по развитию транспортной инфраструктуры, которые не отражены в программе:</w:t>
      </w:r>
    </w:p>
    <w:p w:rsidR="00564839" w:rsidRPr="00564839" w:rsidRDefault="00564839" w:rsidP="00564839">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 xml:space="preserve">- строительство обхода п. Половинка автодорогой регионального назначения Н. Серги – Михайловск – Арти. </w:t>
      </w:r>
    </w:p>
    <w:p w:rsidR="00564839" w:rsidRPr="00564839" w:rsidRDefault="00564839" w:rsidP="00564839">
      <w:pPr>
        <w:tabs>
          <w:tab w:val="left" w:pos="993"/>
        </w:tabs>
        <w:spacing w:after="0" w:line="240" w:lineRule="auto"/>
        <w:ind w:firstLine="709"/>
        <w:contextualSpacing/>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564839">
        <w:rPr>
          <w:rFonts w:ascii="Times New Roman" w:eastAsia="Calibri" w:hAnsi="Times New Roman" w:cs="Times New Roman"/>
          <w:b/>
          <w:sz w:val="28"/>
          <w:szCs w:val="28"/>
        </w:rPr>
        <w:t>на основании утвержденного генерального плана</w:t>
      </w:r>
      <w:r w:rsidRPr="00564839">
        <w:rPr>
          <w:rFonts w:ascii="Times New Roman" w:eastAsia="Calibri" w:hAnsi="Times New Roman" w:cs="Times New Roman"/>
          <w:sz w:val="28"/>
          <w:szCs w:val="28"/>
        </w:rPr>
        <w:t xml:space="preserve"> муниципального образования </w:t>
      </w:r>
      <w:r w:rsidRPr="00564839">
        <w:rPr>
          <w:rFonts w:ascii="Times New Roman" w:eastAsia="Calibri" w:hAnsi="Times New Roman" w:cs="Times New Roman"/>
          <w:b/>
          <w:sz w:val="28"/>
          <w:szCs w:val="28"/>
        </w:rPr>
        <w:t>и должны обеспечивать</w:t>
      </w:r>
      <w:r w:rsidRPr="00564839">
        <w:rPr>
          <w:rFonts w:ascii="Times New Roman" w:eastAsia="Calibri" w:hAnsi="Times New Roman" w:cs="Times New Roman"/>
          <w:sz w:val="28"/>
          <w:szCs w:val="28"/>
        </w:rPr>
        <w:t xml:space="preserve"> сбалансированное, </w:t>
      </w:r>
      <w:r w:rsidRPr="00564839">
        <w:rPr>
          <w:rFonts w:ascii="Times New Roman" w:eastAsia="Calibri" w:hAnsi="Times New Roman" w:cs="Times New Roman"/>
          <w:b/>
          <w:sz w:val="28"/>
          <w:szCs w:val="28"/>
        </w:rPr>
        <w:t>перспективное развитие транспортной инфраструктуры</w:t>
      </w:r>
      <w:r w:rsidRPr="00564839">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564839" w:rsidRPr="00564839" w:rsidRDefault="00564839" w:rsidP="00564839">
      <w:pPr>
        <w:tabs>
          <w:tab w:val="left" w:pos="993"/>
        </w:tabs>
        <w:spacing w:after="0" w:line="240" w:lineRule="auto"/>
        <w:ind w:firstLine="709"/>
        <w:contextualSpacing/>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564839">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564839">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564839">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564839">
        <w:rPr>
          <w:rFonts w:ascii="Times New Roman" w:eastAsia="Calibri" w:hAnsi="Times New Roman" w:cs="Times New Roman"/>
          <w:b/>
          <w:sz w:val="28"/>
          <w:szCs w:val="28"/>
        </w:rPr>
        <w:t>программами комплексного развития транспортной инфраструктуры</w:t>
      </w:r>
      <w:r w:rsidRPr="00564839">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564839" w:rsidRPr="00564839" w:rsidRDefault="00564839" w:rsidP="00564839">
      <w:pPr>
        <w:tabs>
          <w:tab w:val="left" w:pos="993"/>
        </w:tabs>
        <w:spacing w:after="0" w:line="240" w:lineRule="auto"/>
        <w:ind w:firstLine="709"/>
        <w:contextualSpacing/>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564839">
        <w:rPr>
          <w:rFonts w:ascii="Calibri" w:eastAsia="Calibri" w:hAnsi="Calibri" w:cs="Times New Roman"/>
        </w:rPr>
        <w:t xml:space="preserve"> </w:t>
      </w:r>
      <w:r w:rsidRPr="00564839">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F30811" w:rsidRDefault="00564839" w:rsidP="00564839">
      <w:pPr>
        <w:tabs>
          <w:tab w:val="left" w:pos="993"/>
        </w:tabs>
        <w:spacing w:after="0" w:line="240" w:lineRule="auto"/>
        <w:ind w:firstLine="709"/>
        <w:contextualSpacing/>
        <w:jc w:val="both"/>
        <w:rPr>
          <w:rFonts w:ascii="Times New Roman" w:eastAsia="Calibri" w:hAnsi="Times New Roman" w:cs="Times New Roman"/>
          <w:sz w:val="28"/>
          <w:szCs w:val="28"/>
        </w:rPr>
      </w:pPr>
      <w:r w:rsidRPr="00564839">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F30811" w:rsidRDefault="00F3081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55D80" w:rsidRPr="00455D80" w:rsidRDefault="00F30811" w:rsidP="00455D80">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4.1.48</w:t>
      </w:r>
    </w:p>
    <w:p w:rsidR="00455D80" w:rsidRPr="00455D80" w:rsidRDefault="00455D80" w:rsidP="00455D80">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455D80">
        <w:rPr>
          <w:rFonts w:ascii="Times New Roman" w:eastAsia="Calibri" w:hAnsi="Times New Roman" w:cs="Times New Roman"/>
          <w:sz w:val="28"/>
          <w:szCs w:val="28"/>
        </w:rPr>
        <w:br/>
        <w:t xml:space="preserve">на территории </w:t>
      </w:r>
      <w:r w:rsidRPr="00455D80">
        <w:rPr>
          <w:rFonts w:ascii="Times New Roman" w:eastAsia="Calibri" w:hAnsi="Times New Roman" w:cs="Times New Roman"/>
          <w:b/>
          <w:sz w:val="28"/>
          <w:szCs w:val="28"/>
        </w:rPr>
        <w:t>ГО Верх-Нейвинский</w:t>
      </w:r>
      <w:r w:rsidRPr="00455D80">
        <w:rPr>
          <w:rFonts w:ascii="Times New Roman" w:eastAsia="Calibri" w:hAnsi="Times New Roman" w:cs="Times New Roman"/>
          <w:sz w:val="28"/>
          <w:szCs w:val="28"/>
        </w:rPr>
        <w:t xml:space="preserve"> генеральному плану</w:t>
      </w:r>
    </w:p>
    <w:tbl>
      <w:tblPr>
        <w:tblStyle w:val="a3"/>
        <w:tblW w:w="14511" w:type="dxa"/>
        <w:jc w:val="center"/>
        <w:tblLayout w:type="fixed"/>
        <w:tblLook w:val="04A0" w:firstRow="1" w:lastRow="0" w:firstColumn="1" w:lastColumn="0" w:noHBand="0" w:noVBand="1"/>
      </w:tblPr>
      <w:tblGrid>
        <w:gridCol w:w="554"/>
        <w:gridCol w:w="3145"/>
        <w:gridCol w:w="4480"/>
        <w:gridCol w:w="1465"/>
        <w:gridCol w:w="1606"/>
        <w:gridCol w:w="1843"/>
        <w:gridCol w:w="1418"/>
      </w:tblGrid>
      <w:tr w:rsidR="00455D80" w:rsidRPr="00455D80" w:rsidTr="00455D80">
        <w:trPr>
          <w:jc w:val="center"/>
        </w:trPr>
        <w:tc>
          <w:tcPr>
            <w:tcW w:w="554" w:type="dxa"/>
            <w:vMerge w:val="restart"/>
          </w:tcPr>
          <w:p w:rsidR="00455D80" w:rsidRPr="00455D80" w:rsidRDefault="00455D80" w:rsidP="00455D80">
            <w:pPr>
              <w:ind w:left="-113"/>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п/п</w:t>
            </w:r>
          </w:p>
        </w:tc>
        <w:tc>
          <w:tcPr>
            <w:tcW w:w="3145" w:type="dxa"/>
            <w:vMerge w:val="restart"/>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Показатель</w:t>
            </w:r>
          </w:p>
        </w:tc>
        <w:tc>
          <w:tcPr>
            <w:tcW w:w="4480" w:type="dxa"/>
            <w:vMerge w:val="restart"/>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Состав мероприятий ПКР ТИ</w:t>
            </w:r>
          </w:p>
        </w:tc>
        <w:tc>
          <w:tcPr>
            <w:tcW w:w="1465" w:type="dxa"/>
            <w:vMerge w:val="restart"/>
          </w:tcPr>
          <w:p w:rsidR="00455D80" w:rsidRPr="00455D80" w:rsidRDefault="00455D80" w:rsidP="00455D80">
            <w:pPr>
              <w:ind w:right="-10"/>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Ед. измерения</w:t>
            </w:r>
          </w:p>
        </w:tc>
        <w:tc>
          <w:tcPr>
            <w:tcW w:w="1606" w:type="dxa"/>
            <w:vMerge w:val="restart"/>
          </w:tcPr>
          <w:p w:rsidR="00455D80" w:rsidRPr="00455D80" w:rsidRDefault="00455D80" w:rsidP="00455D80">
            <w:pPr>
              <w:ind w:left="-64" w:right="-103"/>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Показатели по Генплану</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xml:space="preserve">Показатели </w:t>
            </w:r>
            <w:r w:rsidRPr="00455D80">
              <w:rPr>
                <w:rFonts w:ascii="Times New Roman" w:eastAsia="Calibri" w:hAnsi="Times New Roman" w:cs="Times New Roman"/>
                <w:sz w:val="20"/>
                <w:szCs w:val="20"/>
              </w:rPr>
              <w:br/>
              <w:t>по ПКР ТИ</w:t>
            </w:r>
          </w:p>
        </w:tc>
        <w:tc>
          <w:tcPr>
            <w:tcW w:w="1418" w:type="dxa"/>
            <w:vMerge w:val="restart"/>
          </w:tcPr>
          <w:p w:rsidR="00455D80" w:rsidRPr="00455D80" w:rsidRDefault="00455D80" w:rsidP="00455D80">
            <w:pPr>
              <w:ind w:left="-160" w:right="-103"/>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Соответствие</w:t>
            </w:r>
          </w:p>
        </w:tc>
      </w:tr>
      <w:tr w:rsidR="00455D80" w:rsidRPr="00455D80" w:rsidTr="00455D80">
        <w:trPr>
          <w:jc w:val="center"/>
        </w:trPr>
        <w:tc>
          <w:tcPr>
            <w:tcW w:w="554" w:type="dxa"/>
            <w:vMerge/>
          </w:tcPr>
          <w:p w:rsidR="00455D80" w:rsidRPr="00455D80" w:rsidRDefault="00455D80" w:rsidP="00455D80">
            <w:pPr>
              <w:jc w:val="center"/>
              <w:rPr>
                <w:rFonts w:ascii="Times New Roman" w:eastAsia="Calibri" w:hAnsi="Times New Roman" w:cs="Times New Roman"/>
                <w:b/>
                <w:sz w:val="20"/>
                <w:szCs w:val="20"/>
              </w:rPr>
            </w:pPr>
          </w:p>
        </w:tc>
        <w:tc>
          <w:tcPr>
            <w:tcW w:w="3145" w:type="dxa"/>
            <w:vMerge/>
          </w:tcPr>
          <w:p w:rsidR="00455D80" w:rsidRPr="00455D80" w:rsidRDefault="00455D80" w:rsidP="00455D80">
            <w:pPr>
              <w:jc w:val="center"/>
              <w:rPr>
                <w:rFonts w:ascii="Times New Roman" w:eastAsia="Calibri" w:hAnsi="Times New Roman" w:cs="Times New Roman"/>
                <w:b/>
                <w:sz w:val="20"/>
                <w:szCs w:val="20"/>
              </w:rPr>
            </w:pPr>
          </w:p>
        </w:tc>
        <w:tc>
          <w:tcPr>
            <w:tcW w:w="4480" w:type="dxa"/>
            <w:vMerge/>
          </w:tcPr>
          <w:p w:rsidR="00455D80" w:rsidRPr="00455D80" w:rsidRDefault="00455D80" w:rsidP="00455D80">
            <w:pPr>
              <w:jc w:val="center"/>
              <w:rPr>
                <w:rFonts w:ascii="Times New Roman" w:eastAsia="Calibri" w:hAnsi="Times New Roman" w:cs="Times New Roman"/>
                <w:b/>
                <w:sz w:val="20"/>
                <w:szCs w:val="20"/>
              </w:rPr>
            </w:pPr>
          </w:p>
        </w:tc>
        <w:tc>
          <w:tcPr>
            <w:tcW w:w="1465" w:type="dxa"/>
            <w:vMerge/>
          </w:tcPr>
          <w:p w:rsidR="00455D80" w:rsidRPr="00455D80" w:rsidRDefault="00455D80" w:rsidP="00455D80">
            <w:pPr>
              <w:jc w:val="center"/>
              <w:rPr>
                <w:rFonts w:ascii="Times New Roman" w:eastAsia="Calibri" w:hAnsi="Times New Roman" w:cs="Times New Roman"/>
                <w:b/>
                <w:sz w:val="20"/>
                <w:szCs w:val="20"/>
              </w:rPr>
            </w:pPr>
          </w:p>
        </w:tc>
        <w:tc>
          <w:tcPr>
            <w:tcW w:w="1606" w:type="dxa"/>
            <w:vMerge/>
          </w:tcPr>
          <w:p w:rsidR="00455D80" w:rsidRPr="00455D80" w:rsidRDefault="00455D80" w:rsidP="00455D80">
            <w:pPr>
              <w:jc w:val="center"/>
              <w:rPr>
                <w:rFonts w:ascii="Times New Roman" w:eastAsia="Calibri" w:hAnsi="Times New Roman" w:cs="Times New Roman"/>
                <w:b/>
                <w:sz w:val="20"/>
                <w:szCs w:val="20"/>
              </w:rPr>
            </w:pP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расчетный срок</w:t>
            </w:r>
          </w:p>
        </w:tc>
        <w:tc>
          <w:tcPr>
            <w:tcW w:w="1418" w:type="dxa"/>
            <w:vMerge/>
          </w:tcPr>
          <w:p w:rsidR="00455D80" w:rsidRPr="00455D80" w:rsidRDefault="00455D80" w:rsidP="00455D80">
            <w:pPr>
              <w:jc w:val="center"/>
              <w:rPr>
                <w:rFonts w:ascii="Times New Roman" w:eastAsia="Calibri" w:hAnsi="Times New Roman" w:cs="Times New Roman"/>
                <w:b/>
                <w:sz w:val="20"/>
                <w:szCs w:val="20"/>
              </w:rPr>
            </w:pPr>
          </w:p>
        </w:tc>
      </w:tr>
      <w:tr w:rsidR="00455D80" w:rsidRPr="00455D80" w:rsidTr="00455D80">
        <w:trPr>
          <w:jc w:val="center"/>
        </w:trPr>
        <w:tc>
          <w:tcPr>
            <w:tcW w:w="554"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w:t>
            </w:r>
          </w:p>
        </w:tc>
        <w:tc>
          <w:tcPr>
            <w:tcW w:w="3145"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2</w:t>
            </w:r>
          </w:p>
        </w:tc>
        <w:tc>
          <w:tcPr>
            <w:tcW w:w="4480"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3</w:t>
            </w:r>
          </w:p>
        </w:tc>
        <w:tc>
          <w:tcPr>
            <w:tcW w:w="1465"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4</w:t>
            </w:r>
          </w:p>
        </w:tc>
        <w:tc>
          <w:tcPr>
            <w:tcW w:w="1606"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5</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6</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7</w:t>
            </w:r>
          </w:p>
        </w:tc>
      </w:tr>
      <w:tr w:rsidR="00455D80" w:rsidRPr="00455D80" w:rsidTr="00455D80">
        <w:trPr>
          <w:trHeight w:val="925"/>
          <w:jc w:val="center"/>
        </w:trPr>
        <w:tc>
          <w:tcPr>
            <w:tcW w:w="554" w:type="dxa"/>
            <w:vMerge w:val="restart"/>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w:t>
            </w:r>
          </w:p>
        </w:tc>
        <w:tc>
          <w:tcPr>
            <w:tcW w:w="3145" w:type="dxa"/>
            <w:vMerge w:val="restart"/>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Сроки</w:t>
            </w:r>
          </w:p>
        </w:tc>
        <w:tc>
          <w:tcPr>
            <w:tcW w:w="448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срок, на который разработан генплан;</w:t>
            </w:r>
          </w:p>
        </w:tc>
        <w:tc>
          <w:tcPr>
            <w:tcW w:w="1465"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дата</w:t>
            </w:r>
          </w:p>
        </w:tc>
        <w:tc>
          <w:tcPr>
            <w:tcW w:w="1606"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2035 г.</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2019-2023 гг.</w:t>
            </w:r>
          </w:p>
          <w:p w:rsidR="00455D80" w:rsidRPr="00455D80" w:rsidRDefault="00455D80" w:rsidP="00455D80">
            <w:pPr>
              <w:jc w:val="center"/>
              <w:rPr>
                <w:rFonts w:ascii="Times New Roman" w:eastAsia="Calibri" w:hAnsi="Times New Roman" w:cs="Times New Roman"/>
                <w:sz w:val="20"/>
                <w:szCs w:val="20"/>
              </w:rPr>
            </w:pP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tcPr>
          <w:p w:rsidR="00455D80" w:rsidRPr="00455D80" w:rsidRDefault="00455D80" w:rsidP="00455D80">
            <w:pPr>
              <w:jc w:val="center"/>
              <w:rPr>
                <w:rFonts w:ascii="Times New Roman" w:eastAsia="Calibri" w:hAnsi="Times New Roman" w:cs="Times New Roman"/>
                <w:sz w:val="20"/>
                <w:szCs w:val="20"/>
              </w:rPr>
            </w:pPr>
          </w:p>
        </w:tc>
        <w:tc>
          <w:tcPr>
            <w:tcW w:w="3145" w:type="dxa"/>
            <w:vMerge/>
          </w:tcPr>
          <w:p w:rsidR="00455D80" w:rsidRPr="00455D80" w:rsidRDefault="00455D80" w:rsidP="00455D80">
            <w:pPr>
              <w:rPr>
                <w:rFonts w:ascii="Times New Roman" w:eastAsia="Calibri" w:hAnsi="Times New Roman" w:cs="Times New Roman"/>
                <w:sz w:val="20"/>
                <w:szCs w:val="20"/>
              </w:rPr>
            </w:pPr>
          </w:p>
        </w:tc>
        <w:tc>
          <w:tcPr>
            <w:tcW w:w="448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дата</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от 28.12.2012</w:t>
            </w:r>
          </w:p>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79</w:t>
            </w:r>
          </w:p>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xml:space="preserve">(с изм. 30.04.2014 </w:t>
            </w:r>
            <w:r w:rsidRPr="00455D80">
              <w:rPr>
                <w:rFonts w:ascii="Times New Roman" w:eastAsia="Calibri" w:hAnsi="Times New Roman" w:cs="Times New Roman"/>
                <w:sz w:val="20"/>
                <w:szCs w:val="20"/>
              </w:rPr>
              <w:br/>
              <w:t>№ 210)</w:t>
            </w:r>
          </w:p>
          <w:p w:rsidR="00455D80" w:rsidRPr="00455D80" w:rsidRDefault="00455D80" w:rsidP="00455D80">
            <w:pPr>
              <w:ind w:left="-64"/>
              <w:jc w:val="center"/>
              <w:rPr>
                <w:rFonts w:ascii="Times New Roman" w:eastAsia="Calibri" w:hAnsi="Times New Roman" w:cs="Times New Roman"/>
                <w:color w:val="FF0000"/>
                <w:sz w:val="20"/>
                <w:szCs w:val="20"/>
              </w:rPr>
            </w:pPr>
            <w:r w:rsidRPr="00455D80">
              <w:rPr>
                <w:rFonts w:ascii="Times New Roman" w:eastAsia="Calibri" w:hAnsi="Times New Roman" w:cs="Times New Roman"/>
                <w:color w:val="FF0000"/>
                <w:sz w:val="20"/>
                <w:szCs w:val="20"/>
              </w:rPr>
              <w:t xml:space="preserve">не сдан в </w:t>
            </w:r>
            <w:proofErr w:type="spellStart"/>
            <w:r w:rsidRPr="00455D80">
              <w:rPr>
                <w:rFonts w:ascii="Times New Roman" w:eastAsia="Calibri" w:hAnsi="Times New Roman" w:cs="Times New Roman"/>
                <w:color w:val="FF0000"/>
                <w:sz w:val="20"/>
                <w:szCs w:val="20"/>
              </w:rPr>
              <w:t>Спецчасть</w:t>
            </w:r>
            <w:proofErr w:type="spellEnd"/>
            <w:r w:rsidRPr="00455D80">
              <w:rPr>
                <w:rFonts w:ascii="Times New Roman" w:eastAsia="Calibri" w:hAnsi="Times New Roman" w:cs="Times New Roman"/>
                <w:color w:val="FF0000"/>
                <w:sz w:val="20"/>
                <w:szCs w:val="20"/>
              </w:rPr>
              <w:t xml:space="preserve"> Министерства</w:t>
            </w:r>
          </w:p>
          <w:p w:rsidR="00455D80" w:rsidRPr="00455D80" w:rsidRDefault="00455D80" w:rsidP="00455D80">
            <w:pPr>
              <w:ind w:left="-64"/>
              <w:jc w:val="center"/>
              <w:rPr>
                <w:rFonts w:ascii="Calibri" w:eastAsia="Calibri" w:hAnsi="Calibri" w:cs="Times New Roman"/>
                <w:sz w:val="24"/>
                <w:szCs w:val="24"/>
              </w:rPr>
            </w:pPr>
            <w:r w:rsidRPr="00455D80">
              <w:rPr>
                <w:rFonts w:ascii="Times New Roman" w:eastAsia="Calibri" w:hAnsi="Times New Roman" w:cs="Times New Roman"/>
                <w:sz w:val="20"/>
                <w:szCs w:val="20"/>
              </w:rPr>
              <w:t>Генплан с ФГИС ТП</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xml:space="preserve">от 07.02.2019 </w:t>
            </w: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58</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2</w:t>
            </w:r>
          </w:p>
        </w:tc>
        <w:tc>
          <w:tcPr>
            <w:tcW w:w="3145"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Население</w:t>
            </w:r>
          </w:p>
        </w:tc>
        <w:tc>
          <w:tcPr>
            <w:tcW w:w="448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прогнозируемая численность населения МО.</w:t>
            </w:r>
          </w:p>
        </w:tc>
        <w:tc>
          <w:tcPr>
            <w:tcW w:w="1465"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чел.</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2035 г. – 7738</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val="restart"/>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3</w:t>
            </w:r>
          </w:p>
        </w:tc>
        <w:tc>
          <w:tcPr>
            <w:tcW w:w="3145" w:type="dxa"/>
            <w:vMerge w:val="restart"/>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4480" w:type="dxa"/>
          </w:tcPr>
          <w:p w:rsidR="00455D80" w:rsidRPr="00455D80" w:rsidRDefault="00455D80" w:rsidP="00455D80">
            <w:pPr>
              <w:numPr>
                <w:ilvl w:val="0"/>
                <w:numId w:val="23"/>
              </w:numPr>
              <w:tabs>
                <w:tab w:val="left" w:pos="93"/>
              </w:tabs>
              <w:ind w:left="0" w:firstLine="0"/>
              <w:contextualSpacing/>
              <w:rPr>
                <w:rFonts w:ascii="Times New Roman" w:eastAsia="Calibri" w:hAnsi="Times New Roman" w:cs="Times New Roman"/>
                <w:sz w:val="20"/>
                <w:szCs w:val="20"/>
              </w:rPr>
            </w:pPr>
            <w:r w:rsidRPr="00455D80">
              <w:rPr>
                <w:rFonts w:ascii="Times New Roman" w:eastAsia="Calibri" w:hAnsi="Times New Roman" w:cs="Times New Roman"/>
                <w:sz w:val="20"/>
                <w:szCs w:val="20"/>
              </w:rPr>
              <w:t>строительство автомобильных дорог общего пользования в районах новой жилой застройки «гора Березовая», ул. Нагорная, ул. Еловая</w:t>
            </w:r>
          </w:p>
        </w:tc>
        <w:tc>
          <w:tcPr>
            <w:tcW w:w="1465"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tcPr>
          <w:p w:rsidR="00455D80" w:rsidRPr="00455D80" w:rsidRDefault="00455D80" w:rsidP="00455D80">
            <w:pPr>
              <w:jc w:val="center"/>
              <w:rPr>
                <w:rFonts w:ascii="Times New Roman" w:eastAsia="Calibri" w:hAnsi="Times New Roman" w:cs="Times New Roman"/>
                <w:sz w:val="20"/>
                <w:szCs w:val="20"/>
              </w:rPr>
            </w:pPr>
          </w:p>
        </w:tc>
        <w:tc>
          <w:tcPr>
            <w:tcW w:w="3145" w:type="dxa"/>
            <w:vMerge/>
          </w:tcPr>
          <w:p w:rsidR="00455D80" w:rsidRPr="00455D80" w:rsidRDefault="00455D80" w:rsidP="00455D80">
            <w:pPr>
              <w:rPr>
                <w:rFonts w:ascii="Times New Roman" w:eastAsia="Calibri" w:hAnsi="Times New Roman" w:cs="Times New Roman"/>
                <w:sz w:val="20"/>
                <w:szCs w:val="20"/>
              </w:rPr>
            </w:pPr>
          </w:p>
        </w:tc>
        <w:tc>
          <w:tcPr>
            <w:tcW w:w="448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реконструкция участка дороги ул. Ленина</w:t>
            </w:r>
          </w:p>
        </w:tc>
        <w:tc>
          <w:tcPr>
            <w:tcW w:w="1465" w:type="dxa"/>
          </w:tcPr>
          <w:p w:rsidR="00455D80" w:rsidRPr="00455D80" w:rsidRDefault="00455D80" w:rsidP="00455D80">
            <w:pPr>
              <w:jc w:val="center"/>
              <w:rPr>
                <w:rFonts w:ascii="Calibri" w:eastAsia="Calibri" w:hAnsi="Calibri" w:cs="Times New Roman"/>
              </w:rPr>
            </w:pPr>
            <w:r w:rsidRPr="00455D80">
              <w:rPr>
                <w:rFonts w:ascii="Calibri" w:eastAsia="Calibri" w:hAnsi="Calibri" w:cs="Times New Roman"/>
              </w:rPr>
              <w:t>-</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tcPr>
          <w:p w:rsidR="00455D80" w:rsidRPr="00455D80" w:rsidRDefault="00455D80" w:rsidP="00455D80">
            <w:pPr>
              <w:jc w:val="center"/>
              <w:rPr>
                <w:rFonts w:ascii="Times New Roman" w:eastAsia="Calibri" w:hAnsi="Times New Roman" w:cs="Times New Roman"/>
                <w:sz w:val="20"/>
                <w:szCs w:val="20"/>
              </w:rPr>
            </w:pPr>
          </w:p>
        </w:tc>
        <w:tc>
          <w:tcPr>
            <w:tcW w:w="3145" w:type="dxa"/>
            <w:vMerge/>
          </w:tcPr>
          <w:p w:rsidR="00455D80" w:rsidRPr="00455D80" w:rsidRDefault="00455D80" w:rsidP="00455D80">
            <w:pPr>
              <w:rPr>
                <w:rFonts w:ascii="Times New Roman" w:eastAsia="Calibri" w:hAnsi="Times New Roman" w:cs="Times New Roman"/>
                <w:sz w:val="20"/>
                <w:szCs w:val="20"/>
              </w:rPr>
            </w:pPr>
          </w:p>
        </w:tc>
        <w:tc>
          <w:tcPr>
            <w:tcW w:w="448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ремонт улично-дорожной сети</w:t>
            </w:r>
          </w:p>
        </w:tc>
        <w:tc>
          <w:tcPr>
            <w:tcW w:w="1465" w:type="dxa"/>
          </w:tcPr>
          <w:p w:rsidR="00455D80" w:rsidRPr="00455D80" w:rsidRDefault="00455D80" w:rsidP="00455D80">
            <w:pPr>
              <w:jc w:val="center"/>
              <w:rPr>
                <w:rFonts w:ascii="Calibri" w:eastAsia="Calibri" w:hAnsi="Calibri" w:cs="Times New Roman"/>
              </w:rPr>
            </w:pPr>
            <w:r w:rsidRPr="00455D80">
              <w:rPr>
                <w:rFonts w:ascii="Calibri" w:eastAsia="Calibri" w:hAnsi="Calibri" w:cs="Times New Roman"/>
              </w:rPr>
              <w:t>-</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tcPr>
          <w:p w:rsidR="00455D80" w:rsidRPr="00455D80" w:rsidRDefault="00455D80" w:rsidP="00455D80">
            <w:pPr>
              <w:jc w:val="center"/>
              <w:rPr>
                <w:rFonts w:ascii="Times New Roman" w:eastAsia="Calibri" w:hAnsi="Times New Roman" w:cs="Times New Roman"/>
                <w:sz w:val="20"/>
                <w:szCs w:val="20"/>
              </w:rPr>
            </w:pPr>
          </w:p>
        </w:tc>
        <w:tc>
          <w:tcPr>
            <w:tcW w:w="3145" w:type="dxa"/>
            <w:vMerge/>
          </w:tcPr>
          <w:p w:rsidR="00455D80" w:rsidRPr="00455D80" w:rsidRDefault="00455D80" w:rsidP="00455D80">
            <w:pPr>
              <w:rPr>
                <w:rFonts w:ascii="Times New Roman" w:eastAsia="Calibri" w:hAnsi="Times New Roman" w:cs="Times New Roman"/>
                <w:sz w:val="20"/>
                <w:szCs w:val="20"/>
              </w:rPr>
            </w:pPr>
          </w:p>
        </w:tc>
        <w:tc>
          <w:tcPr>
            <w:tcW w:w="448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ремонт внутриквартальных дорог</w:t>
            </w:r>
          </w:p>
        </w:tc>
        <w:tc>
          <w:tcPr>
            <w:tcW w:w="1465" w:type="dxa"/>
          </w:tcPr>
          <w:p w:rsidR="00455D80" w:rsidRPr="00455D80" w:rsidRDefault="00455D80" w:rsidP="00455D80">
            <w:pPr>
              <w:jc w:val="center"/>
              <w:rPr>
                <w:rFonts w:ascii="Calibri" w:eastAsia="Calibri" w:hAnsi="Calibri" w:cs="Times New Roman"/>
              </w:rPr>
            </w:pPr>
            <w:r w:rsidRPr="00455D80">
              <w:rPr>
                <w:rFonts w:ascii="Calibri" w:eastAsia="Calibri" w:hAnsi="Calibri" w:cs="Times New Roman"/>
              </w:rPr>
              <w:t>-</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tcPr>
          <w:p w:rsidR="00455D80" w:rsidRPr="00455D80" w:rsidRDefault="00455D80" w:rsidP="00455D80">
            <w:pPr>
              <w:jc w:val="center"/>
              <w:rPr>
                <w:rFonts w:ascii="Times New Roman" w:eastAsia="Calibri" w:hAnsi="Times New Roman" w:cs="Times New Roman"/>
                <w:sz w:val="20"/>
                <w:szCs w:val="20"/>
              </w:rPr>
            </w:pPr>
          </w:p>
        </w:tc>
        <w:tc>
          <w:tcPr>
            <w:tcW w:w="3145" w:type="dxa"/>
            <w:vMerge/>
          </w:tcPr>
          <w:p w:rsidR="00455D80" w:rsidRPr="00455D80" w:rsidRDefault="00455D80" w:rsidP="00455D80">
            <w:pPr>
              <w:rPr>
                <w:rFonts w:ascii="Times New Roman" w:eastAsia="Calibri" w:hAnsi="Times New Roman" w:cs="Times New Roman"/>
                <w:sz w:val="20"/>
                <w:szCs w:val="20"/>
              </w:rPr>
            </w:pPr>
          </w:p>
        </w:tc>
        <w:tc>
          <w:tcPr>
            <w:tcW w:w="448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устройство грунтовой дороги от уч. 114 до уч. 147</w:t>
            </w:r>
          </w:p>
        </w:tc>
        <w:tc>
          <w:tcPr>
            <w:tcW w:w="1465"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0,512</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val="restart"/>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4</w:t>
            </w:r>
          </w:p>
        </w:tc>
        <w:tc>
          <w:tcPr>
            <w:tcW w:w="3145" w:type="dxa"/>
            <w:vMerge w:val="restart"/>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4480" w:type="dxa"/>
          </w:tcPr>
          <w:p w:rsidR="00455D80" w:rsidRPr="00455D80" w:rsidRDefault="00455D80" w:rsidP="00455D80">
            <w:pPr>
              <w:ind w:firstLine="8"/>
              <w:rPr>
                <w:rFonts w:ascii="Times New Roman" w:eastAsia="Calibri" w:hAnsi="Times New Roman" w:cs="Times New Roman"/>
                <w:sz w:val="20"/>
                <w:szCs w:val="20"/>
              </w:rPr>
            </w:pPr>
            <w:r w:rsidRPr="00455D80">
              <w:rPr>
                <w:rFonts w:ascii="Times New Roman" w:eastAsia="Calibri" w:hAnsi="Times New Roman" w:cs="Times New Roman"/>
                <w:sz w:val="20"/>
                <w:szCs w:val="20"/>
              </w:rPr>
              <w:t>- организация содержания в надлежащем виде проезжей части, тротуаров, пешеходных дорожек</w:t>
            </w:r>
          </w:p>
        </w:tc>
        <w:tc>
          <w:tcPr>
            <w:tcW w:w="1465" w:type="dxa"/>
          </w:tcPr>
          <w:p w:rsidR="00455D80" w:rsidRPr="00455D80" w:rsidRDefault="00455D80" w:rsidP="00455D80">
            <w:pPr>
              <w:jc w:val="center"/>
              <w:rPr>
                <w:rFonts w:ascii="Calibri" w:eastAsia="Calibri" w:hAnsi="Calibri" w:cs="Times New Roman"/>
              </w:rPr>
            </w:pPr>
            <w:r w:rsidRPr="00455D80">
              <w:rPr>
                <w:rFonts w:ascii="Calibri" w:eastAsia="Calibri" w:hAnsi="Calibri" w:cs="Times New Roman"/>
              </w:rPr>
              <w:t>-</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tcPr>
          <w:p w:rsidR="00455D80" w:rsidRPr="00455D80" w:rsidRDefault="00455D80" w:rsidP="00455D80">
            <w:pPr>
              <w:jc w:val="center"/>
              <w:rPr>
                <w:rFonts w:ascii="Times New Roman" w:eastAsia="Calibri" w:hAnsi="Times New Roman" w:cs="Times New Roman"/>
                <w:sz w:val="20"/>
                <w:szCs w:val="20"/>
              </w:rPr>
            </w:pPr>
          </w:p>
        </w:tc>
        <w:tc>
          <w:tcPr>
            <w:tcW w:w="3145" w:type="dxa"/>
            <w:vMerge/>
          </w:tcPr>
          <w:p w:rsidR="00455D80" w:rsidRPr="00455D80" w:rsidRDefault="00455D80" w:rsidP="00455D80">
            <w:pPr>
              <w:rPr>
                <w:rFonts w:ascii="Times New Roman" w:eastAsia="Calibri" w:hAnsi="Times New Roman" w:cs="Times New Roman"/>
                <w:sz w:val="20"/>
                <w:szCs w:val="20"/>
              </w:rPr>
            </w:pPr>
          </w:p>
        </w:tc>
        <w:tc>
          <w:tcPr>
            <w:tcW w:w="4480" w:type="dxa"/>
          </w:tcPr>
          <w:p w:rsidR="00455D80" w:rsidRPr="00455D80" w:rsidRDefault="00455D80" w:rsidP="00455D80">
            <w:pPr>
              <w:ind w:firstLine="8"/>
              <w:rPr>
                <w:rFonts w:ascii="Times New Roman" w:eastAsia="Calibri" w:hAnsi="Times New Roman" w:cs="Times New Roman"/>
                <w:sz w:val="20"/>
                <w:szCs w:val="20"/>
              </w:rPr>
            </w:pPr>
            <w:r w:rsidRPr="00455D80">
              <w:rPr>
                <w:rFonts w:ascii="Times New Roman" w:eastAsia="Calibri" w:hAnsi="Times New Roman" w:cs="Times New Roman"/>
                <w:sz w:val="20"/>
                <w:szCs w:val="20"/>
              </w:rPr>
              <w:t>- установка дорожных знаков</w:t>
            </w:r>
          </w:p>
        </w:tc>
        <w:tc>
          <w:tcPr>
            <w:tcW w:w="1465" w:type="dxa"/>
          </w:tcPr>
          <w:p w:rsidR="00455D80" w:rsidRPr="00455D80" w:rsidRDefault="00455D80" w:rsidP="00455D80">
            <w:pPr>
              <w:jc w:val="center"/>
              <w:rPr>
                <w:rFonts w:ascii="Calibri" w:eastAsia="Calibri" w:hAnsi="Calibri" w:cs="Times New Roman"/>
              </w:rPr>
            </w:pPr>
            <w:r w:rsidRPr="00455D80">
              <w:rPr>
                <w:rFonts w:ascii="Calibri" w:eastAsia="Calibri" w:hAnsi="Calibri" w:cs="Times New Roman"/>
              </w:rPr>
              <w:t>-</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tcPr>
          <w:p w:rsidR="00455D80" w:rsidRPr="00455D80" w:rsidRDefault="00455D80" w:rsidP="00455D80">
            <w:pPr>
              <w:jc w:val="center"/>
              <w:rPr>
                <w:rFonts w:ascii="Times New Roman" w:eastAsia="Calibri" w:hAnsi="Times New Roman" w:cs="Times New Roman"/>
                <w:sz w:val="20"/>
                <w:szCs w:val="20"/>
              </w:rPr>
            </w:pPr>
          </w:p>
        </w:tc>
        <w:tc>
          <w:tcPr>
            <w:tcW w:w="3145" w:type="dxa"/>
            <w:vMerge/>
          </w:tcPr>
          <w:p w:rsidR="00455D80" w:rsidRPr="00455D80" w:rsidRDefault="00455D80" w:rsidP="00455D80">
            <w:pPr>
              <w:rPr>
                <w:rFonts w:ascii="Times New Roman" w:eastAsia="Calibri" w:hAnsi="Times New Roman" w:cs="Times New Roman"/>
                <w:sz w:val="20"/>
                <w:szCs w:val="20"/>
              </w:rPr>
            </w:pPr>
          </w:p>
        </w:tc>
        <w:tc>
          <w:tcPr>
            <w:tcW w:w="4480" w:type="dxa"/>
          </w:tcPr>
          <w:p w:rsidR="00455D80" w:rsidRPr="00455D80" w:rsidRDefault="00455D80" w:rsidP="00455D80">
            <w:pPr>
              <w:ind w:firstLine="8"/>
              <w:rPr>
                <w:rFonts w:ascii="Times New Roman" w:eastAsia="Calibri" w:hAnsi="Times New Roman" w:cs="Times New Roman"/>
                <w:sz w:val="20"/>
                <w:szCs w:val="20"/>
              </w:rPr>
            </w:pPr>
            <w:r w:rsidRPr="00455D80">
              <w:rPr>
                <w:rFonts w:ascii="Times New Roman" w:eastAsia="Calibri" w:hAnsi="Times New Roman" w:cs="Times New Roman"/>
                <w:sz w:val="20"/>
                <w:szCs w:val="20"/>
              </w:rPr>
              <w:t>- приведение  в соответствие с новыми стандартами пешеходных переходов</w:t>
            </w:r>
          </w:p>
        </w:tc>
        <w:tc>
          <w:tcPr>
            <w:tcW w:w="1465" w:type="dxa"/>
          </w:tcPr>
          <w:p w:rsidR="00455D80" w:rsidRPr="00455D80" w:rsidRDefault="00455D80" w:rsidP="00455D80">
            <w:pPr>
              <w:jc w:val="center"/>
              <w:rPr>
                <w:rFonts w:ascii="Calibri" w:eastAsia="Calibri" w:hAnsi="Calibri" w:cs="Times New Roman"/>
              </w:rPr>
            </w:pPr>
            <w:r w:rsidRPr="00455D80">
              <w:rPr>
                <w:rFonts w:ascii="Calibri" w:eastAsia="Calibri" w:hAnsi="Calibri" w:cs="Times New Roman"/>
              </w:rPr>
              <w:t>-</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455D80">
        <w:trPr>
          <w:jc w:val="center"/>
        </w:trPr>
        <w:tc>
          <w:tcPr>
            <w:tcW w:w="554" w:type="dxa"/>
            <w:vMerge/>
          </w:tcPr>
          <w:p w:rsidR="00455D80" w:rsidRPr="00455D80" w:rsidRDefault="00455D80" w:rsidP="00455D80">
            <w:pPr>
              <w:jc w:val="center"/>
              <w:rPr>
                <w:rFonts w:ascii="Times New Roman" w:eastAsia="Calibri" w:hAnsi="Times New Roman" w:cs="Times New Roman"/>
                <w:sz w:val="20"/>
                <w:szCs w:val="20"/>
              </w:rPr>
            </w:pPr>
          </w:p>
        </w:tc>
        <w:tc>
          <w:tcPr>
            <w:tcW w:w="3145" w:type="dxa"/>
            <w:vMerge/>
          </w:tcPr>
          <w:p w:rsidR="00455D80" w:rsidRPr="00455D80" w:rsidRDefault="00455D80" w:rsidP="00455D80">
            <w:pPr>
              <w:rPr>
                <w:rFonts w:ascii="Times New Roman" w:eastAsia="Calibri" w:hAnsi="Times New Roman" w:cs="Times New Roman"/>
                <w:sz w:val="20"/>
                <w:szCs w:val="20"/>
              </w:rPr>
            </w:pPr>
          </w:p>
        </w:tc>
        <w:tc>
          <w:tcPr>
            <w:tcW w:w="4480" w:type="dxa"/>
          </w:tcPr>
          <w:p w:rsidR="00455D80" w:rsidRPr="00455D80" w:rsidRDefault="00455D80" w:rsidP="00455D80">
            <w:pPr>
              <w:ind w:firstLine="8"/>
              <w:rPr>
                <w:rFonts w:ascii="Times New Roman" w:eastAsia="Calibri" w:hAnsi="Times New Roman" w:cs="Times New Roman"/>
                <w:sz w:val="20"/>
                <w:szCs w:val="20"/>
              </w:rPr>
            </w:pPr>
            <w:r w:rsidRPr="00455D80">
              <w:rPr>
                <w:rFonts w:ascii="Times New Roman" w:eastAsia="Calibri" w:hAnsi="Times New Roman" w:cs="Times New Roman"/>
                <w:sz w:val="20"/>
                <w:szCs w:val="20"/>
              </w:rPr>
              <w:t>- установка камер видеонаблюдения  с выводом на пульт ЕДДС ГО Верх-Нейвинский</w:t>
            </w:r>
          </w:p>
        </w:tc>
        <w:tc>
          <w:tcPr>
            <w:tcW w:w="1465" w:type="dxa"/>
          </w:tcPr>
          <w:p w:rsidR="00455D80" w:rsidRPr="00455D80" w:rsidRDefault="00455D80" w:rsidP="00455D80">
            <w:pPr>
              <w:jc w:val="center"/>
              <w:rPr>
                <w:rFonts w:ascii="Calibri" w:eastAsia="Calibri" w:hAnsi="Calibri" w:cs="Times New Roman"/>
              </w:rPr>
            </w:pPr>
            <w:r w:rsidRPr="00455D80">
              <w:rPr>
                <w:rFonts w:ascii="Calibri" w:eastAsia="Calibri" w:hAnsi="Calibri" w:cs="Times New Roman"/>
              </w:rPr>
              <w:t>-</w:t>
            </w:r>
          </w:p>
        </w:tc>
        <w:tc>
          <w:tcPr>
            <w:tcW w:w="1606"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18"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bl>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b/>
          <w:sz w:val="28"/>
          <w:szCs w:val="28"/>
        </w:rPr>
        <w:t>Вывод:</w:t>
      </w:r>
      <w:r w:rsidRPr="00455D80">
        <w:rPr>
          <w:rFonts w:ascii="Times New Roman" w:eastAsia="Calibri" w:hAnsi="Times New Roman" w:cs="Times New Roman"/>
          <w:sz w:val="28"/>
          <w:szCs w:val="28"/>
        </w:rPr>
        <w:t xml:space="preserve"> ПКР ТИ на территории ГО Верх-Нейвинский соответствует генеральному плану по 2 из 12 пунктов, что соответствует Кс=1,7.</w:t>
      </w:r>
    </w:p>
    <w:p w:rsidR="00455D80" w:rsidRPr="00455D80" w:rsidRDefault="00455D80" w:rsidP="00455D80">
      <w:pPr>
        <w:tabs>
          <w:tab w:val="left" w:pos="993"/>
        </w:tabs>
        <w:spacing w:after="0" w:line="240" w:lineRule="auto"/>
        <w:ind w:firstLine="709"/>
        <w:rPr>
          <w:rFonts w:ascii="Times New Roman" w:eastAsia="Calibri" w:hAnsi="Times New Roman" w:cs="Times New Roman"/>
          <w:b/>
          <w:sz w:val="28"/>
          <w:szCs w:val="28"/>
        </w:rPr>
      </w:pPr>
      <w:r w:rsidRPr="00455D80">
        <w:rPr>
          <w:rFonts w:ascii="Times New Roman" w:eastAsia="Calibri" w:hAnsi="Times New Roman" w:cs="Times New Roman"/>
          <w:b/>
          <w:sz w:val="28"/>
          <w:szCs w:val="28"/>
        </w:rPr>
        <w:t>Замечания:</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ГО Верх-Нейвинский, утвержденной постановлением Главы ГО Верх-Нейвинский от 07.02.2019 № 58 (далее – Программа), генеральному плану ГО Верх-Нейвинский, утвержденному Решением Думы ГО Верх-Нейвинский от 28.12.2012 № 79 (с изм. 30.04.2014 № 210) (далее – Генеральный план) (не сдан в </w:t>
      </w:r>
      <w:proofErr w:type="spellStart"/>
      <w:r w:rsidRPr="00455D80">
        <w:rPr>
          <w:rFonts w:ascii="Times New Roman" w:eastAsia="Calibri" w:hAnsi="Times New Roman" w:cs="Times New Roman"/>
          <w:sz w:val="28"/>
          <w:szCs w:val="28"/>
        </w:rPr>
        <w:t>Спецчасть</w:t>
      </w:r>
      <w:proofErr w:type="spellEnd"/>
      <w:r w:rsidRPr="00455D80">
        <w:rPr>
          <w:rFonts w:ascii="Times New Roman" w:eastAsia="Calibri" w:hAnsi="Times New Roman" w:cs="Times New Roman"/>
          <w:sz w:val="28"/>
          <w:szCs w:val="28"/>
        </w:rPr>
        <w:t xml:space="preserve"> Министерства, Генеральный план с ФГИС ТП), выявлены следующие несоответствия: </w:t>
      </w:r>
    </w:p>
    <w:p w:rsidR="00455D80" w:rsidRPr="00455D80" w:rsidRDefault="00455D80" w:rsidP="00D22333">
      <w:pPr>
        <w:pStyle w:val="a6"/>
        <w:numPr>
          <w:ilvl w:val="0"/>
          <w:numId w:val="39"/>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 соответствии с пунктом 5 Требований к программам комплексного развития транспортной инфраструктуры, утвержденных постановлением Правительства Российской Федерации от 25.12.2015 № 1440, программа разрабатывается на срок не менее 10 лет и не более чем срок действия генерального плана. Генеральный план разработан до 2035 года. Вместе с тем срок действия Программы указан с 2019 года по 2023 год;</w:t>
      </w:r>
    </w:p>
    <w:p w:rsidR="00455D80" w:rsidRPr="00455D80" w:rsidRDefault="00455D80" w:rsidP="00D22333">
      <w:pPr>
        <w:pStyle w:val="a6"/>
        <w:numPr>
          <w:ilvl w:val="0"/>
          <w:numId w:val="39"/>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 Программе отсутствуют данные о перспективной численности населения. Вместе с тем мероприятия по развитию транспортной инфраструктуры должны быть рассчитаны, исходя из актуальной информации о перспективной численности населения;</w:t>
      </w:r>
    </w:p>
    <w:p w:rsidR="00455D80" w:rsidRPr="00455D80" w:rsidRDefault="00455D80" w:rsidP="00D22333">
      <w:pPr>
        <w:numPr>
          <w:ilvl w:val="0"/>
          <w:numId w:val="3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55D80" w:rsidRPr="00455D80" w:rsidRDefault="00455D80" w:rsidP="00D22333">
      <w:pPr>
        <w:numPr>
          <w:ilvl w:val="0"/>
          <w:numId w:val="39"/>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Не все мероприятия, указанные в Программе, предусмотрены Генеральным планом ГО Верхний Тагил;</w:t>
      </w:r>
    </w:p>
    <w:p w:rsidR="00455D80" w:rsidRPr="00455D80" w:rsidRDefault="00455D80" w:rsidP="00D22333">
      <w:pPr>
        <w:numPr>
          <w:ilvl w:val="0"/>
          <w:numId w:val="39"/>
        </w:numPr>
        <w:tabs>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Мероприятия Генерального плана по развитию транспортной инфраструктуры, которые не отражены в программе:</w:t>
      </w:r>
    </w:p>
    <w:p w:rsidR="00455D80" w:rsidRPr="00455D80" w:rsidRDefault="00455D80" w:rsidP="00455D80">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 строительство объездной автодорога «Северный обход» вокруг территории </w:t>
      </w:r>
      <w:proofErr w:type="spellStart"/>
      <w:r w:rsidRPr="00455D80">
        <w:rPr>
          <w:rFonts w:ascii="Times New Roman" w:eastAsia="Calibri" w:hAnsi="Times New Roman" w:cs="Times New Roman"/>
          <w:sz w:val="28"/>
          <w:szCs w:val="28"/>
        </w:rPr>
        <w:t>р.п.Верх-Нейвинский</w:t>
      </w:r>
      <w:proofErr w:type="spellEnd"/>
      <w:r w:rsidRPr="00455D80">
        <w:rPr>
          <w:rFonts w:ascii="Times New Roman" w:eastAsia="Calibri" w:hAnsi="Times New Roman" w:cs="Times New Roman"/>
          <w:sz w:val="28"/>
          <w:szCs w:val="28"/>
        </w:rPr>
        <w:t>;</w:t>
      </w:r>
    </w:p>
    <w:p w:rsidR="00455D80" w:rsidRPr="00455D80" w:rsidRDefault="00455D80" w:rsidP="00455D80">
      <w:pPr>
        <w:tabs>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 вынос транзитного грузового движения с ул.8 Марта.</w:t>
      </w:r>
    </w:p>
    <w:p w:rsidR="00455D80" w:rsidRPr="00455D80" w:rsidRDefault="00455D80" w:rsidP="00455D80">
      <w:pPr>
        <w:tabs>
          <w:tab w:val="left" w:pos="993"/>
        </w:tabs>
        <w:spacing w:after="0" w:line="240" w:lineRule="auto"/>
        <w:ind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455D80">
        <w:rPr>
          <w:rFonts w:ascii="Times New Roman" w:eastAsia="Calibri" w:hAnsi="Times New Roman" w:cs="Times New Roman"/>
          <w:b/>
          <w:sz w:val="28"/>
          <w:szCs w:val="28"/>
        </w:rPr>
        <w:t>на основании утвержденного генерального плана</w:t>
      </w:r>
      <w:r w:rsidRPr="00455D80">
        <w:rPr>
          <w:rFonts w:ascii="Times New Roman" w:eastAsia="Calibri" w:hAnsi="Times New Roman" w:cs="Times New Roman"/>
          <w:sz w:val="28"/>
          <w:szCs w:val="28"/>
        </w:rPr>
        <w:t xml:space="preserve"> муниципального образования </w:t>
      </w:r>
      <w:r w:rsidRPr="00455D80">
        <w:rPr>
          <w:rFonts w:ascii="Times New Roman" w:eastAsia="Calibri" w:hAnsi="Times New Roman" w:cs="Times New Roman"/>
          <w:b/>
          <w:sz w:val="28"/>
          <w:szCs w:val="28"/>
        </w:rPr>
        <w:t>и должны обеспечивать</w:t>
      </w:r>
      <w:r w:rsidRPr="00455D80">
        <w:rPr>
          <w:rFonts w:ascii="Times New Roman" w:eastAsia="Calibri" w:hAnsi="Times New Roman" w:cs="Times New Roman"/>
          <w:sz w:val="28"/>
          <w:szCs w:val="28"/>
        </w:rPr>
        <w:t xml:space="preserve"> сбалансированное, </w:t>
      </w:r>
      <w:r w:rsidRPr="00455D80">
        <w:rPr>
          <w:rFonts w:ascii="Times New Roman" w:eastAsia="Calibri" w:hAnsi="Times New Roman" w:cs="Times New Roman"/>
          <w:b/>
          <w:sz w:val="28"/>
          <w:szCs w:val="28"/>
        </w:rPr>
        <w:t>перспективное развитие транспортной инфраструктуры</w:t>
      </w:r>
      <w:r w:rsidRPr="00455D80">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455D80" w:rsidRPr="00455D80" w:rsidRDefault="00455D80" w:rsidP="00455D80">
      <w:pPr>
        <w:tabs>
          <w:tab w:val="left" w:pos="993"/>
        </w:tabs>
        <w:spacing w:after="0" w:line="240" w:lineRule="auto"/>
        <w:ind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55D80">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455D80">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455D80">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455D80">
        <w:rPr>
          <w:rFonts w:ascii="Times New Roman" w:eastAsia="Calibri" w:hAnsi="Times New Roman" w:cs="Times New Roman"/>
          <w:b/>
          <w:sz w:val="28"/>
          <w:szCs w:val="28"/>
        </w:rPr>
        <w:t>программами комплексного развития транспортной инфраструктуры</w:t>
      </w:r>
      <w:r w:rsidRPr="00455D80">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455D80" w:rsidRPr="00455D80" w:rsidRDefault="00455D80" w:rsidP="00455D80">
      <w:pPr>
        <w:tabs>
          <w:tab w:val="left" w:pos="993"/>
        </w:tabs>
        <w:spacing w:after="0" w:line="240" w:lineRule="auto"/>
        <w:ind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55D80">
        <w:rPr>
          <w:rFonts w:ascii="Calibri" w:eastAsia="Calibri" w:hAnsi="Calibri" w:cs="Times New Roman"/>
        </w:rPr>
        <w:t xml:space="preserve"> </w:t>
      </w:r>
      <w:r w:rsidRPr="00455D80">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F30811" w:rsidRDefault="00455D80" w:rsidP="00455D80">
      <w:pPr>
        <w:tabs>
          <w:tab w:val="left" w:pos="993"/>
        </w:tabs>
        <w:spacing w:after="0" w:line="240" w:lineRule="auto"/>
        <w:ind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F30811" w:rsidRDefault="00F3081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55D80" w:rsidRPr="00455D80" w:rsidRDefault="00F30811" w:rsidP="00455D80">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4.1.4</w:t>
      </w:r>
      <w:r w:rsidR="00455D80" w:rsidRPr="00455D80">
        <w:rPr>
          <w:rFonts w:ascii="Times New Roman" w:eastAsia="Calibri" w:hAnsi="Times New Roman" w:cs="Times New Roman"/>
          <w:sz w:val="28"/>
          <w:szCs w:val="28"/>
        </w:rPr>
        <w:t>9</w:t>
      </w:r>
    </w:p>
    <w:p w:rsidR="00455D80" w:rsidRPr="00455D80" w:rsidRDefault="00455D80" w:rsidP="00455D80">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455D80">
        <w:rPr>
          <w:rFonts w:ascii="Times New Roman" w:eastAsia="Calibri" w:hAnsi="Times New Roman" w:cs="Times New Roman"/>
          <w:sz w:val="28"/>
          <w:szCs w:val="28"/>
        </w:rPr>
        <w:br/>
        <w:t xml:space="preserve">на территории </w:t>
      </w:r>
      <w:proofErr w:type="spellStart"/>
      <w:r w:rsidRPr="00455D80">
        <w:rPr>
          <w:rFonts w:ascii="Times New Roman" w:eastAsia="Calibri" w:hAnsi="Times New Roman" w:cs="Times New Roman"/>
          <w:b/>
          <w:sz w:val="28"/>
          <w:szCs w:val="28"/>
        </w:rPr>
        <w:t>Верхнесалдинского</w:t>
      </w:r>
      <w:proofErr w:type="spellEnd"/>
      <w:r w:rsidRPr="00455D80">
        <w:rPr>
          <w:rFonts w:ascii="Times New Roman" w:eastAsia="Calibri" w:hAnsi="Times New Roman" w:cs="Times New Roman"/>
          <w:sz w:val="28"/>
          <w:szCs w:val="28"/>
        </w:rPr>
        <w:t xml:space="preserve"> </w:t>
      </w:r>
      <w:r w:rsidRPr="00455D80">
        <w:rPr>
          <w:rFonts w:ascii="Times New Roman" w:eastAsia="Calibri" w:hAnsi="Times New Roman" w:cs="Times New Roman"/>
          <w:b/>
          <w:sz w:val="28"/>
          <w:szCs w:val="28"/>
        </w:rPr>
        <w:t xml:space="preserve">ГО </w:t>
      </w:r>
      <w:r w:rsidRPr="00455D80">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91"/>
        <w:gridCol w:w="2620"/>
        <w:gridCol w:w="4581"/>
        <w:gridCol w:w="1417"/>
        <w:gridCol w:w="1843"/>
        <w:gridCol w:w="1701"/>
        <w:gridCol w:w="1422"/>
      </w:tblGrid>
      <w:tr w:rsidR="00455D80" w:rsidRPr="00455D80" w:rsidTr="0014013D">
        <w:trPr>
          <w:trHeight w:val="470"/>
          <w:jc w:val="center"/>
        </w:trPr>
        <w:tc>
          <w:tcPr>
            <w:tcW w:w="591" w:type="dxa"/>
          </w:tcPr>
          <w:p w:rsidR="00455D80" w:rsidRPr="00455D80" w:rsidRDefault="00455D80" w:rsidP="00455D80">
            <w:pPr>
              <w:ind w:left="-113"/>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п/п</w:t>
            </w:r>
          </w:p>
        </w:tc>
        <w:tc>
          <w:tcPr>
            <w:tcW w:w="2620"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Показатель</w:t>
            </w:r>
          </w:p>
        </w:tc>
        <w:tc>
          <w:tcPr>
            <w:tcW w:w="4581"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Состав мероприятий ПКР ТИ</w:t>
            </w:r>
          </w:p>
        </w:tc>
        <w:tc>
          <w:tcPr>
            <w:tcW w:w="1417" w:type="dxa"/>
          </w:tcPr>
          <w:p w:rsidR="00455D80" w:rsidRPr="00455D80" w:rsidRDefault="00455D80" w:rsidP="00455D80">
            <w:pPr>
              <w:ind w:right="-10"/>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Ед. измерения</w:t>
            </w:r>
          </w:p>
        </w:tc>
        <w:tc>
          <w:tcPr>
            <w:tcW w:w="1843" w:type="dxa"/>
          </w:tcPr>
          <w:p w:rsidR="00455D80" w:rsidRPr="00455D80" w:rsidRDefault="00455D80" w:rsidP="00455D80">
            <w:pPr>
              <w:ind w:left="-64" w:right="-103"/>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Показатели по Генплану</w:t>
            </w:r>
          </w:p>
        </w:tc>
        <w:tc>
          <w:tcPr>
            <w:tcW w:w="1701"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xml:space="preserve">Показатели </w:t>
            </w:r>
            <w:r w:rsidRPr="00455D80">
              <w:rPr>
                <w:rFonts w:ascii="Times New Roman" w:eastAsia="Calibri" w:hAnsi="Times New Roman" w:cs="Times New Roman"/>
                <w:sz w:val="20"/>
                <w:szCs w:val="20"/>
              </w:rPr>
              <w:br/>
              <w:t>по ПКР ТИ</w:t>
            </w:r>
          </w:p>
        </w:tc>
        <w:tc>
          <w:tcPr>
            <w:tcW w:w="1422" w:type="dxa"/>
          </w:tcPr>
          <w:p w:rsidR="00455D80" w:rsidRPr="00455D80" w:rsidRDefault="00455D80" w:rsidP="00455D80">
            <w:pPr>
              <w:ind w:left="-160" w:right="-103"/>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Соответствие</w:t>
            </w:r>
          </w:p>
        </w:tc>
      </w:tr>
      <w:tr w:rsidR="00455D80" w:rsidRPr="00455D80" w:rsidTr="0014013D">
        <w:trPr>
          <w:jc w:val="center"/>
        </w:trPr>
        <w:tc>
          <w:tcPr>
            <w:tcW w:w="591"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w:t>
            </w:r>
          </w:p>
        </w:tc>
        <w:tc>
          <w:tcPr>
            <w:tcW w:w="2620"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2</w:t>
            </w:r>
          </w:p>
        </w:tc>
        <w:tc>
          <w:tcPr>
            <w:tcW w:w="4581"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3</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4</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5</w:t>
            </w:r>
          </w:p>
        </w:tc>
        <w:tc>
          <w:tcPr>
            <w:tcW w:w="1701"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6</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7</w:t>
            </w:r>
          </w:p>
        </w:tc>
      </w:tr>
      <w:tr w:rsidR="00455D80" w:rsidRPr="00455D80" w:rsidTr="0014013D">
        <w:trPr>
          <w:jc w:val="center"/>
        </w:trPr>
        <w:tc>
          <w:tcPr>
            <w:tcW w:w="591" w:type="dxa"/>
            <w:vMerge w:val="restart"/>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w:t>
            </w:r>
          </w:p>
        </w:tc>
        <w:tc>
          <w:tcPr>
            <w:tcW w:w="2620" w:type="dxa"/>
            <w:vMerge w:val="restart"/>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Сроки</w:t>
            </w:r>
          </w:p>
        </w:tc>
        <w:tc>
          <w:tcPr>
            <w:tcW w:w="4581"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срок, на который разработан генплан;</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дата</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lang w:val="en-US"/>
              </w:rPr>
              <w:t>I</w:t>
            </w:r>
            <w:r w:rsidRPr="00455D80">
              <w:rPr>
                <w:rFonts w:ascii="Times New Roman" w:eastAsia="Calibri" w:hAnsi="Times New Roman" w:cs="Times New Roman"/>
                <w:sz w:val="20"/>
                <w:szCs w:val="20"/>
              </w:rPr>
              <w:t xml:space="preserve"> очередь – до 01.01.2020 г.;</w:t>
            </w:r>
          </w:p>
          <w:p w:rsidR="00455D80" w:rsidRPr="00455D80" w:rsidRDefault="00455D80" w:rsidP="00455D80">
            <w:pPr>
              <w:jc w:val="center"/>
              <w:rPr>
                <w:rFonts w:ascii="Times New Roman" w:eastAsia="Calibri" w:hAnsi="Times New Roman" w:cs="Times New Roman"/>
                <w:sz w:val="20"/>
                <w:szCs w:val="20"/>
              </w:rPr>
            </w:pPr>
            <w:proofErr w:type="spellStart"/>
            <w:r w:rsidRPr="00455D80">
              <w:rPr>
                <w:rFonts w:ascii="Times New Roman" w:eastAsia="Calibri" w:hAnsi="Times New Roman" w:cs="Times New Roman"/>
                <w:sz w:val="20"/>
                <w:szCs w:val="20"/>
              </w:rPr>
              <w:t>Расч</w:t>
            </w:r>
            <w:proofErr w:type="spellEnd"/>
            <w:r w:rsidRPr="00455D80">
              <w:rPr>
                <w:rFonts w:ascii="Times New Roman" w:eastAsia="Calibri" w:hAnsi="Times New Roman" w:cs="Times New Roman"/>
                <w:sz w:val="20"/>
                <w:szCs w:val="20"/>
              </w:rPr>
              <w:t xml:space="preserve">. срок – </w:t>
            </w: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до 01.01.2035 гг.</w:t>
            </w:r>
          </w:p>
        </w:tc>
        <w:tc>
          <w:tcPr>
            <w:tcW w:w="1701"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xml:space="preserve">2016-2035 гг. </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дата</w:t>
            </w:r>
          </w:p>
        </w:tc>
        <w:tc>
          <w:tcPr>
            <w:tcW w:w="1843" w:type="dxa"/>
          </w:tcPr>
          <w:p w:rsidR="00455D80" w:rsidRPr="00455D80" w:rsidRDefault="00455D80" w:rsidP="00455D80">
            <w:pPr>
              <w:ind w:left="-64"/>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523 от 24.08.2011 г (изменения от 19.06.2018 № 99)</w:t>
            </w:r>
          </w:p>
        </w:tc>
        <w:tc>
          <w:tcPr>
            <w:tcW w:w="1701"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 xml:space="preserve">от 15.10.2017 </w:t>
            </w:r>
            <w:r w:rsidRPr="00455D80">
              <w:rPr>
                <w:rFonts w:ascii="Times New Roman" w:eastAsia="Calibri" w:hAnsi="Times New Roman" w:cs="Times New Roman"/>
                <w:sz w:val="20"/>
                <w:szCs w:val="20"/>
              </w:rPr>
              <w:br/>
              <w:t>№ 24</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2</w:t>
            </w:r>
          </w:p>
        </w:tc>
        <w:tc>
          <w:tcPr>
            <w:tcW w:w="262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Население</w:t>
            </w:r>
          </w:p>
        </w:tc>
        <w:tc>
          <w:tcPr>
            <w:tcW w:w="4581"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прогнозируемая численность населения МО.</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чел.</w:t>
            </w:r>
          </w:p>
        </w:tc>
        <w:tc>
          <w:tcPr>
            <w:tcW w:w="1843" w:type="dxa"/>
            <w:shd w:val="clear" w:color="auto" w:fill="FFFFFF" w:themeFill="background1"/>
          </w:tcPr>
          <w:p w:rsidR="00455D80" w:rsidRPr="00455D80" w:rsidRDefault="00455D80" w:rsidP="00455D80">
            <w:pPr>
              <w:jc w:val="center"/>
              <w:rPr>
                <w:rFonts w:ascii="Times New Roman" w:eastAsia="Calibri" w:hAnsi="Times New Roman" w:cs="Times New Roman"/>
                <w:sz w:val="20"/>
                <w:szCs w:val="20"/>
                <w:lang w:val="en-US"/>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lang w:val="en-US"/>
              </w:rPr>
              <w:t>I</w:t>
            </w:r>
            <w:r w:rsidRPr="00455D80">
              <w:rPr>
                <w:rFonts w:ascii="Times New Roman" w:eastAsia="Calibri" w:hAnsi="Times New Roman" w:cs="Times New Roman"/>
                <w:sz w:val="20"/>
                <w:szCs w:val="20"/>
              </w:rPr>
              <w:t xml:space="preserve"> очередь – 46300;</w:t>
            </w:r>
          </w:p>
          <w:p w:rsidR="00455D80" w:rsidRPr="00455D80" w:rsidRDefault="00455D80" w:rsidP="00455D80">
            <w:pPr>
              <w:ind w:left="-64"/>
              <w:jc w:val="center"/>
              <w:rPr>
                <w:rFonts w:ascii="Times New Roman" w:eastAsia="Calibri" w:hAnsi="Times New Roman" w:cs="Times New Roman"/>
                <w:sz w:val="20"/>
                <w:szCs w:val="20"/>
              </w:rPr>
            </w:pPr>
            <w:proofErr w:type="spellStart"/>
            <w:r w:rsidRPr="00455D80">
              <w:rPr>
                <w:rFonts w:ascii="Times New Roman" w:eastAsia="Calibri" w:hAnsi="Times New Roman" w:cs="Times New Roman"/>
                <w:sz w:val="20"/>
                <w:szCs w:val="20"/>
              </w:rPr>
              <w:t>Расч</w:t>
            </w:r>
            <w:proofErr w:type="spellEnd"/>
            <w:r w:rsidRPr="00455D80">
              <w:rPr>
                <w:rFonts w:ascii="Times New Roman" w:eastAsia="Calibri" w:hAnsi="Times New Roman" w:cs="Times New Roman"/>
                <w:sz w:val="20"/>
                <w:szCs w:val="20"/>
              </w:rPr>
              <w:t>. срок - 39900</w:t>
            </w:r>
          </w:p>
        </w:tc>
        <w:tc>
          <w:tcPr>
            <w:tcW w:w="1701" w:type="dxa"/>
            <w:shd w:val="clear" w:color="auto" w:fill="FFFFFF" w:themeFill="background1"/>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lang w:val="en-US"/>
              </w:rPr>
              <w:t>I</w:t>
            </w:r>
            <w:r w:rsidRPr="00455D80">
              <w:rPr>
                <w:rFonts w:ascii="Times New Roman" w:eastAsia="Calibri" w:hAnsi="Times New Roman" w:cs="Times New Roman"/>
                <w:sz w:val="20"/>
                <w:szCs w:val="20"/>
              </w:rPr>
              <w:t xml:space="preserve"> очередь – 46300;</w:t>
            </w:r>
          </w:p>
          <w:p w:rsidR="00455D80" w:rsidRPr="00455D80" w:rsidRDefault="00455D80" w:rsidP="00455D80">
            <w:pPr>
              <w:jc w:val="center"/>
              <w:rPr>
                <w:rFonts w:ascii="Times New Roman" w:eastAsia="Calibri" w:hAnsi="Times New Roman" w:cs="Times New Roman"/>
                <w:sz w:val="20"/>
                <w:szCs w:val="20"/>
              </w:rPr>
            </w:pPr>
            <w:proofErr w:type="spellStart"/>
            <w:r w:rsidRPr="00455D80">
              <w:rPr>
                <w:rFonts w:ascii="Times New Roman" w:eastAsia="Calibri" w:hAnsi="Times New Roman" w:cs="Times New Roman"/>
                <w:sz w:val="20"/>
                <w:szCs w:val="20"/>
              </w:rPr>
              <w:t>Расч</w:t>
            </w:r>
            <w:proofErr w:type="spellEnd"/>
            <w:r w:rsidRPr="00455D80">
              <w:rPr>
                <w:rFonts w:ascii="Times New Roman" w:eastAsia="Calibri" w:hAnsi="Times New Roman" w:cs="Times New Roman"/>
                <w:sz w:val="20"/>
                <w:szCs w:val="20"/>
              </w:rPr>
              <w:t>. срок - 39900</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trHeight w:val="116"/>
          <w:jc w:val="center"/>
        </w:trPr>
        <w:tc>
          <w:tcPr>
            <w:tcW w:w="591" w:type="dxa"/>
            <w:vMerge w:val="restart"/>
          </w:tcPr>
          <w:p w:rsidR="00455D80" w:rsidRPr="00455D80" w:rsidRDefault="00455D80" w:rsidP="00455D80">
            <w:pPr>
              <w:jc w:val="center"/>
              <w:rPr>
                <w:rFonts w:ascii="Times New Roman" w:eastAsia="Calibri" w:hAnsi="Times New Roman" w:cs="Times New Roman"/>
                <w:sz w:val="20"/>
                <w:szCs w:val="20"/>
                <w:lang w:val="en-US"/>
              </w:rPr>
            </w:pPr>
            <w:r w:rsidRPr="00455D80">
              <w:rPr>
                <w:rFonts w:ascii="Times New Roman" w:eastAsia="Calibri" w:hAnsi="Times New Roman" w:cs="Times New Roman"/>
                <w:sz w:val="20"/>
                <w:szCs w:val="20"/>
                <w:lang w:val="en-US"/>
              </w:rPr>
              <w:t>3</w:t>
            </w:r>
          </w:p>
        </w:tc>
        <w:tc>
          <w:tcPr>
            <w:tcW w:w="2620" w:type="dxa"/>
            <w:vMerge w:val="restart"/>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Мероприятия по развитию автомобильного транспорта</w:t>
            </w:r>
          </w:p>
        </w:tc>
        <w:tc>
          <w:tcPr>
            <w:tcW w:w="4581" w:type="dxa"/>
          </w:tcPr>
          <w:p w:rsidR="00455D80" w:rsidRPr="00455D80" w:rsidRDefault="00455D80" w:rsidP="00D22333">
            <w:pPr>
              <w:numPr>
                <w:ilvl w:val="0"/>
                <w:numId w:val="40"/>
              </w:numPr>
              <w:contextualSpacing/>
              <w:rPr>
                <w:rFonts w:ascii="Times New Roman" w:eastAsia="Calibri" w:hAnsi="Times New Roman" w:cs="Times New Roman"/>
                <w:sz w:val="20"/>
                <w:szCs w:val="20"/>
              </w:rPr>
            </w:pPr>
            <w:r w:rsidRPr="00455D80">
              <w:rPr>
                <w:rFonts w:ascii="Times New Roman" w:eastAsia="Times New Roman" w:hAnsi="Times New Roman" w:cs="Times New Roman"/>
                <w:sz w:val="20"/>
                <w:szCs w:val="20"/>
                <w:lang w:eastAsia="ru-RU"/>
              </w:rPr>
              <w:t>строительство, реконструкция и капитальный ремонт автомобильных дорог общего пользования местного значения;</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shd w:val="clear" w:color="auto" w:fill="FFFFFF" w:themeFill="background1"/>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701" w:type="dxa"/>
            <w:shd w:val="clear" w:color="auto" w:fill="FFFFFF" w:themeFill="background1"/>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trHeight w:val="116"/>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строительство объектов обслуживания транспорта (АЗС, СТО).</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shd w:val="clear" w:color="auto" w:fill="FFFFFF" w:themeFill="background1"/>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shd w:val="clear" w:color="auto" w:fill="FFFFFF" w:themeFill="background1"/>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trHeight w:val="783"/>
          <w:jc w:val="center"/>
        </w:trPr>
        <w:tc>
          <w:tcPr>
            <w:tcW w:w="591"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4</w:t>
            </w:r>
          </w:p>
        </w:tc>
        <w:tc>
          <w:tcPr>
            <w:tcW w:w="262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Мероприятия по развитию железнодорожного транспорта</w:t>
            </w:r>
          </w:p>
        </w:tc>
        <w:tc>
          <w:tcPr>
            <w:tcW w:w="4581"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r w:rsidRPr="00455D80">
              <w:rPr>
                <w:rFonts w:ascii="Calibri" w:eastAsia="Calibri" w:hAnsi="Calibri" w:cs="Times New Roman"/>
              </w:rPr>
              <w:t xml:space="preserve"> </w:t>
            </w:r>
            <w:r w:rsidRPr="00455D80">
              <w:rPr>
                <w:rFonts w:ascii="Times New Roman" w:eastAsia="Calibri" w:hAnsi="Times New Roman" w:cs="Times New Roman"/>
                <w:sz w:val="20"/>
                <w:szCs w:val="20"/>
              </w:rPr>
              <w:t>содержание дорожного хозяйства и прочих объектов инфраструктуры.</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val="restart"/>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5</w:t>
            </w:r>
          </w:p>
        </w:tc>
        <w:tc>
          <w:tcPr>
            <w:tcW w:w="2620" w:type="dxa"/>
            <w:vMerge w:val="restart"/>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Мероприятия по развитию транспорта общего пользования, созданию транспортно-пересадочных узлов</w:t>
            </w:r>
          </w:p>
        </w:tc>
        <w:tc>
          <w:tcPr>
            <w:tcW w:w="4581" w:type="dxa"/>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перенос автостанции в г. Верхняя Салда </w:t>
            </w:r>
            <w:r w:rsidRPr="00455D80">
              <w:rPr>
                <w:rFonts w:ascii="Times New Roman" w:eastAsia="Times New Roman" w:hAnsi="Times New Roman" w:cs="Times New Roman"/>
                <w:sz w:val="20"/>
                <w:szCs w:val="20"/>
                <w:lang w:eastAsia="ru-RU"/>
              </w:rPr>
              <w:br/>
              <w:t>с ул. Ленина на ул. Парковую;</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обеспечение п. Ива общественным транспортом, устройство остановки;</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Размещение остановочного пункта в южной части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пос. </w:t>
            </w:r>
            <w:proofErr w:type="spellStart"/>
            <w:r w:rsidRPr="00455D80">
              <w:rPr>
                <w:rFonts w:ascii="Times New Roman" w:eastAsia="Times New Roman" w:hAnsi="Times New Roman" w:cs="Times New Roman"/>
                <w:sz w:val="20"/>
                <w:szCs w:val="20"/>
                <w:lang w:eastAsia="ru-RU"/>
              </w:rPr>
              <w:t>Тагильский</w:t>
            </w:r>
            <w:proofErr w:type="spellEnd"/>
            <w:r w:rsidRPr="00455D80">
              <w:rPr>
                <w:rFonts w:ascii="Times New Roman" w:eastAsia="Times New Roman" w:hAnsi="Times New Roman" w:cs="Times New Roman"/>
                <w:sz w:val="20"/>
                <w:szCs w:val="20"/>
                <w:lang w:eastAsia="ru-RU"/>
              </w:rPr>
              <w:t>.</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tcPr>
          <w:p w:rsidR="00455D80" w:rsidRPr="00455D80" w:rsidRDefault="00455D80" w:rsidP="00455D80">
            <w:pPr>
              <w:jc w:val="center"/>
              <w:rPr>
                <w:rFonts w:ascii="Times New Roman" w:eastAsia="Calibri" w:hAnsi="Times New Roman" w:cs="Times New Roman"/>
                <w:sz w:val="20"/>
                <w:szCs w:val="20"/>
                <w:lang w:val="en-US"/>
              </w:rPr>
            </w:pPr>
            <w:r w:rsidRPr="00455D80">
              <w:rPr>
                <w:rFonts w:ascii="Times New Roman" w:eastAsia="Calibri" w:hAnsi="Times New Roman" w:cs="Times New Roman"/>
                <w:sz w:val="20"/>
                <w:szCs w:val="20"/>
                <w:lang w:val="en-US"/>
              </w:rPr>
              <w:t>6</w:t>
            </w:r>
          </w:p>
        </w:tc>
        <w:tc>
          <w:tcPr>
            <w:tcW w:w="2620" w:type="dxa"/>
          </w:tcPr>
          <w:p w:rsidR="00455D80" w:rsidRPr="00455D80" w:rsidRDefault="00455D80" w:rsidP="00455D80">
            <w:pPr>
              <w:rPr>
                <w:rFonts w:ascii="Times New Roman" w:eastAsia="Calibri" w:hAnsi="Times New Roman" w:cs="Times New Roman"/>
                <w:b/>
                <w:sz w:val="20"/>
                <w:szCs w:val="20"/>
              </w:rPr>
            </w:pPr>
            <w:r w:rsidRPr="00455D80">
              <w:rPr>
                <w:rFonts w:ascii="Times New Roman" w:eastAsia="Calibri" w:hAnsi="Times New Roman" w:cs="Times New Roman"/>
                <w:sz w:val="20"/>
                <w:szCs w:val="20"/>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4581" w:type="dxa"/>
          </w:tcPr>
          <w:p w:rsidR="00455D80" w:rsidRPr="00455D80" w:rsidRDefault="00455D80" w:rsidP="00455D80">
            <w:pPr>
              <w:tabs>
                <w:tab w:val="left" w:pos="1122"/>
              </w:tabs>
              <w:rPr>
                <w:rFonts w:ascii="Times New Roman" w:eastAsia="Calibri" w:hAnsi="Times New Roman" w:cs="Times New Roman"/>
                <w:sz w:val="20"/>
                <w:szCs w:val="20"/>
              </w:rPr>
            </w:pPr>
            <w:r w:rsidRPr="00455D80">
              <w:rPr>
                <w:rFonts w:ascii="Times New Roman" w:eastAsia="Calibri" w:hAnsi="Times New Roman" w:cs="Times New Roman"/>
                <w:sz w:val="20"/>
                <w:szCs w:val="20"/>
              </w:rPr>
              <w:t>- строительство объектов хранения транспорта (паркинги, гаражи);</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7</w:t>
            </w:r>
          </w:p>
        </w:tc>
        <w:tc>
          <w:tcPr>
            <w:tcW w:w="2620" w:type="dxa"/>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Мероприятия по развитию инфраструктуры для грузового транспорта, транспортных средств коммунальных и дорожных служб</w:t>
            </w:r>
          </w:p>
        </w:tc>
        <w:tc>
          <w:tcPr>
            <w:tcW w:w="4581" w:type="dxa"/>
          </w:tcPr>
          <w:p w:rsidR="00455D80" w:rsidRPr="00455D80" w:rsidRDefault="00455D80" w:rsidP="00455D80">
            <w:pPr>
              <w:tabs>
                <w:tab w:val="left" w:pos="1356"/>
              </w:tabs>
              <w:rPr>
                <w:rFonts w:ascii="Times New Roman" w:eastAsia="Calibri" w:hAnsi="Times New Roman" w:cs="Times New Roman"/>
                <w:sz w:val="20"/>
                <w:szCs w:val="20"/>
              </w:rPr>
            </w:pPr>
            <w:r w:rsidRPr="00455D80">
              <w:rPr>
                <w:rFonts w:ascii="Times New Roman" w:eastAsia="Calibri" w:hAnsi="Times New Roman" w:cs="Times New Roman"/>
                <w:sz w:val="20"/>
                <w:szCs w:val="20"/>
              </w:rPr>
              <w:t xml:space="preserve">- устройство пирсов для пожарных машин </w:t>
            </w:r>
          </w:p>
          <w:p w:rsidR="00455D80" w:rsidRPr="00455D80" w:rsidRDefault="00455D80" w:rsidP="00455D80">
            <w:pPr>
              <w:tabs>
                <w:tab w:val="left" w:pos="1356"/>
              </w:tabs>
              <w:rPr>
                <w:rFonts w:ascii="Times New Roman" w:eastAsia="Calibri" w:hAnsi="Times New Roman" w:cs="Times New Roman"/>
                <w:sz w:val="20"/>
                <w:szCs w:val="20"/>
              </w:rPr>
            </w:pPr>
            <w:r w:rsidRPr="00455D80">
              <w:rPr>
                <w:rFonts w:ascii="Times New Roman" w:eastAsia="Calibri" w:hAnsi="Times New Roman" w:cs="Times New Roman"/>
                <w:sz w:val="20"/>
                <w:szCs w:val="20"/>
              </w:rPr>
              <w:t xml:space="preserve">в д. </w:t>
            </w:r>
            <w:proofErr w:type="spellStart"/>
            <w:r w:rsidRPr="00455D80">
              <w:rPr>
                <w:rFonts w:ascii="Times New Roman" w:eastAsia="Calibri" w:hAnsi="Times New Roman" w:cs="Times New Roman"/>
                <w:sz w:val="20"/>
                <w:szCs w:val="20"/>
              </w:rPr>
              <w:t>Нелоба</w:t>
            </w:r>
            <w:proofErr w:type="spellEnd"/>
            <w:r w:rsidRPr="00455D80">
              <w:rPr>
                <w:rFonts w:ascii="Times New Roman" w:eastAsia="Calibri" w:hAnsi="Times New Roman" w:cs="Times New Roman"/>
                <w:sz w:val="20"/>
                <w:szCs w:val="20"/>
              </w:rPr>
              <w:t xml:space="preserve"> на левом берегу р. </w:t>
            </w:r>
            <w:proofErr w:type="spellStart"/>
            <w:r w:rsidRPr="00455D80">
              <w:rPr>
                <w:rFonts w:ascii="Times New Roman" w:eastAsia="Calibri" w:hAnsi="Times New Roman" w:cs="Times New Roman"/>
                <w:sz w:val="20"/>
                <w:szCs w:val="20"/>
              </w:rPr>
              <w:t>Нелобка</w:t>
            </w:r>
            <w:proofErr w:type="spellEnd"/>
            <w:r w:rsidRPr="00455D80">
              <w:rPr>
                <w:rFonts w:ascii="Times New Roman" w:eastAsia="Calibri" w:hAnsi="Times New Roman" w:cs="Times New Roman"/>
                <w:sz w:val="20"/>
                <w:szCs w:val="20"/>
              </w:rPr>
              <w:t>.</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ед.</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2</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2</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val="restart"/>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8</w:t>
            </w:r>
          </w:p>
        </w:tc>
        <w:tc>
          <w:tcPr>
            <w:tcW w:w="2620" w:type="dxa"/>
            <w:vMerge w:val="restart"/>
          </w:tcPr>
          <w:p w:rsidR="00455D80" w:rsidRPr="00455D80" w:rsidRDefault="00455D80" w:rsidP="00455D80">
            <w:pPr>
              <w:rPr>
                <w:rFonts w:ascii="Times New Roman" w:eastAsia="Calibri" w:hAnsi="Times New Roman" w:cs="Times New Roman"/>
                <w:sz w:val="20"/>
                <w:szCs w:val="20"/>
              </w:rPr>
            </w:pPr>
            <w:r w:rsidRPr="00455D80">
              <w:rPr>
                <w:rFonts w:ascii="Times New Roman" w:eastAsia="Calibri" w:hAnsi="Times New Roman" w:cs="Times New Roman"/>
                <w:sz w:val="20"/>
                <w:szCs w:val="20"/>
              </w:rPr>
              <w:t xml:space="preserve">Мероприятия по развитию сети дорог </w:t>
            </w:r>
            <w:proofErr w:type="spellStart"/>
            <w:r w:rsidRPr="00455D80">
              <w:rPr>
                <w:rFonts w:ascii="Times New Roman" w:eastAsia="Calibri" w:hAnsi="Times New Roman" w:cs="Times New Roman"/>
                <w:sz w:val="20"/>
                <w:szCs w:val="20"/>
              </w:rPr>
              <w:t>Верхнесалдинского</w:t>
            </w:r>
            <w:proofErr w:type="spellEnd"/>
            <w:r w:rsidRPr="00455D80">
              <w:rPr>
                <w:rFonts w:ascii="Times New Roman" w:eastAsia="Calibri" w:hAnsi="Times New Roman" w:cs="Times New Roman"/>
                <w:sz w:val="20"/>
                <w:szCs w:val="20"/>
              </w:rPr>
              <w:t xml:space="preserve"> городского округа</w:t>
            </w: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строительство автомобильной дороги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в г. Верхняя Салда по ул. Энгельса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(от </w:t>
            </w:r>
            <w:proofErr w:type="spellStart"/>
            <w:r w:rsidRPr="00455D80">
              <w:rPr>
                <w:rFonts w:ascii="Times New Roman" w:eastAsia="Times New Roman" w:hAnsi="Times New Roman" w:cs="Times New Roman"/>
                <w:sz w:val="20"/>
                <w:szCs w:val="20"/>
                <w:lang w:eastAsia="ru-RU"/>
              </w:rPr>
              <w:t>ул.Энгельса</w:t>
            </w:r>
            <w:proofErr w:type="spellEnd"/>
            <w:r w:rsidRPr="00455D80">
              <w:rPr>
                <w:rFonts w:ascii="Times New Roman" w:eastAsia="Times New Roman" w:hAnsi="Times New Roman" w:cs="Times New Roman"/>
                <w:sz w:val="20"/>
                <w:szCs w:val="20"/>
                <w:lang w:eastAsia="ru-RU"/>
              </w:rPr>
              <w:t xml:space="preserve">, д.48 до </w:t>
            </w:r>
            <w:proofErr w:type="spellStart"/>
            <w:r w:rsidRPr="00455D80">
              <w:rPr>
                <w:rFonts w:ascii="Times New Roman" w:eastAsia="Times New Roman" w:hAnsi="Times New Roman" w:cs="Times New Roman"/>
                <w:sz w:val="20"/>
                <w:szCs w:val="20"/>
                <w:lang w:eastAsia="ru-RU"/>
              </w:rPr>
              <w:t>ул.Энгельса</w:t>
            </w:r>
            <w:proofErr w:type="spellEnd"/>
            <w:r w:rsidRPr="00455D80">
              <w:rPr>
                <w:rFonts w:ascii="Times New Roman" w:eastAsia="Times New Roman" w:hAnsi="Times New Roman" w:cs="Times New Roman"/>
                <w:sz w:val="20"/>
                <w:szCs w:val="20"/>
                <w:lang w:eastAsia="ru-RU"/>
              </w:rPr>
              <w:t>, д.60 корп. 2);</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капитальный ремонт автомобильных дорог общего пользования местного значения;</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ремонт автомобильных дорог общего пользования местного значения;</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строительство, реконструкция, капитальный ремонт, ремонт автомобильных дорог общего пользования;</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ремонт подъездной автомобильной дороги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к п. Свободный (от 32 км автодороги г. Нижний Тагил – г. Верхняя Салда до железнодорожного переезда ст. Ива);</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ремонт автомобильной дороги общего пользования местного значения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по ул. III Интернационала от пересечения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с ул. Розы Люксембург до пересечения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с ул. Карла Маркса;</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реконструкция автодороги «Нижний Тагил – Верхняя Салда – Нижняя Салда» с выносом транзитных потоков за северную границу города В. Салда;</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ind w:right="-108"/>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приведение качества покрытия и технической категории дорог к нормативным требованиям </w:t>
            </w:r>
          </w:p>
          <w:p w:rsidR="00455D80" w:rsidRPr="00455D80" w:rsidRDefault="00455D80" w:rsidP="00455D80">
            <w:pPr>
              <w:ind w:right="-108"/>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по транспортно-эксплуатационному состоянию:</w:t>
            </w:r>
          </w:p>
          <w:p w:rsidR="00455D80" w:rsidRPr="00455D80" w:rsidRDefault="00455D80" w:rsidP="00455D80">
            <w:pPr>
              <w:ind w:right="-108"/>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1) г. Верхняя Салда – базы отдыха - реконструкция с повышением категории с V до IV;</w:t>
            </w:r>
          </w:p>
          <w:p w:rsidR="00455D80" w:rsidRPr="00455D80" w:rsidRDefault="00455D80" w:rsidP="00455D80">
            <w:pPr>
              <w:ind w:right="-108"/>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2) д. </w:t>
            </w:r>
            <w:proofErr w:type="spellStart"/>
            <w:r w:rsidRPr="00455D80">
              <w:rPr>
                <w:rFonts w:ascii="Times New Roman" w:eastAsia="Times New Roman" w:hAnsi="Times New Roman" w:cs="Times New Roman"/>
                <w:sz w:val="20"/>
                <w:szCs w:val="20"/>
                <w:lang w:eastAsia="ru-RU"/>
              </w:rPr>
              <w:t>Кокшарово</w:t>
            </w:r>
            <w:proofErr w:type="spellEnd"/>
            <w:r w:rsidRPr="00455D80">
              <w:rPr>
                <w:rFonts w:ascii="Times New Roman" w:eastAsia="Times New Roman" w:hAnsi="Times New Roman" w:cs="Times New Roman"/>
                <w:sz w:val="20"/>
                <w:szCs w:val="20"/>
                <w:lang w:eastAsia="ru-RU"/>
              </w:rPr>
              <w:t xml:space="preserve"> – д. </w:t>
            </w:r>
            <w:proofErr w:type="spellStart"/>
            <w:r w:rsidRPr="00455D80">
              <w:rPr>
                <w:rFonts w:ascii="Times New Roman" w:eastAsia="Times New Roman" w:hAnsi="Times New Roman" w:cs="Times New Roman"/>
                <w:sz w:val="20"/>
                <w:szCs w:val="20"/>
                <w:lang w:eastAsia="ru-RU"/>
              </w:rPr>
              <w:t>Моршинино</w:t>
            </w:r>
            <w:proofErr w:type="spellEnd"/>
            <w:r w:rsidRPr="00455D80">
              <w:rPr>
                <w:rFonts w:ascii="Times New Roman" w:eastAsia="Times New Roman" w:hAnsi="Times New Roman" w:cs="Times New Roman"/>
                <w:sz w:val="20"/>
                <w:szCs w:val="20"/>
                <w:lang w:eastAsia="ru-RU"/>
              </w:rPr>
              <w:t xml:space="preserve"> – реконструкция </w:t>
            </w:r>
          </w:p>
          <w:p w:rsidR="00455D80" w:rsidRPr="00455D80" w:rsidRDefault="00455D80" w:rsidP="00455D80">
            <w:pPr>
              <w:ind w:right="-108"/>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с повышением категории с V до IV;</w:t>
            </w:r>
          </w:p>
          <w:p w:rsidR="00455D80" w:rsidRPr="00455D80" w:rsidRDefault="00455D80" w:rsidP="00455D80">
            <w:pPr>
              <w:ind w:right="-108"/>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3) Н. Салда – п. Басьяновский – реконструкция </w:t>
            </w:r>
          </w:p>
          <w:p w:rsidR="00455D80" w:rsidRPr="00455D80" w:rsidRDefault="00455D80" w:rsidP="00455D80">
            <w:pPr>
              <w:ind w:right="-108"/>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с повышением категории с V до IV;</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организация одностороннего движение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по следующим улицам центральной части города:</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1) ул. Рабочей Молодежи - ул. Красноармейская;</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2) ул. III интернационала – ул. Карла Маркса;</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строительство участка магистральной дороги, соединяющего существующую, а/дорогу</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«г. Н. Тагил – г. Н. Салда» с участком автодороги, проходящей вдоль </w:t>
            </w:r>
            <w:proofErr w:type="spellStart"/>
            <w:r w:rsidRPr="00455D80">
              <w:rPr>
                <w:rFonts w:ascii="Times New Roman" w:eastAsia="Times New Roman" w:hAnsi="Times New Roman" w:cs="Times New Roman"/>
                <w:sz w:val="20"/>
                <w:szCs w:val="20"/>
                <w:lang w:eastAsia="ru-RU"/>
              </w:rPr>
              <w:t>промтерритории</w:t>
            </w:r>
            <w:proofErr w:type="spellEnd"/>
            <w:r w:rsidRPr="00455D80">
              <w:rPr>
                <w:rFonts w:ascii="Times New Roman" w:eastAsia="Times New Roman" w:hAnsi="Times New Roman" w:cs="Times New Roman"/>
                <w:sz w:val="20"/>
                <w:szCs w:val="20"/>
                <w:lang w:eastAsia="ru-RU"/>
              </w:rPr>
              <w:t xml:space="preserve"> ПАО «Корпорация ВСМПО-АВИСМА»;</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реконструкция существующей дороги, проходящей по плотине </w:t>
            </w:r>
            <w:proofErr w:type="spellStart"/>
            <w:r w:rsidRPr="00455D80">
              <w:rPr>
                <w:rFonts w:ascii="Times New Roman" w:eastAsia="Times New Roman" w:hAnsi="Times New Roman" w:cs="Times New Roman"/>
                <w:sz w:val="20"/>
                <w:szCs w:val="20"/>
                <w:lang w:eastAsia="ru-RU"/>
              </w:rPr>
              <w:t>Верхнесалдинского</w:t>
            </w:r>
            <w:proofErr w:type="spellEnd"/>
            <w:r w:rsidRPr="00455D80">
              <w:rPr>
                <w:rFonts w:ascii="Times New Roman" w:eastAsia="Times New Roman" w:hAnsi="Times New Roman" w:cs="Times New Roman"/>
                <w:sz w:val="20"/>
                <w:szCs w:val="20"/>
                <w:lang w:eastAsia="ru-RU"/>
              </w:rPr>
              <w:t xml:space="preserve"> водохранилища;</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строительство улицы, соединяющей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ул. К. Маркса и ул. Пионеров;</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продление ул. Космонавтов до автодороги, выходящей к базам отдыха;</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строительство улиц в районах новой застройки;</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строительство новой дороги уличной сети (в том числе проезжая часть, тротуары, озеленение) в районе центра д. Северная;</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0,2</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0,2</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строительство новой дороги уличной сети (в том числе проезжая часть, тротуары, озеленение)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в восточной части д. Северная;</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0,5</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0,5</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реконструкция (асфальтирование) существующих дорог уличной сети в д. Северная;</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6,7</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6,7</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строительство АЗС</w:t>
            </w:r>
            <w:r w:rsidRPr="00455D80">
              <w:rPr>
                <w:rFonts w:ascii="Times New Roman" w:eastAsia="Calibri" w:hAnsi="Times New Roman" w:cs="Times New Roman"/>
                <w:sz w:val="20"/>
                <w:szCs w:val="20"/>
              </w:rPr>
              <w:t xml:space="preserve"> </w:t>
            </w:r>
            <w:r w:rsidRPr="00455D80">
              <w:rPr>
                <w:rFonts w:ascii="Times New Roman" w:eastAsia="Times New Roman" w:hAnsi="Times New Roman" w:cs="Times New Roman"/>
                <w:sz w:val="20"/>
                <w:szCs w:val="20"/>
                <w:lang w:eastAsia="ru-RU"/>
              </w:rPr>
              <w:t>с объектами придорожного сервиса в д. Северная (ул. Красноармейская);</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строительство новой дороги уличной сети (в том числе проезжая часть, тротуары, озеленение) на территории д. </w:t>
            </w:r>
            <w:proofErr w:type="spellStart"/>
            <w:r w:rsidRPr="00455D80">
              <w:rPr>
                <w:rFonts w:ascii="Times New Roman" w:eastAsia="Times New Roman" w:hAnsi="Times New Roman" w:cs="Times New Roman"/>
                <w:sz w:val="20"/>
                <w:szCs w:val="20"/>
                <w:lang w:eastAsia="ru-RU"/>
              </w:rPr>
              <w:t>Нелоба</w:t>
            </w:r>
            <w:proofErr w:type="spellEnd"/>
            <w:r w:rsidRPr="00455D80">
              <w:rPr>
                <w:rFonts w:ascii="Times New Roman" w:eastAsia="Times New Roman" w:hAnsi="Times New Roman" w:cs="Times New Roman"/>
                <w:sz w:val="20"/>
                <w:szCs w:val="20"/>
                <w:lang w:eastAsia="ru-RU"/>
              </w:rPr>
              <w:t>;</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7,0</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7,0</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строительство новой дороги уличной сети (в том числе проезжая часть, тротуары, озеленение) на территории д. </w:t>
            </w:r>
            <w:proofErr w:type="spellStart"/>
            <w:r w:rsidRPr="00455D80">
              <w:rPr>
                <w:rFonts w:ascii="Times New Roman" w:eastAsia="Times New Roman" w:hAnsi="Times New Roman" w:cs="Times New Roman"/>
                <w:sz w:val="20"/>
                <w:szCs w:val="20"/>
                <w:lang w:eastAsia="ru-RU"/>
              </w:rPr>
              <w:t>Нелоба</w:t>
            </w:r>
            <w:proofErr w:type="spellEnd"/>
            <w:r w:rsidRPr="00455D80">
              <w:rPr>
                <w:rFonts w:ascii="Times New Roman" w:eastAsia="Times New Roman" w:hAnsi="Times New Roman" w:cs="Times New Roman"/>
                <w:sz w:val="20"/>
                <w:szCs w:val="20"/>
                <w:lang w:eastAsia="ru-RU"/>
              </w:rPr>
              <w:t>;</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1,1</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1,1</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строительство новой дороги уличной сети (в том числе проезжая часть, тротуары, озеленение)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в д. Никитино (продление ул. Новой);</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0,4</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0,4</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строительство новой дороги уличной сети (в том числе проезжая часть, тротуары, озеленение)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в юго-западной части д. Никитино;</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1,9</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1,9</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реконструкция (асфальтирование) существующих дорог уличной сети в д. Никитино;</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12,2</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12,2</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реконструкция (расширение) существующих дорог уличной сети в д. Никитино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(ул. Центральная);</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1,8</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1,8</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строительство новой дороги уличной сети (в том числе проезжая часть, тротуары, озеленение)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в п. Басьяновский;</w:t>
            </w:r>
          </w:p>
        </w:tc>
        <w:tc>
          <w:tcPr>
            <w:tcW w:w="1417"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3,6</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3,6</w:t>
            </w:r>
          </w:p>
        </w:tc>
        <w:tc>
          <w:tcPr>
            <w:tcW w:w="1422" w:type="dxa"/>
          </w:tcPr>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реконструкция (асфальтирование) существующих дорог уличной сети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в п. Басьяновский;</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км</w:t>
            </w:r>
          </w:p>
        </w:tc>
        <w:tc>
          <w:tcPr>
            <w:tcW w:w="1843"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3,6</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3,6</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реконструкция существующих улиц и дорог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п. Ежевичный (ул. Центральная, ул. Лесная,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ул. Новая-1);</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реконструкция существующих улиц и дорог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(ул. Горького, Свердлова, Гвардейская, дорога местной сети – выезд на </w:t>
            </w:r>
            <w:proofErr w:type="spellStart"/>
            <w:r w:rsidRPr="00455D80">
              <w:rPr>
                <w:rFonts w:ascii="Times New Roman" w:eastAsia="Times New Roman" w:hAnsi="Times New Roman" w:cs="Times New Roman"/>
                <w:sz w:val="20"/>
                <w:szCs w:val="20"/>
                <w:lang w:eastAsia="ru-RU"/>
              </w:rPr>
              <w:t>п.Басьяновский</w:t>
            </w:r>
            <w:proofErr w:type="spellEnd"/>
            <w:r w:rsidRPr="00455D80">
              <w:rPr>
                <w:rFonts w:ascii="Times New Roman" w:eastAsia="Times New Roman" w:hAnsi="Times New Roman" w:cs="Times New Roman"/>
                <w:sz w:val="20"/>
                <w:szCs w:val="20"/>
                <w:lang w:eastAsia="ru-RU"/>
              </w:rPr>
              <w:t xml:space="preserve">)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в п. Перегрузочная;</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создание дополнительной транспортной связи между западной и восточной частями п. Перегрузочная (продление ул. Горького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до ул. Гвардейской);</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 реконструкция (капитальный ремонт) местной дороги, соединяющей п. Песчаный Карьер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xml:space="preserve">с автодорогой общего пользования регионального значения «г. Нижняя Салда – п. Басьяновский – </w:t>
            </w:r>
          </w:p>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с. Медведево»;</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r w:rsidR="00455D80" w:rsidRPr="00455D80" w:rsidTr="0014013D">
        <w:trPr>
          <w:jc w:val="center"/>
        </w:trPr>
        <w:tc>
          <w:tcPr>
            <w:tcW w:w="591" w:type="dxa"/>
            <w:vMerge/>
          </w:tcPr>
          <w:p w:rsidR="00455D80" w:rsidRPr="00455D80" w:rsidRDefault="00455D80" w:rsidP="00455D80">
            <w:pPr>
              <w:jc w:val="center"/>
              <w:rPr>
                <w:rFonts w:ascii="Times New Roman" w:eastAsia="Calibri" w:hAnsi="Times New Roman" w:cs="Times New Roman"/>
                <w:sz w:val="20"/>
                <w:szCs w:val="20"/>
              </w:rPr>
            </w:pPr>
          </w:p>
        </w:tc>
        <w:tc>
          <w:tcPr>
            <w:tcW w:w="2620" w:type="dxa"/>
            <w:vMerge/>
          </w:tcPr>
          <w:p w:rsidR="00455D80" w:rsidRPr="00455D80" w:rsidRDefault="00455D80" w:rsidP="00455D80">
            <w:pPr>
              <w:rPr>
                <w:rFonts w:ascii="Times New Roman" w:eastAsia="Calibri" w:hAnsi="Times New Roman" w:cs="Times New Roman"/>
                <w:sz w:val="20"/>
                <w:szCs w:val="20"/>
              </w:rPr>
            </w:pPr>
          </w:p>
        </w:tc>
        <w:tc>
          <w:tcPr>
            <w:tcW w:w="4581" w:type="dxa"/>
            <w:tcBorders>
              <w:top w:val="single" w:sz="4" w:space="0" w:color="auto"/>
              <w:left w:val="single" w:sz="4" w:space="0" w:color="auto"/>
              <w:bottom w:val="single" w:sz="4" w:space="0" w:color="auto"/>
              <w:right w:val="single" w:sz="4" w:space="0" w:color="auto"/>
            </w:tcBorders>
            <w:shd w:val="clear" w:color="auto" w:fill="auto"/>
            <w:vAlign w:val="center"/>
          </w:tcPr>
          <w:p w:rsidR="00455D80" w:rsidRPr="00455D80" w:rsidRDefault="00455D80" w:rsidP="00455D80">
            <w:pPr>
              <w:rPr>
                <w:rFonts w:ascii="Times New Roman" w:eastAsia="Times New Roman" w:hAnsi="Times New Roman" w:cs="Times New Roman"/>
                <w:sz w:val="20"/>
                <w:szCs w:val="20"/>
                <w:lang w:eastAsia="ru-RU"/>
              </w:rPr>
            </w:pPr>
            <w:r w:rsidRPr="00455D80">
              <w:rPr>
                <w:rFonts w:ascii="Times New Roman" w:eastAsia="Times New Roman" w:hAnsi="Times New Roman" w:cs="Times New Roman"/>
                <w:sz w:val="20"/>
                <w:szCs w:val="20"/>
                <w:lang w:eastAsia="ru-RU"/>
              </w:rPr>
              <w:t>- реконструкция существующих улиц п. Песчаный Карьер с приведением их технических параметров к нормативным - ул. Центральная, ул. Песчаная.</w:t>
            </w:r>
          </w:p>
        </w:tc>
        <w:tc>
          <w:tcPr>
            <w:tcW w:w="1417"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c>
          <w:tcPr>
            <w:tcW w:w="1843"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701" w:type="dxa"/>
          </w:tcPr>
          <w:p w:rsidR="00455D80" w:rsidRPr="00455D80" w:rsidRDefault="00455D80" w:rsidP="00455D80">
            <w:pPr>
              <w:ind w:left="-112" w:right="-57"/>
              <w:jc w:val="center"/>
              <w:rPr>
                <w:rFonts w:ascii="Times New Roman" w:eastAsia="Calibri" w:hAnsi="Times New Roman" w:cs="Times New Roman"/>
                <w:sz w:val="20"/>
                <w:szCs w:val="20"/>
              </w:rPr>
            </w:pPr>
          </w:p>
          <w:p w:rsidR="00455D80" w:rsidRPr="00455D80" w:rsidRDefault="00455D80" w:rsidP="00455D80">
            <w:pPr>
              <w:ind w:left="-112" w:right="-57"/>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Предусмотрено</w:t>
            </w:r>
          </w:p>
        </w:tc>
        <w:tc>
          <w:tcPr>
            <w:tcW w:w="1422" w:type="dxa"/>
          </w:tcPr>
          <w:p w:rsidR="00455D80" w:rsidRPr="00455D80" w:rsidRDefault="00455D80" w:rsidP="00455D80">
            <w:pPr>
              <w:jc w:val="center"/>
              <w:rPr>
                <w:rFonts w:ascii="Times New Roman" w:eastAsia="Calibri" w:hAnsi="Times New Roman" w:cs="Times New Roman"/>
                <w:sz w:val="20"/>
                <w:szCs w:val="20"/>
              </w:rPr>
            </w:pPr>
          </w:p>
          <w:p w:rsidR="00455D80" w:rsidRPr="00455D80" w:rsidRDefault="00455D80" w:rsidP="00455D80">
            <w:pPr>
              <w:jc w:val="center"/>
              <w:rPr>
                <w:rFonts w:ascii="Times New Roman" w:eastAsia="Calibri" w:hAnsi="Times New Roman" w:cs="Times New Roman"/>
                <w:sz w:val="20"/>
                <w:szCs w:val="20"/>
              </w:rPr>
            </w:pPr>
            <w:r w:rsidRPr="00455D80">
              <w:rPr>
                <w:rFonts w:ascii="Times New Roman" w:eastAsia="Calibri" w:hAnsi="Times New Roman" w:cs="Times New Roman"/>
                <w:sz w:val="20"/>
                <w:szCs w:val="20"/>
              </w:rPr>
              <w:t>+</w:t>
            </w:r>
          </w:p>
        </w:tc>
      </w:tr>
    </w:tbl>
    <w:p w:rsidR="00455D80" w:rsidRPr="00455D80" w:rsidRDefault="00455D80" w:rsidP="00455D80">
      <w:pPr>
        <w:spacing w:after="160" w:line="259" w:lineRule="auto"/>
        <w:jc w:val="both"/>
        <w:rPr>
          <w:rFonts w:ascii="Times New Roman" w:eastAsia="Calibri" w:hAnsi="Times New Roman" w:cs="Times New Roman"/>
          <w:b/>
          <w:sz w:val="28"/>
          <w:szCs w:val="28"/>
        </w:rPr>
      </w:pP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b/>
          <w:sz w:val="28"/>
          <w:szCs w:val="28"/>
        </w:rPr>
        <w:t>Вывод:</w:t>
      </w:r>
      <w:r w:rsidRPr="00455D80">
        <w:rPr>
          <w:rFonts w:ascii="Times New Roman" w:eastAsia="Calibri" w:hAnsi="Times New Roman" w:cs="Times New Roman"/>
          <w:sz w:val="28"/>
          <w:szCs w:val="28"/>
        </w:rPr>
        <w:t xml:space="preserve"> ПКР ТИ на территории </w:t>
      </w:r>
      <w:proofErr w:type="spellStart"/>
      <w:r w:rsidRPr="00455D80">
        <w:rPr>
          <w:rFonts w:ascii="Times New Roman" w:eastAsia="Calibri" w:hAnsi="Times New Roman" w:cs="Times New Roman"/>
          <w:sz w:val="28"/>
          <w:szCs w:val="28"/>
        </w:rPr>
        <w:t>Верхнесалдинского</w:t>
      </w:r>
      <w:proofErr w:type="spellEnd"/>
      <w:r w:rsidRPr="00455D80">
        <w:rPr>
          <w:rFonts w:ascii="Times New Roman" w:eastAsia="Calibri" w:hAnsi="Times New Roman" w:cs="Times New Roman"/>
          <w:sz w:val="28"/>
          <w:szCs w:val="28"/>
        </w:rPr>
        <w:t xml:space="preserve"> ГО соответствует генеральному плану по 35 из 42 пунктам, </w:t>
      </w:r>
      <w:r w:rsidRPr="00455D80">
        <w:rPr>
          <w:rFonts w:ascii="Times New Roman" w:eastAsia="Calibri" w:hAnsi="Times New Roman" w:cs="Times New Roman"/>
          <w:sz w:val="28"/>
          <w:szCs w:val="28"/>
        </w:rPr>
        <w:br/>
        <w:t>что соответствует Кс=8,4.</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b/>
          <w:sz w:val="28"/>
          <w:szCs w:val="28"/>
        </w:rPr>
      </w:pPr>
      <w:r w:rsidRPr="00455D80">
        <w:rPr>
          <w:rFonts w:ascii="Times New Roman" w:eastAsia="Calibri" w:hAnsi="Times New Roman" w:cs="Times New Roman"/>
          <w:b/>
          <w:sz w:val="28"/>
          <w:szCs w:val="28"/>
        </w:rPr>
        <w:t>Замечания:</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на территории </w:t>
      </w:r>
      <w:proofErr w:type="spellStart"/>
      <w:r w:rsidRPr="00455D80">
        <w:rPr>
          <w:rFonts w:ascii="Times New Roman" w:eastAsia="Calibri" w:hAnsi="Times New Roman" w:cs="Times New Roman"/>
          <w:sz w:val="28"/>
          <w:szCs w:val="28"/>
        </w:rPr>
        <w:t>Верхнесалдинского</w:t>
      </w:r>
      <w:proofErr w:type="spellEnd"/>
      <w:r w:rsidRPr="00455D80">
        <w:rPr>
          <w:rFonts w:ascii="Times New Roman" w:eastAsia="Calibri" w:hAnsi="Times New Roman" w:cs="Times New Roman"/>
          <w:sz w:val="28"/>
          <w:szCs w:val="28"/>
        </w:rPr>
        <w:t xml:space="preserve"> городского округа на 2016-2035 годы, утвержденного Решением Думы </w:t>
      </w:r>
      <w:proofErr w:type="spellStart"/>
      <w:r w:rsidRPr="00455D80">
        <w:rPr>
          <w:rFonts w:ascii="Times New Roman" w:eastAsia="Calibri" w:hAnsi="Times New Roman" w:cs="Times New Roman"/>
          <w:sz w:val="28"/>
          <w:szCs w:val="28"/>
        </w:rPr>
        <w:t>Верхнесалдинского</w:t>
      </w:r>
      <w:proofErr w:type="spellEnd"/>
      <w:r w:rsidRPr="00455D80">
        <w:rPr>
          <w:rFonts w:ascii="Times New Roman" w:eastAsia="Calibri" w:hAnsi="Times New Roman" w:cs="Times New Roman"/>
          <w:sz w:val="28"/>
          <w:szCs w:val="28"/>
        </w:rPr>
        <w:t xml:space="preserve"> городского округа от 15.11.2018 № 24 (далее – Программа), генеральному плану, утвержденному Решением Думы </w:t>
      </w:r>
      <w:proofErr w:type="spellStart"/>
      <w:r w:rsidRPr="00455D80">
        <w:rPr>
          <w:rFonts w:ascii="Times New Roman" w:eastAsia="Calibri" w:hAnsi="Times New Roman" w:cs="Times New Roman"/>
          <w:sz w:val="28"/>
          <w:szCs w:val="28"/>
        </w:rPr>
        <w:t>Верхнесалдинского</w:t>
      </w:r>
      <w:proofErr w:type="spellEnd"/>
      <w:r w:rsidRPr="00455D80">
        <w:rPr>
          <w:rFonts w:ascii="Times New Roman" w:eastAsia="Calibri" w:hAnsi="Times New Roman" w:cs="Times New Roman"/>
          <w:sz w:val="28"/>
          <w:szCs w:val="28"/>
        </w:rPr>
        <w:t xml:space="preserve"> городского округа от 24.08.2011 № 523 (далее – Генеральный план), были выявлены следующие несоответствия:</w:t>
      </w:r>
    </w:p>
    <w:p w:rsidR="00455D80" w:rsidRPr="00455D80" w:rsidRDefault="00455D80" w:rsidP="00D22333">
      <w:pPr>
        <w:pStyle w:val="a6"/>
        <w:numPr>
          <w:ilvl w:val="0"/>
          <w:numId w:val="42"/>
        </w:numPr>
        <w:tabs>
          <w:tab w:val="left" w:pos="993"/>
        </w:tabs>
        <w:spacing w:after="0" w:line="240" w:lineRule="auto"/>
        <w:ind w:left="0"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о действующем Генеральном плане.</w:t>
      </w:r>
    </w:p>
    <w:p w:rsidR="00455D80" w:rsidRPr="00455D80" w:rsidRDefault="00455D80" w:rsidP="00D22333">
      <w:pPr>
        <w:pStyle w:val="a6"/>
        <w:numPr>
          <w:ilvl w:val="0"/>
          <w:numId w:val="42"/>
        </w:numPr>
        <w:tabs>
          <w:tab w:val="left" w:pos="993"/>
        </w:tabs>
        <w:spacing w:after="0" w:line="240" w:lineRule="auto"/>
        <w:ind w:left="0"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55D80" w:rsidRPr="00455D80" w:rsidRDefault="00455D80" w:rsidP="00D22333">
      <w:pPr>
        <w:numPr>
          <w:ilvl w:val="0"/>
          <w:numId w:val="42"/>
        </w:numPr>
        <w:tabs>
          <w:tab w:val="left" w:pos="993"/>
        </w:tabs>
        <w:spacing w:after="0" w:line="240" w:lineRule="auto"/>
        <w:ind w:left="0"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 Генеральном плане отсутствует информация о мероприятиях, предусмотренных Программой.</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Программой предусмотрены следующие мероприятия по развитию транспортной инфраструктуры:</w:t>
      </w:r>
    </w:p>
    <w:p w:rsidR="00455D80" w:rsidRPr="00455D80" w:rsidRDefault="00455D80" w:rsidP="00D22333">
      <w:pPr>
        <w:numPr>
          <w:ilvl w:val="0"/>
          <w:numId w:val="4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строительство, реконструкция и капитальный ремонт автомобильных дорог общего пользования местного значения;</w:t>
      </w:r>
    </w:p>
    <w:p w:rsidR="00455D80" w:rsidRPr="00455D80" w:rsidRDefault="00455D80" w:rsidP="00D22333">
      <w:pPr>
        <w:numPr>
          <w:ilvl w:val="0"/>
          <w:numId w:val="4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строительство автомобильной дороги в г. Верхняя Салда по ул. Энгельса (от ул. Энгельса, д.48 до ул. Энгельса, д.60 корп. 2);</w:t>
      </w:r>
    </w:p>
    <w:p w:rsidR="00455D80" w:rsidRPr="00455D80" w:rsidRDefault="00455D80" w:rsidP="00D22333">
      <w:pPr>
        <w:numPr>
          <w:ilvl w:val="0"/>
          <w:numId w:val="4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капитальный ремонт автомобильных дорог общего пользования местного значения;</w:t>
      </w:r>
    </w:p>
    <w:p w:rsidR="00455D80" w:rsidRPr="00455D80" w:rsidRDefault="00455D80" w:rsidP="00D22333">
      <w:pPr>
        <w:numPr>
          <w:ilvl w:val="0"/>
          <w:numId w:val="4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ремонт автомобильных дорог общего пользования местного значения;</w:t>
      </w:r>
    </w:p>
    <w:p w:rsidR="00455D80" w:rsidRPr="00455D80" w:rsidRDefault="00455D80" w:rsidP="00D22333">
      <w:pPr>
        <w:numPr>
          <w:ilvl w:val="0"/>
          <w:numId w:val="4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строительство, реконструкция, капитальный ремонт, ремонт автомобильных дорог общего пользования;</w:t>
      </w:r>
    </w:p>
    <w:p w:rsidR="00455D80" w:rsidRPr="00455D80" w:rsidRDefault="00455D80" w:rsidP="00D22333">
      <w:pPr>
        <w:numPr>
          <w:ilvl w:val="0"/>
          <w:numId w:val="4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ремонт подъездной автомобильной дороги к п. Свободный (от 32 км автодороги г. Нижний Тагил – г. Верхняя Салда до железнодорожного переезда ст. Ива);</w:t>
      </w:r>
    </w:p>
    <w:p w:rsidR="00455D80" w:rsidRPr="00455D80" w:rsidRDefault="00455D80" w:rsidP="00D22333">
      <w:pPr>
        <w:numPr>
          <w:ilvl w:val="0"/>
          <w:numId w:val="4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ремонт автомобильной дороги общего пользования местного значения по ул. III Интернационала от пересечения </w:t>
      </w:r>
      <w:r w:rsidRPr="00455D80">
        <w:rPr>
          <w:rFonts w:ascii="Times New Roman" w:eastAsia="Calibri" w:hAnsi="Times New Roman" w:cs="Times New Roman"/>
          <w:sz w:val="28"/>
          <w:szCs w:val="28"/>
        </w:rPr>
        <w:br/>
        <w:t>с ул. Розы Люксембург до пересечения с ул. Карла Маркса.</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455D80">
        <w:rPr>
          <w:rFonts w:ascii="Times New Roman" w:eastAsia="Calibri" w:hAnsi="Times New Roman" w:cs="Times New Roman"/>
          <w:b/>
          <w:sz w:val="28"/>
          <w:szCs w:val="28"/>
        </w:rPr>
        <w:t>на основании утвержденного генерального плана</w:t>
      </w:r>
      <w:r w:rsidRPr="00455D80">
        <w:rPr>
          <w:rFonts w:ascii="Times New Roman" w:eastAsia="Calibri" w:hAnsi="Times New Roman" w:cs="Times New Roman"/>
          <w:sz w:val="28"/>
          <w:szCs w:val="28"/>
        </w:rPr>
        <w:t xml:space="preserve"> муниципального образования </w:t>
      </w:r>
      <w:r w:rsidRPr="00455D80">
        <w:rPr>
          <w:rFonts w:ascii="Times New Roman" w:eastAsia="Calibri" w:hAnsi="Times New Roman" w:cs="Times New Roman"/>
          <w:b/>
          <w:sz w:val="28"/>
          <w:szCs w:val="28"/>
        </w:rPr>
        <w:t>и должны обеспечивать</w:t>
      </w:r>
      <w:r w:rsidRPr="00455D80">
        <w:rPr>
          <w:rFonts w:ascii="Times New Roman" w:eastAsia="Calibri" w:hAnsi="Times New Roman" w:cs="Times New Roman"/>
          <w:sz w:val="28"/>
          <w:szCs w:val="28"/>
        </w:rPr>
        <w:t xml:space="preserve"> сбалансированное, </w:t>
      </w:r>
      <w:r w:rsidRPr="00455D80">
        <w:rPr>
          <w:rFonts w:ascii="Times New Roman" w:eastAsia="Calibri" w:hAnsi="Times New Roman" w:cs="Times New Roman"/>
          <w:b/>
          <w:sz w:val="28"/>
          <w:szCs w:val="28"/>
        </w:rPr>
        <w:t>перспективное развитие транспортной инфраструктуры</w:t>
      </w:r>
      <w:r w:rsidRPr="00455D80">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55D80">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455D80">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455D80">
        <w:rPr>
          <w:rFonts w:ascii="Times New Roman" w:eastAsia="Calibri" w:hAnsi="Times New Roman" w:cs="Times New Roman"/>
          <w:b/>
          <w:sz w:val="28"/>
          <w:szCs w:val="28"/>
        </w:rPr>
        <w:t>программами комплексного развития транспортной инфраструктуры</w:t>
      </w:r>
      <w:r w:rsidRPr="00455D80">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Таким образом, мероприятия, предусмотренные в Программе,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455D80" w:rsidRPr="00455D80"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w:t>
      </w:r>
    </w:p>
    <w:p w:rsidR="00F30811" w:rsidRDefault="00455D80" w:rsidP="00455D80">
      <w:pPr>
        <w:tabs>
          <w:tab w:val="left" w:pos="993"/>
        </w:tabs>
        <w:spacing w:after="0" w:line="240" w:lineRule="auto"/>
        <w:ind w:firstLine="709"/>
        <w:jc w:val="both"/>
        <w:rPr>
          <w:rFonts w:ascii="Times New Roman" w:eastAsia="Calibri" w:hAnsi="Times New Roman" w:cs="Times New Roman"/>
          <w:sz w:val="28"/>
          <w:szCs w:val="28"/>
        </w:rPr>
      </w:pPr>
      <w:r w:rsidRPr="00455D80">
        <w:rPr>
          <w:rFonts w:ascii="Times New Roman" w:eastAsia="Calibri" w:hAnsi="Times New Roman" w:cs="Times New Roman"/>
          <w:sz w:val="28"/>
          <w:szCs w:val="28"/>
        </w:rPr>
        <w:t>В случае, если часть мероприятий, предусмотренных Генеральным планом, была реализована до утверждения Программы, необходимо было включить в Программу раздел о том, какие мероприятия Генерального плана были реализованы до утверждения программы и в какой период.</w:t>
      </w:r>
    </w:p>
    <w:p w:rsidR="00F30811" w:rsidRDefault="00F3081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94342" w:rsidRPr="00494342" w:rsidRDefault="00F30811" w:rsidP="00494342">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4.1.50</w:t>
      </w:r>
    </w:p>
    <w:p w:rsidR="00494342" w:rsidRPr="00494342" w:rsidRDefault="00494342" w:rsidP="00494342">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494342">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494342">
        <w:rPr>
          <w:rFonts w:ascii="Times New Roman" w:eastAsia="Calibri" w:hAnsi="Times New Roman" w:cs="Times New Roman"/>
          <w:sz w:val="28"/>
          <w:szCs w:val="28"/>
        </w:rPr>
        <w:br/>
        <w:t xml:space="preserve">на территории </w:t>
      </w:r>
      <w:r w:rsidRPr="00494342">
        <w:rPr>
          <w:rFonts w:ascii="Times New Roman" w:eastAsia="Calibri" w:hAnsi="Times New Roman" w:cs="Times New Roman"/>
          <w:b/>
          <w:sz w:val="28"/>
          <w:szCs w:val="28"/>
        </w:rPr>
        <w:t>ГО Верхний Тагил</w:t>
      </w:r>
      <w:r w:rsidRPr="00494342">
        <w:rPr>
          <w:rFonts w:ascii="Times New Roman" w:eastAsia="Calibri" w:hAnsi="Times New Roman" w:cs="Times New Roman"/>
          <w:sz w:val="28"/>
          <w:szCs w:val="28"/>
        </w:rPr>
        <w:t xml:space="preserve"> генеральному плану</w:t>
      </w:r>
    </w:p>
    <w:tbl>
      <w:tblPr>
        <w:tblStyle w:val="a3"/>
        <w:tblW w:w="13862" w:type="dxa"/>
        <w:jc w:val="center"/>
        <w:tblLayout w:type="fixed"/>
        <w:tblLook w:val="04A0" w:firstRow="1" w:lastRow="0" w:firstColumn="1" w:lastColumn="0" w:noHBand="0" w:noVBand="1"/>
      </w:tblPr>
      <w:tblGrid>
        <w:gridCol w:w="554"/>
        <w:gridCol w:w="3145"/>
        <w:gridCol w:w="3831"/>
        <w:gridCol w:w="1465"/>
        <w:gridCol w:w="1606"/>
        <w:gridCol w:w="1843"/>
        <w:gridCol w:w="1418"/>
      </w:tblGrid>
      <w:tr w:rsidR="00494342" w:rsidRPr="00494342" w:rsidTr="0014013D">
        <w:trPr>
          <w:jc w:val="center"/>
        </w:trPr>
        <w:tc>
          <w:tcPr>
            <w:tcW w:w="554" w:type="dxa"/>
            <w:vMerge w:val="restart"/>
          </w:tcPr>
          <w:p w:rsidR="00494342" w:rsidRPr="00494342" w:rsidRDefault="00494342" w:rsidP="00494342">
            <w:pPr>
              <w:ind w:left="-113"/>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 п/п</w:t>
            </w:r>
          </w:p>
        </w:tc>
        <w:tc>
          <w:tcPr>
            <w:tcW w:w="3145" w:type="dxa"/>
            <w:vMerge w:val="restart"/>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Показатель</w:t>
            </w:r>
          </w:p>
        </w:tc>
        <w:tc>
          <w:tcPr>
            <w:tcW w:w="3831" w:type="dxa"/>
            <w:vMerge w:val="restart"/>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Состав мероприятий ПКР ТИ</w:t>
            </w:r>
          </w:p>
        </w:tc>
        <w:tc>
          <w:tcPr>
            <w:tcW w:w="1465" w:type="dxa"/>
            <w:vMerge w:val="restart"/>
          </w:tcPr>
          <w:p w:rsidR="00494342" w:rsidRPr="00494342" w:rsidRDefault="00494342" w:rsidP="00494342">
            <w:pPr>
              <w:ind w:right="-10"/>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Ед. измерения</w:t>
            </w:r>
          </w:p>
        </w:tc>
        <w:tc>
          <w:tcPr>
            <w:tcW w:w="1606" w:type="dxa"/>
            <w:vMerge w:val="restart"/>
          </w:tcPr>
          <w:p w:rsidR="00494342" w:rsidRPr="00494342" w:rsidRDefault="00494342" w:rsidP="00494342">
            <w:pPr>
              <w:ind w:left="-64" w:right="-103"/>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Показатели по Генплану</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 xml:space="preserve">Показатели </w:t>
            </w:r>
            <w:r w:rsidRPr="00494342">
              <w:rPr>
                <w:rFonts w:ascii="Times New Roman" w:eastAsia="Calibri" w:hAnsi="Times New Roman" w:cs="Times New Roman"/>
                <w:sz w:val="20"/>
                <w:szCs w:val="20"/>
              </w:rPr>
              <w:br/>
              <w:t>по ПКР ТИ</w:t>
            </w:r>
          </w:p>
        </w:tc>
        <w:tc>
          <w:tcPr>
            <w:tcW w:w="1418" w:type="dxa"/>
            <w:vMerge w:val="restart"/>
          </w:tcPr>
          <w:p w:rsidR="00494342" w:rsidRPr="00494342" w:rsidRDefault="00494342" w:rsidP="00494342">
            <w:pPr>
              <w:ind w:left="-160" w:right="-103"/>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Соответствие</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b/>
                <w:sz w:val="20"/>
                <w:szCs w:val="20"/>
              </w:rPr>
            </w:pPr>
          </w:p>
        </w:tc>
        <w:tc>
          <w:tcPr>
            <w:tcW w:w="3145" w:type="dxa"/>
            <w:vMerge/>
          </w:tcPr>
          <w:p w:rsidR="00494342" w:rsidRPr="00494342" w:rsidRDefault="00494342" w:rsidP="00494342">
            <w:pPr>
              <w:jc w:val="center"/>
              <w:rPr>
                <w:rFonts w:ascii="Times New Roman" w:eastAsia="Calibri" w:hAnsi="Times New Roman" w:cs="Times New Roman"/>
                <w:b/>
                <w:sz w:val="20"/>
                <w:szCs w:val="20"/>
              </w:rPr>
            </w:pPr>
          </w:p>
        </w:tc>
        <w:tc>
          <w:tcPr>
            <w:tcW w:w="3831" w:type="dxa"/>
            <w:vMerge/>
          </w:tcPr>
          <w:p w:rsidR="00494342" w:rsidRPr="00494342" w:rsidRDefault="00494342" w:rsidP="00494342">
            <w:pPr>
              <w:jc w:val="center"/>
              <w:rPr>
                <w:rFonts w:ascii="Times New Roman" w:eastAsia="Calibri" w:hAnsi="Times New Roman" w:cs="Times New Roman"/>
                <w:b/>
                <w:sz w:val="20"/>
                <w:szCs w:val="20"/>
              </w:rPr>
            </w:pPr>
          </w:p>
        </w:tc>
        <w:tc>
          <w:tcPr>
            <w:tcW w:w="1465" w:type="dxa"/>
            <w:vMerge/>
          </w:tcPr>
          <w:p w:rsidR="00494342" w:rsidRPr="00494342" w:rsidRDefault="00494342" w:rsidP="00494342">
            <w:pPr>
              <w:jc w:val="center"/>
              <w:rPr>
                <w:rFonts w:ascii="Times New Roman" w:eastAsia="Calibri" w:hAnsi="Times New Roman" w:cs="Times New Roman"/>
                <w:b/>
                <w:sz w:val="20"/>
                <w:szCs w:val="20"/>
              </w:rPr>
            </w:pPr>
          </w:p>
        </w:tc>
        <w:tc>
          <w:tcPr>
            <w:tcW w:w="1606" w:type="dxa"/>
            <w:vMerge/>
          </w:tcPr>
          <w:p w:rsidR="00494342" w:rsidRPr="00494342" w:rsidRDefault="00494342" w:rsidP="00494342">
            <w:pPr>
              <w:jc w:val="center"/>
              <w:rPr>
                <w:rFonts w:ascii="Times New Roman" w:eastAsia="Calibri" w:hAnsi="Times New Roman" w:cs="Times New Roman"/>
                <w:b/>
                <w:sz w:val="20"/>
                <w:szCs w:val="20"/>
              </w:rPr>
            </w:pP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расчетный срок</w:t>
            </w:r>
          </w:p>
        </w:tc>
        <w:tc>
          <w:tcPr>
            <w:tcW w:w="1418" w:type="dxa"/>
            <w:vMerge/>
          </w:tcPr>
          <w:p w:rsidR="00494342" w:rsidRPr="00494342" w:rsidRDefault="00494342" w:rsidP="00494342">
            <w:pPr>
              <w:jc w:val="center"/>
              <w:rPr>
                <w:rFonts w:ascii="Times New Roman" w:eastAsia="Calibri" w:hAnsi="Times New Roman" w:cs="Times New Roman"/>
                <w:b/>
                <w:sz w:val="20"/>
                <w:szCs w:val="20"/>
              </w:rPr>
            </w:pPr>
          </w:p>
        </w:tc>
      </w:tr>
      <w:tr w:rsidR="00494342" w:rsidRPr="00494342" w:rsidTr="0014013D">
        <w:trPr>
          <w:jc w:val="center"/>
        </w:trPr>
        <w:tc>
          <w:tcPr>
            <w:tcW w:w="554"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1</w:t>
            </w:r>
          </w:p>
        </w:tc>
        <w:tc>
          <w:tcPr>
            <w:tcW w:w="3145"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2</w:t>
            </w:r>
          </w:p>
        </w:tc>
        <w:tc>
          <w:tcPr>
            <w:tcW w:w="3831"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3</w:t>
            </w:r>
          </w:p>
        </w:tc>
        <w:tc>
          <w:tcPr>
            <w:tcW w:w="1465"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4</w:t>
            </w:r>
          </w:p>
        </w:tc>
        <w:tc>
          <w:tcPr>
            <w:tcW w:w="1606"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5</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6</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7</w:t>
            </w:r>
          </w:p>
        </w:tc>
      </w:tr>
      <w:tr w:rsidR="00494342" w:rsidRPr="00494342" w:rsidTr="0014013D">
        <w:trPr>
          <w:trHeight w:val="925"/>
          <w:jc w:val="center"/>
        </w:trPr>
        <w:tc>
          <w:tcPr>
            <w:tcW w:w="554" w:type="dxa"/>
            <w:vMerge w:val="restart"/>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1</w:t>
            </w:r>
          </w:p>
        </w:tc>
        <w:tc>
          <w:tcPr>
            <w:tcW w:w="3145" w:type="dxa"/>
            <w:vMerge w:val="restart"/>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Сроки</w:t>
            </w:r>
          </w:p>
        </w:tc>
        <w:tc>
          <w:tcPr>
            <w:tcW w:w="3831" w:type="dxa"/>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 срок, на который разработан генплан;</w:t>
            </w:r>
          </w:p>
        </w:tc>
        <w:tc>
          <w:tcPr>
            <w:tcW w:w="1465"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дата</w:t>
            </w:r>
          </w:p>
        </w:tc>
        <w:tc>
          <w:tcPr>
            <w:tcW w:w="1606"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2031 г.</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2018-2032 гг.</w:t>
            </w:r>
          </w:p>
          <w:p w:rsidR="00494342" w:rsidRPr="00494342" w:rsidRDefault="00494342" w:rsidP="00494342">
            <w:pPr>
              <w:jc w:val="center"/>
              <w:rPr>
                <w:rFonts w:ascii="Times New Roman" w:eastAsia="Calibri" w:hAnsi="Times New Roman" w:cs="Times New Roman"/>
                <w:sz w:val="20"/>
                <w:szCs w:val="20"/>
              </w:rPr>
            </w:pP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494342" w:rsidRPr="00494342" w:rsidRDefault="00494342" w:rsidP="00494342">
            <w:pPr>
              <w:jc w:val="center"/>
              <w:rPr>
                <w:rFonts w:ascii="Times New Roman" w:eastAsia="Calibri" w:hAnsi="Times New Roman" w:cs="Times New Roman"/>
                <w:sz w:val="20"/>
                <w:szCs w:val="20"/>
              </w:rPr>
            </w:pPr>
          </w:p>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дата</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от 29.12.2012</w:t>
            </w:r>
          </w:p>
          <w:p w:rsidR="00494342" w:rsidRPr="00494342" w:rsidRDefault="00494342" w:rsidP="00494342">
            <w:pPr>
              <w:ind w:left="-64"/>
              <w:jc w:val="center"/>
              <w:rPr>
                <w:rFonts w:ascii="Calibri" w:eastAsia="Calibri" w:hAnsi="Calibri" w:cs="Times New Roman"/>
                <w:sz w:val="24"/>
                <w:szCs w:val="24"/>
              </w:rPr>
            </w:pPr>
            <w:r w:rsidRPr="00494342">
              <w:rPr>
                <w:rFonts w:ascii="Times New Roman" w:eastAsia="Calibri" w:hAnsi="Times New Roman" w:cs="Times New Roman"/>
                <w:sz w:val="20"/>
                <w:szCs w:val="20"/>
              </w:rPr>
              <w:t>№ 13/3</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 xml:space="preserve">от 15.11.2018 </w:t>
            </w:r>
          </w:p>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 26/6</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2</w:t>
            </w:r>
          </w:p>
        </w:tc>
        <w:tc>
          <w:tcPr>
            <w:tcW w:w="3145" w:type="dxa"/>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Население</w:t>
            </w:r>
          </w:p>
        </w:tc>
        <w:tc>
          <w:tcPr>
            <w:tcW w:w="3831" w:type="dxa"/>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 прогнозируемая численность населения МО.</w:t>
            </w:r>
          </w:p>
        </w:tc>
        <w:tc>
          <w:tcPr>
            <w:tcW w:w="1465"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чел.</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2031 г. – 14010</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2031 г. – 14010</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val="restart"/>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3</w:t>
            </w:r>
          </w:p>
        </w:tc>
        <w:tc>
          <w:tcPr>
            <w:tcW w:w="3145" w:type="dxa"/>
            <w:vMerge w:val="restart"/>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Мероприятия по развитию транспортной инфраструктуры по видам транспорта</w:t>
            </w:r>
          </w:p>
        </w:tc>
        <w:tc>
          <w:tcPr>
            <w:tcW w:w="3831" w:type="dxa"/>
          </w:tcPr>
          <w:p w:rsidR="00494342" w:rsidRPr="00494342" w:rsidRDefault="00494342" w:rsidP="00494342">
            <w:pPr>
              <w:numPr>
                <w:ilvl w:val="0"/>
                <w:numId w:val="23"/>
              </w:numPr>
              <w:tabs>
                <w:tab w:val="left" w:pos="93"/>
              </w:tabs>
              <w:ind w:left="0" w:firstLine="0"/>
              <w:contextualSpacing/>
              <w:rPr>
                <w:rFonts w:ascii="Times New Roman" w:eastAsia="Calibri" w:hAnsi="Times New Roman" w:cs="Times New Roman"/>
                <w:sz w:val="20"/>
                <w:szCs w:val="20"/>
              </w:rPr>
            </w:pPr>
            <w:r w:rsidRPr="00494342">
              <w:rPr>
                <w:rFonts w:ascii="Times New Roman" w:eastAsia="Calibri" w:hAnsi="Times New Roman" w:cs="Times New Roman"/>
                <w:sz w:val="20"/>
                <w:szCs w:val="20"/>
              </w:rPr>
              <w:t>размещение вертолетной площадки в северо-восточной части г. Верхний Тагил</w:t>
            </w:r>
          </w:p>
        </w:tc>
        <w:tc>
          <w:tcPr>
            <w:tcW w:w="1465" w:type="dxa"/>
          </w:tcPr>
          <w:p w:rsidR="00494342" w:rsidRPr="00494342" w:rsidRDefault="00494342" w:rsidP="00494342">
            <w:pPr>
              <w:jc w:val="center"/>
              <w:rPr>
                <w:rFonts w:ascii="Times New Roman" w:eastAsia="Calibri" w:hAnsi="Times New Roman" w:cs="Times New Roman"/>
                <w:sz w:val="20"/>
                <w:szCs w:val="20"/>
                <w:lang w:val="en-US"/>
              </w:rPr>
            </w:pPr>
            <w:r w:rsidRPr="00494342">
              <w:rPr>
                <w:rFonts w:ascii="Times New Roman" w:eastAsia="Calibri" w:hAnsi="Times New Roman" w:cs="Times New Roman"/>
                <w:sz w:val="20"/>
                <w:szCs w:val="20"/>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 обустройство на Вогульском пруду площадки для взлета гидросамолетов</w:t>
            </w:r>
          </w:p>
        </w:tc>
        <w:tc>
          <w:tcPr>
            <w:tcW w:w="1465" w:type="dxa"/>
          </w:tcPr>
          <w:p w:rsidR="00494342" w:rsidRPr="00494342" w:rsidRDefault="00494342" w:rsidP="00494342">
            <w:pPr>
              <w:jc w:val="center"/>
              <w:rPr>
                <w:rFonts w:ascii="Calibri" w:eastAsia="Calibri" w:hAnsi="Calibri" w:cs="Times New Roman"/>
                <w:lang w:val="en-US"/>
              </w:rPr>
            </w:pPr>
            <w:r w:rsidRPr="00494342">
              <w:rPr>
                <w:rFonts w:ascii="Calibri" w:eastAsia="Calibri" w:hAnsi="Calibri" w:cs="Times New Roman"/>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numPr>
                <w:ilvl w:val="0"/>
                <w:numId w:val="23"/>
              </w:numPr>
              <w:tabs>
                <w:tab w:val="left" w:pos="93"/>
              </w:tabs>
              <w:ind w:left="0" w:firstLine="0"/>
              <w:contextualSpacing/>
              <w:rPr>
                <w:rFonts w:ascii="Times New Roman" w:eastAsia="Calibri" w:hAnsi="Times New Roman" w:cs="Times New Roman"/>
                <w:sz w:val="20"/>
                <w:szCs w:val="20"/>
              </w:rPr>
            </w:pPr>
            <w:r w:rsidRPr="00494342">
              <w:rPr>
                <w:rFonts w:ascii="Times New Roman" w:eastAsia="Calibri" w:hAnsi="Times New Roman" w:cs="Times New Roman"/>
                <w:sz w:val="20"/>
                <w:szCs w:val="20"/>
              </w:rPr>
              <w:t>строительство автодороги местного значения от ул. Белинского до нового микрорайона</w:t>
            </w:r>
            <w:r w:rsidRPr="00494342">
              <w:rPr>
                <w:rFonts w:ascii="Calibri" w:eastAsia="Calibri" w:hAnsi="Calibri" w:cs="Times New Roman"/>
              </w:rPr>
              <w:t xml:space="preserve"> </w:t>
            </w:r>
            <w:r w:rsidRPr="00494342">
              <w:rPr>
                <w:rFonts w:ascii="Times New Roman" w:eastAsia="Calibri" w:hAnsi="Times New Roman" w:cs="Times New Roman"/>
                <w:sz w:val="20"/>
                <w:szCs w:val="20"/>
              </w:rPr>
              <w:t>в северо-восточной части г. Верхний Тагил</w:t>
            </w:r>
          </w:p>
        </w:tc>
        <w:tc>
          <w:tcPr>
            <w:tcW w:w="1465" w:type="dxa"/>
          </w:tcPr>
          <w:p w:rsidR="00494342" w:rsidRPr="00494342" w:rsidRDefault="00494342" w:rsidP="00494342">
            <w:pPr>
              <w:jc w:val="center"/>
              <w:rPr>
                <w:rFonts w:ascii="Calibri" w:eastAsia="Calibri" w:hAnsi="Calibri" w:cs="Times New Roman"/>
                <w:lang w:val="en-US"/>
              </w:rPr>
            </w:pPr>
            <w:r w:rsidRPr="00494342">
              <w:rPr>
                <w:rFonts w:ascii="Calibri" w:eastAsia="Calibri" w:hAnsi="Calibri" w:cs="Times New Roman"/>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numPr>
                <w:ilvl w:val="0"/>
                <w:numId w:val="23"/>
              </w:numPr>
              <w:tabs>
                <w:tab w:val="left" w:pos="93"/>
              </w:tabs>
              <w:ind w:left="0" w:firstLine="0"/>
              <w:contextualSpacing/>
              <w:rPr>
                <w:rFonts w:ascii="Times New Roman" w:eastAsia="Calibri" w:hAnsi="Times New Roman" w:cs="Times New Roman"/>
                <w:sz w:val="20"/>
                <w:szCs w:val="20"/>
              </w:rPr>
            </w:pPr>
            <w:r w:rsidRPr="00494342">
              <w:rPr>
                <w:rFonts w:ascii="Times New Roman" w:eastAsia="Calibri" w:hAnsi="Times New Roman" w:cs="Times New Roman"/>
                <w:sz w:val="20"/>
                <w:szCs w:val="20"/>
              </w:rPr>
              <w:t xml:space="preserve">усовершенствование дорожного покрытия ул. Нахимова; ул. Островского; ул. Карла Маркса; ул. Строительная; </w:t>
            </w:r>
            <w:r w:rsidRPr="00494342">
              <w:rPr>
                <w:rFonts w:ascii="Times New Roman" w:eastAsia="Calibri" w:hAnsi="Times New Roman" w:cs="Times New Roman"/>
                <w:sz w:val="20"/>
                <w:szCs w:val="20"/>
              </w:rPr>
              <w:br/>
              <w:t xml:space="preserve">ул. Кирова; ул. Розы Люксембург; </w:t>
            </w:r>
            <w:r w:rsidRPr="00494342">
              <w:rPr>
                <w:rFonts w:ascii="Times New Roman" w:eastAsia="Calibri" w:hAnsi="Times New Roman" w:cs="Times New Roman"/>
                <w:sz w:val="20"/>
                <w:szCs w:val="20"/>
              </w:rPr>
              <w:br/>
              <w:t xml:space="preserve">ул. Октябрьская; ул. Свердлова; </w:t>
            </w:r>
            <w:r w:rsidRPr="00494342">
              <w:rPr>
                <w:rFonts w:ascii="Times New Roman" w:eastAsia="Calibri" w:hAnsi="Times New Roman" w:cs="Times New Roman"/>
                <w:sz w:val="20"/>
                <w:szCs w:val="20"/>
              </w:rPr>
              <w:br/>
              <w:t xml:space="preserve">ул. Ломоносова; ул. 1 Мая; ул. Береговая; ул. Луговая, ул. Урицкого; ул. Спорта; </w:t>
            </w:r>
            <w:r w:rsidRPr="00494342">
              <w:rPr>
                <w:rFonts w:ascii="Times New Roman" w:eastAsia="Calibri" w:hAnsi="Times New Roman" w:cs="Times New Roman"/>
                <w:sz w:val="20"/>
                <w:szCs w:val="20"/>
              </w:rPr>
              <w:br/>
              <w:t xml:space="preserve">п. Половинный, ул. Лесная, </w:t>
            </w:r>
            <w:r w:rsidRPr="00494342">
              <w:rPr>
                <w:rFonts w:ascii="Times New Roman" w:eastAsia="Calibri" w:hAnsi="Times New Roman" w:cs="Times New Roman"/>
                <w:sz w:val="20"/>
                <w:szCs w:val="20"/>
              </w:rPr>
              <w:br/>
              <w:t xml:space="preserve">п. Половинный, ул. Харламова, </w:t>
            </w:r>
            <w:r w:rsidRPr="00494342">
              <w:rPr>
                <w:rFonts w:ascii="Times New Roman" w:eastAsia="Calibri" w:hAnsi="Times New Roman" w:cs="Times New Roman"/>
                <w:sz w:val="20"/>
                <w:szCs w:val="20"/>
              </w:rPr>
              <w:br/>
              <w:t xml:space="preserve">п. Половинный, ул. Строителей; </w:t>
            </w:r>
            <w:r w:rsidRPr="00494342">
              <w:rPr>
                <w:rFonts w:ascii="Times New Roman" w:eastAsia="Calibri" w:hAnsi="Times New Roman" w:cs="Times New Roman"/>
                <w:sz w:val="20"/>
                <w:szCs w:val="20"/>
              </w:rPr>
              <w:br/>
              <w:t xml:space="preserve">п. Половинный, ул. Минская, </w:t>
            </w:r>
            <w:r w:rsidRPr="00494342">
              <w:rPr>
                <w:rFonts w:ascii="Times New Roman" w:eastAsia="Calibri" w:hAnsi="Times New Roman" w:cs="Times New Roman"/>
                <w:sz w:val="20"/>
                <w:szCs w:val="20"/>
              </w:rPr>
              <w:br/>
              <w:t xml:space="preserve">п. Половинный, ул. Дачная; </w:t>
            </w:r>
            <w:r w:rsidRPr="00494342">
              <w:rPr>
                <w:rFonts w:ascii="Times New Roman" w:eastAsia="Calibri" w:hAnsi="Times New Roman" w:cs="Times New Roman"/>
                <w:sz w:val="20"/>
                <w:szCs w:val="20"/>
              </w:rPr>
              <w:br/>
              <w:t xml:space="preserve">п. Половинный, ул. Луговая; </w:t>
            </w:r>
            <w:r w:rsidRPr="00494342">
              <w:rPr>
                <w:rFonts w:ascii="Times New Roman" w:eastAsia="Calibri" w:hAnsi="Times New Roman" w:cs="Times New Roman"/>
                <w:sz w:val="20"/>
                <w:szCs w:val="20"/>
              </w:rPr>
              <w:br/>
              <w:t xml:space="preserve">п. Половинный, ул. Уральская; </w:t>
            </w:r>
            <w:r w:rsidRPr="00494342">
              <w:rPr>
                <w:rFonts w:ascii="Times New Roman" w:eastAsia="Calibri" w:hAnsi="Times New Roman" w:cs="Times New Roman"/>
                <w:sz w:val="20"/>
                <w:szCs w:val="20"/>
              </w:rPr>
              <w:br/>
              <w:t>п. Половинный, ул. Молодежная</w:t>
            </w:r>
          </w:p>
        </w:tc>
        <w:tc>
          <w:tcPr>
            <w:tcW w:w="1465" w:type="dxa"/>
          </w:tcPr>
          <w:p w:rsidR="00494342" w:rsidRPr="00494342" w:rsidRDefault="00494342" w:rsidP="00494342">
            <w:pPr>
              <w:jc w:val="center"/>
              <w:rPr>
                <w:rFonts w:ascii="Calibri" w:eastAsia="Calibri" w:hAnsi="Calibri" w:cs="Times New Roman"/>
                <w:lang w:val="en-US"/>
              </w:rPr>
            </w:pPr>
            <w:r w:rsidRPr="00494342">
              <w:rPr>
                <w:rFonts w:ascii="Calibri" w:eastAsia="Calibri" w:hAnsi="Calibri" w:cs="Times New Roman"/>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 строительство улиц магистрального и местного значения в новом жилом районе в северо-восточной части г. Верхний Тагил</w:t>
            </w:r>
          </w:p>
        </w:tc>
        <w:tc>
          <w:tcPr>
            <w:tcW w:w="1465" w:type="dxa"/>
          </w:tcPr>
          <w:p w:rsidR="00494342" w:rsidRPr="00494342" w:rsidRDefault="00494342" w:rsidP="00494342">
            <w:pPr>
              <w:jc w:val="center"/>
              <w:rPr>
                <w:rFonts w:ascii="Calibri" w:eastAsia="Calibri" w:hAnsi="Calibri" w:cs="Times New Roman"/>
                <w:lang w:val="en-US"/>
              </w:rPr>
            </w:pPr>
            <w:r w:rsidRPr="00494342">
              <w:rPr>
                <w:rFonts w:ascii="Calibri" w:eastAsia="Calibri" w:hAnsi="Calibri" w:cs="Times New Roman"/>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 строительство автодороги местного значения на западном берегу Вогульского пруда</w:t>
            </w:r>
          </w:p>
        </w:tc>
        <w:tc>
          <w:tcPr>
            <w:tcW w:w="1465" w:type="dxa"/>
          </w:tcPr>
          <w:p w:rsidR="00494342" w:rsidRPr="00494342" w:rsidRDefault="00494342" w:rsidP="00494342">
            <w:pPr>
              <w:jc w:val="center"/>
              <w:rPr>
                <w:rFonts w:ascii="Calibri" w:eastAsia="Calibri" w:hAnsi="Calibri" w:cs="Times New Roman"/>
                <w:lang w:val="en-US"/>
              </w:rPr>
            </w:pPr>
            <w:r w:rsidRPr="00494342">
              <w:rPr>
                <w:rFonts w:ascii="Calibri" w:eastAsia="Calibri" w:hAnsi="Calibri" w:cs="Times New Roman"/>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 ремонт и восстановление асфальтового покрытия дорог</w:t>
            </w:r>
          </w:p>
        </w:tc>
        <w:tc>
          <w:tcPr>
            <w:tcW w:w="1465" w:type="dxa"/>
          </w:tcPr>
          <w:p w:rsidR="00494342" w:rsidRPr="00494342" w:rsidRDefault="00494342" w:rsidP="00494342">
            <w:pPr>
              <w:jc w:val="center"/>
              <w:rPr>
                <w:rFonts w:ascii="Calibri" w:eastAsia="Calibri" w:hAnsi="Calibri" w:cs="Times New Roman"/>
                <w:lang w:val="en-US"/>
              </w:rPr>
            </w:pPr>
            <w:r w:rsidRPr="00494342">
              <w:rPr>
                <w:rFonts w:ascii="Calibri" w:eastAsia="Calibri" w:hAnsi="Calibri" w:cs="Times New Roman"/>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val="restart"/>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4</w:t>
            </w:r>
          </w:p>
        </w:tc>
        <w:tc>
          <w:tcPr>
            <w:tcW w:w="3145" w:type="dxa"/>
            <w:vMerge w:val="restart"/>
          </w:tcPr>
          <w:p w:rsidR="00494342" w:rsidRPr="00494342" w:rsidRDefault="00494342" w:rsidP="00494342">
            <w:pPr>
              <w:rPr>
                <w:rFonts w:ascii="Times New Roman" w:eastAsia="Calibri" w:hAnsi="Times New Roman" w:cs="Times New Roman"/>
                <w:sz w:val="20"/>
                <w:szCs w:val="20"/>
              </w:rPr>
            </w:pPr>
            <w:r w:rsidRPr="00494342">
              <w:rPr>
                <w:rFonts w:ascii="Times New Roman" w:eastAsia="Calibri" w:hAnsi="Times New Roman" w:cs="Times New Roman"/>
                <w:sz w:val="20"/>
                <w:szCs w:val="20"/>
              </w:rPr>
              <w:t>Мероприятия по развитию инфраструктуры пешеходного и велосипедного движения</w:t>
            </w:r>
          </w:p>
        </w:tc>
        <w:tc>
          <w:tcPr>
            <w:tcW w:w="3831" w:type="dxa"/>
          </w:tcPr>
          <w:p w:rsidR="00494342" w:rsidRPr="00494342" w:rsidRDefault="00494342" w:rsidP="00494342">
            <w:pPr>
              <w:ind w:firstLine="8"/>
              <w:rPr>
                <w:rFonts w:ascii="Times New Roman" w:eastAsia="Calibri" w:hAnsi="Times New Roman" w:cs="Times New Roman"/>
                <w:sz w:val="20"/>
                <w:szCs w:val="20"/>
              </w:rPr>
            </w:pPr>
            <w:r w:rsidRPr="00494342">
              <w:rPr>
                <w:rFonts w:ascii="Times New Roman" w:eastAsia="Calibri" w:hAnsi="Times New Roman" w:cs="Times New Roman"/>
                <w:sz w:val="20"/>
                <w:szCs w:val="20"/>
              </w:rPr>
              <w:t>- ремонт и строительство новых тротуаров и пешеходных переходов в соответствии с требованиями по обеспечению их доступности для маломобильных групп населения</w:t>
            </w:r>
          </w:p>
        </w:tc>
        <w:tc>
          <w:tcPr>
            <w:tcW w:w="1465" w:type="dxa"/>
          </w:tcPr>
          <w:p w:rsidR="00494342" w:rsidRPr="00494342" w:rsidRDefault="00494342" w:rsidP="00494342">
            <w:pPr>
              <w:jc w:val="center"/>
              <w:rPr>
                <w:rFonts w:ascii="Calibri" w:eastAsia="Calibri" w:hAnsi="Calibri" w:cs="Times New Roman"/>
              </w:rPr>
            </w:pPr>
            <w:r w:rsidRPr="00494342">
              <w:rPr>
                <w:rFonts w:ascii="Calibri" w:eastAsia="Calibri" w:hAnsi="Calibri" w:cs="Times New Roman"/>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ind w:firstLine="8"/>
              <w:rPr>
                <w:rFonts w:ascii="Times New Roman" w:eastAsia="Calibri" w:hAnsi="Times New Roman" w:cs="Times New Roman"/>
                <w:sz w:val="20"/>
                <w:szCs w:val="20"/>
              </w:rPr>
            </w:pPr>
            <w:r w:rsidRPr="00494342">
              <w:rPr>
                <w:rFonts w:ascii="Times New Roman" w:eastAsia="Calibri" w:hAnsi="Times New Roman" w:cs="Times New Roman"/>
                <w:sz w:val="20"/>
                <w:szCs w:val="20"/>
              </w:rPr>
              <w:t>- установка ограждений на пешеходных переходах вблизи образовательных учреждений</w:t>
            </w:r>
          </w:p>
        </w:tc>
        <w:tc>
          <w:tcPr>
            <w:tcW w:w="1465" w:type="dxa"/>
          </w:tcPr>
          <w:p w:rsidR="00494342" w:rsidRPr="00494342" w:rsidRDefault="00494342" w:rsidP="00494342">
            <w:pPr>
              <w:jc w:val="center"/>
              <w:rPr>
                <w:rFonts w:ascii="Calibri" w:eastAsia="Calibri" w:hAnsi="Calibri" w:cs="Times New Roman"/>
              </w:rPr>
            </w:pPr>
            <w:r w:rsidRPr="00494342">
              <w:rPr>
                <w:rFonts w:ascii="Calibri" w:eastAsia="Calibri" w:hAnsi="Calibri" w:cs="Times New Roman"/>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ind w:firstLine="8"/>
              <w:rPr>
                <w:rFonts w:ascii="Times New Roman" w:eastAsia="Calibri" w:hAnsi="Times New Roman" w:cs="Times New Roman"/>
                <w:sz w:val="20"/>
                <w:szCs w:val="20"/>
              </w:rPr>
            </w:pPr>
            <w:r w:rsidRPr="00494342">
              <w:rPr>
                <w:rFonts w:ascii="Times New Roman" w:eastAsia="Calibri" w:hAnsi="Times New Roman" w:cs="Times New Roman"/>
                <w:sz w:val="20"/>
                <w:szCs w:val="20"/>
              </w:rPr>
              <w:t>- установка дорожных знаков</w:t>
            </w:r>
          </w:p>
        </w:tc>
        <w:tc>
          <w:tcPr>
            <w:tcW w:w="1465" w:type="dxa"/>
          </w:tcPr>
          <w:p w:rsidR="00494342" w:rsidRPr="00494342" w:rsidRDefault="00494342" w:rsidP="00494342">
            <w:pPr>
              <w:jc w:val="center"/>
              <w:rPr>
                <w:rFonts w:ascii="Calibri" w:eastAsia="Calibri" w:hAnsi="Calibri" w:cs="Times New Roman"/>
              </w:rPr>
            </w:pPr>
            <w:r w:rsidRPr="00494342">
              <w:rPr>
                <w:rFonts w:ascii="Calibri" w:eastAsia="Calibri" w:hAnsi="Calibri" w:cs="Times New Roman"/>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ind w:firstLine="8"/>
              <w:rPr>
                <w:rFonts w:ascii="Times New Roman" w:eastAsia="Calibri" w:hAnsi="Times New Roman" w:cs="Times New Roman"/>
                <w:sz w:val="20"/>
                <w:szCs w:val="20"/>
              </w:rPr>
            </w:pPr>
            <w:r w:rsidRPr="00494342">
              <w:rPr>
                <w:rFonts w:ascii="Times New Roman" w:eastAsia="Calibri" w:hAnsi="Times New Roman" w:cs="Times New Roman"/>
                <w:sz w:val="20"/>
                <w:szCs w:val="20"/>
              </w:rPr>
              <w:t>- нанесение горизонтальной дорожной разметки</w:t>
            </w:r>
          </w:p>
        </w:tc>
        <w:tc>
          <w:tcPr>
            <w:tcW w:w="1465" w:type="dxa"/>
          </w:tcPr>
          <w:p w:rsidR="00494342" w:rsidRPr="00494342" w:rsidRDefault="00494342" w:rsidP="00494342">
            <w:pPr>
              <w:jc w:val="center"/>
              <w:rPr>
                <w:rFonts w:ascii="Calibri" w:eastAsia="Calibri" w:hAnsi="Calibri" w:cs="Times New Roman"/>
              </w:rPr>
            </w:pPr>
            <w:r w:rsidRPr="00494342">
              <w:rPr>
                <w:rFonts w:ascii="Calibri" w:eastAsia="Calibri" w:hAnsi="Calibri" w:cs="Times New Roman"/>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ind w:firstLine="8"/>
              <w:rPr>
                <w:rFonts w:ascii="Times New Roman" w:eastAsia="Calibri" w:hAnsi="Times New Roman" w:cs="Times New Roman"/>
                <w:sz w:val="20"/>
                <w:szCs w:val="20"/>
              </w:rPr>
            </w:pPr>
            <w:r w:rsidRPr="00494342">
              <w:rPr>
                <w:rFonts w:ascii="Times New Roman" w:eastAsia="Calibri" w:hAnsi="Times New Roman" w:cs="Times New Roman"/>
                <w:sz w:val="20"/>
                <w:szCs w:val="20"/>
              </w:rPr>
              <w:t xml:space="preserve">- устройство тротуара ул. Островского; пер. от ул. Медведева до ул. Октябрьская; ул. Нахимов; ул. Чапаева; ул. </w:t>
            </w:r>
            <w:proofErr w:type="spellStart"/>
            <w:r w:rsidRPr="00494342">
              <w:rPr>
                <w:rFonts w:ascii="Times New Roman" w:eastAsia="Calibri" w:hAnsi="Times New Roman" w:cs="Times New Roman"/>
                <w:sz w:val="20"/>
                <w:szCs w:val="20"/>
              </w:rPr>
              <w:t>Гаренских</w:t>
            </w:r>
            <w:proofErr w:type="spellEnd"/>
            <w:r w:rsidRPr="00494342">
              <w:rPr>
                <w:rFonts w:ascii="Times New Roman" w:eastAsia="Calibri" w:hAnsi="Times New Roman" w:cs="Times New Roman"/>
                <w:sz w:val="20"/>
                <w:szCs w:val="20"/>
              </w:rPr>
              <w:t xml:space="preserve">; ул. Карла Маркса, ул. </w:t>
            </w:r>
            <w:proofErr w:type="spellStart"/>
            <w:r w:rsidRPr="00494342">
              <w:rPr>
                <w:rFonts w:ascii="Times New Roman" w:eastAsia="Calibri" w:hAnsi="Times New Roman" w:cs="Times New Roman"/>
                <w:sz w:val="20"/>
                <w:szCs w:val="20"/>
              </w:rPr>
              <w:t>Новоуральская</w:t>
            </w:r>
            <w:proofErr w:type="spellEnd"/>
            <w:r w:rsidRPr="00494342">
              <w:rPr>
                <w:rFonts w:ascii="Times New Roman" w:eastAsia="Calibri" w:hAnsi="Times New Roman" w:cs="Times New Roman"/>
                <w:sz w:val="20"/>
                <w:szCs w:val="20"/>
              </w:rPr>
              <w:t xml:space="preserve">; </w:t>
            </w:r>
            <w:r w:rsidRPr="00494342">
              <w:rPr>
                <w:rFonts w:ascii="Times New Roman" w:eastAsia="Calibri" w:hAnsi="Times New Roman" w:cs="Times New Roman"/>
                <w:sz w:val="20"/>
                <w:szCs w:val="20"/>
              </w:rPr>
              <w:br/>
              <w:t>ул. Кирова, ул. Строительная; ул. Чехова,</w:t>
            </w:r>
            <w:r w:rsidRPr="00494342">
              <w:rPr>
                <w:rFonts w:ascii="Times New Roman" w:eastAsia="Calibri" w:hAnsi="Times New Roman" w:cs="Times New Roman"/>
                <w:sz w:val="20"/>
                <w:szCs w:val="20"/>
              </w:rPr>
              <w:br/>
              <w:t xml:space="preserve">ул. </w:t>
            </w:r>
            <w:proofErr w:type="spellStart"/>
            <w:r w:rsidRPr="00494342">
              <w:rPr>
                <w:rFonts w:ascii="Times New Roman" w:eastAsia="Calibri" w:hAnsi="Times New Roman" w:cs="Times New Roman"/>
                <w:sz w:val="20"/>
                <w:szCs w:val="20"/>
              </w:rPr>
              <w:t>Совесткая</w:t>
            </w:r>
            <w:proofErr w:type="spellEnd"/>
            <w:r w:rsidRPr="00494342">
              <w:rPr>
                <w:rFonts w:ascii="Times New Roman" w:eastAsia="Calibri" w:hAnsi="Times New Roman" w:cs="Times New Roman"/>
                <w:sz w:val="20"/>
                <w:szCs w:val="20"/>
              </w:rPr>
              <w:t xml:space="preserve">; ул. Розы Люксембург; </w:t>
            </w:r>
            <w:r w:rsidRPr="00494342">
              <w:rPr>
                <w:rFonts w:ascii="Times New Roman" w:eastAsia="Calibri" w:hAnsi="Times New Roman" w:cs="Times New Roman"/>
                <w:sz w:val="20"/>
                <w:szCs w:val="20"/>
              </w:rPr>
              <w:br/>
              <w:t xml:space="preserve">ул. 1 Мая; п. Половинный, ул. Луговая; </w:t>
            </w:r>
            <w:r w:rsidRPr="00494342">
              <w:rPr>
                <w:rFonts w:ascii="Times New Roman" w:eastAsia="Calibri" w:hAnsi="Times New Roman" w:cs="Times New Roman"/>
                <w:sz w:val="20"/>
                <w:szCs w:val="20"/>
              </w:rPr>
              <w:br/>
              <w:t xml:space="preserve">п. Половинный, ул. Минская; </w:t>
            </w:r>
            <w:r w:rsidRPr="00494342">
              <w:rPr>
                <w:rFonts w:ascii="Times New Roman" w:eastAsia="Calibri" w:hAnsi="Times New Roman" w:cs="Times New Roman"/>
                <w:sz w:val="20"/>
                <w:szCs w:val="20"/>
              </w:rPr>
              <w:br/>
              <w:t xml:space="preserve">п. Половинный ул. Лесная ; </w:t>
            </w:r>
            <w:r w:rsidRPr="00494342">
              <w:rPr>
                <w:rFonts w:ascii="Times New Roman" w:eastAsia="Calibri" w:hAnsi="Times New Roman" w:cs="Times New Roman"/>
                <w:sz w:val="20"/>
                <w:szCs w:val="20"/>
              </w:rPr>
              <w:br/>
              <w:t xml:space="preserve">п. Половинный, ул. Харламова; </w:t>
            </w:r>
            <w:r w:rsidRPr="00494342">
              <w:rPr>
                <w:rFonts w:ascii="Times New Roman" w:eastAsia="Calibri" w:hAnsi="Times New Roman" w:cs="Times New Roman"/>
                <w:sz w:val="20"/>
                <w:szCs w:val="20"/>
              </w:rPr>
              <w:br/>
              <w:t>п. Половинный, ул. Строителей</w:t>
            </w:r>
          </w:p>
        </w:tc>
        <w:tc>
          <w:tcPr>
            <w:tcW w:w="1465" w:type="dxa"/>
          </w:tcPr>
          <w:p w:rsidR="00494342" w:rsidRPr="00494342" w:rsidRDefault="00494342" w:rsidP="00494342">
            <w:pPr>
              <w:jc w:val="center"/>
              <w:rPr>
                <w:rFonts w:ascii="Calibri" w:eastAsia="Calibri" w:hAnsi="Calibri" w:cs="Times New Roman"/>
                <w:lang w:val="en-US"/>
              </w:rPr>
            </w:pPr>
            <w:r w:rsidRPr="00494342">
              <w:rPr>
                <w:rFonts w:ascii="Calibri" w:eastAsia="Calibri" w:hAnsi="Calibri" w:cs="Times New Roman"/>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ind w:firstLine="8"/>
              <w:rPr>
                <w:rFonts w:ascii="Times New Roman" w:eastAsia="Calibri" w:hAnsi="Times New Roman" w:cs="Times New Roman"/>
                <w:sz w:val="20"/>
                <w:szCs w:val="20"/>
              </w:rPr>
            </w:pPr>
            <w:r w:rsidRPr="00494342">
              <w:rPr>
                <w:rFonts w:ascii="Times New Roman" w:eastAsia="Calibri" w:hAnsi="Times New Roman" w:cs="Times New Roman"/>
                <w:sz w:val="20"/>
                <w:szCs w:val="20"/>
              </w:rPr>
              <w:t xml:space="preserve">- устройство велодорожек по ул. Ленина от ул. Свободы до ул. Спорта; </w:t>
            </w:r>
            <w:r w:rsidRPr="00494342">
              <w:rPr>
                <w:rFonts w:ascii="Times New Roman" w:eastAsia="Calibri" w:hAnsi="Times New Roman" w:cs="Times New Roman"/>
                <w:sz w:val="20"/>
                <w:szCs w:val="20"/>
              </w:rPr>
              <w:br/>
              <w:t xml:space="preserve">пер. от ул. Кирова до ул. Советская; </w:t>
            </w:r>
            <w:r w:rsidRPr="00494342">
              <w:rPr>
                <w:rFonts w:ascii="Times New Roman" w:eastAsia="Calibri" w:hAnsi="Times New Roman" w:cs="Times New Roman"/>
                <w:sz w:val="20"/>
                <w:szCs w:val="20"/>
                <w:lang w:val="en-US"/>
              </w:rPr>
              <w:br/>
            </w:r>
            <w:r w:rsidRPr="00494342">
              <w:rPr>
                <w:rFonts w:ascii="Times New Roman" w:eastAsia="Calibri" w:hAnsi="Times New Roman" w:cs="Times New Roman"/>
                <w:sz w:val="20"/>
                <w:szCs w:val="20"/>
              </w:rPr>
              <w:t>ул. Ломоносова; ул. Маяковского</w:t>
            </w:r>
          </w:p>
        </w:tc>
        <w:tc>
          <w:tcPr>
            <w:tcW w:w="1465" w:type="dxa"/>
          </w:tcPr>
          <w:p w:rsidR="00494342" w:rsidRPr="00494342" w:rsidRDefault="00494342" w:rsidP="00494342">
            <w:pPr>
              <w:jc w:val="center"/>
              <w:rPr>
                <w:rFonts w:ascii="Calibri" w:eastAsia="Calibri" w:hAnsi="Calibri" w:cs="Times New Roman"/>
                <w:lang w:val="en-US"/>
              </w:rPr>
            </w:pPr>
            <w:r w:rsidRPr="00494342">
              <w:rPr>
                <w:rFonts w:ascii="Calibri" w:eastAsia="Calibri" w:hAnsi="Calibri" w:cs="Times New Roman"/>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r w:rsidR="00494342" w:rsidRPr="00494342" w:rsidTr="0014013D">
        <w:trPr>
          <w:jc w:val="center"/>
        </w:trPr>
        <w:tc>
          <w:tcPr>
            <w:tcW w:w="554" w:type="dxa"/>
            <w:vMerge/>
          </w:tcPr>
          <w:p w:rsidR="00494342" w:rsidRPr="00494342" w:rsidRDefault="00494342" w:rsidP="00494342">
            <w:pPr>
              <w:jc w:val="center"/>
              <w:rPr>
                <w:rFonts w:ascii="Times New Roman" w:eastAsia="Calibri" w:hAnsi="Times New Roman" w:cs="Times New Roman"/>
                <w:sz w:val="20"/>
                <w:szCs w:val="20"/>
              </w:rPr>
            </w:pPr>
          </w:p>
        </w:tc>
        <w:tc>
          <w:tcPr>
            <w:tcW w:w="3145" w:type="dxa"/>
            <w:vMerge/>
          </w:tcPr>
          <w:p w:rsidR="00494342" w:rsidRPr="00494342" w:rsidRDefault="00494342" w:rsidP="00494342">
            <w:pPr>
              <w:rPr>
                <w:rFonts w:ascii="Times New Roman" w:eastAsia="Calibri" w:hAnsi="Times New Roman" w:cs="Times New Roman"/>
                <w:sz w:val="20"/>
                <w:szCs w:val="20"/>
              </w:rPr>
            </w:pPr>
          </w:p>
        </w:tc>
        <w:tc>
          <w:tcPr>
            <w:tcW w:w="3831" w:type="dxa"/>
          </w:tcPr>
          <w:p w:rsidR="00494342" w:rsidRPr="00494342" w:rsidRDefault="00494342" w:rsidP="00494342">
            <w:pPr>
              <w:ind w:firstLine="8"/>
              <w:rPr>
                <w:rFonts w:ascii="Times New Roman" w:eastAsia="Calibri" w:hAnsi="Times New Roman" w:cs="Times New Roman"/>
                <w:sz w:val="20"/>
                <w:szCs w:val="20"/>
              </w:rPr>
            </w:pPr>
            <w:r w:rsidRPr="00494342">
              <w:rPr>
                <w:rFonts w:ascii="Times New Roman" w:eastAsia="Calibri" w:hAnsi="Times New Roman" w:cs="Times New Roman"/>
                <w:sz w:val="20"/>
                <w:szCs w:val="20"/>
              </w:rPr>
              <w:t>- освещение улично-дорожной сети</w:t>
            </w:r>
          </w:p>
        </w:tc>
        <w:tc>
          <w:tcPr>
            <w:tcW w:w="1465" w:type="dxa"/>
          </w:tcPr>
          <w:p w:rsidR="00494342" w:rsidRPr="00494342" w:rsidRDefault="00494342" w:rsidP="00494342">
            <w:pPr>
              <w:jc w:val="center"/>
              <w:rPr>
                <w:rFonts w:ascii="Calibri" w:eastAsia="Calibri" w:hAnsi="Calibri" w:cs="Times New Roman"/>
                <w:lang w:val="en-US"/>
              </w:rPr>
            </w:pPr>
            <w:r w:rsidRPr="00494342">
              <w:rPr>
                <w:rFonts w:ascii="Calibri" w:eastAsia="Calibri" w:hAnsi="Calibri" w:cs="Times New Roman"/>
                <w:lang w:val="en-US"/>
              </w:rPr>
              <w:t>-</w:t>
            </w:r>
          </w:p>
        </w:tc>
        <w:tc>
          <w:tcPr>
            <w:tcW w:w="1606" w:type="dxa"/>
          </w:tcPr>
          <w:p w:rsidR="00494342" w:rsidRPr="00494342" w:rsidRDefault="00494342" w:rsidP="00494342">
            <w:pPr>
              <w:ind w:left="-64"/>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c>
          <w:tcPr>
            <w:tcW w:w="1843"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предусмотрено</w:t>
            </w:r>
          </w:p>
        </w:tc>
        <w:tc>
          <w:tcPr>
            <w:tcW w:w="1418" w:type="dxa"/>
          </w:tcPr>
          <w:p w:rsidR="00494342" w:rsidRPr="00494342" w:rsidRDefault="00494342" w:rsidP="00494342">
            <w:pPr>
              <w:jc w:val="center"/>
              <w:rPr>
                <w:rFonts w:ascii="Times New Roman" w:eastAsia="Calibri" w:hAnsi="Times New Roman" w:cs="Times New Roman"/>
                <w:sz w:val="20"/>
                <w:szCs w:val="20"/>
              </w:rPr>
            </w:pPr>
            <w:r w:rsidRPr="00494342">
              <w:rPr>
                <w:rFonts w:ascii="Times New Roman" w:eastAsia="Calibri" w:hAnsi="Times New Roman" w:cs="Times New Roman"/>
                <w:sz w:val="20"/>
                <w:szCs w:val="20"/>
              </w:rPr>
              <w:t>-</w:t>
            </w:r>
          </w:p>
        </w:tc>
      </w:tr>
    </w:tbl>
    <w:p w:rsidR="00494342" w:rsidRDefault="00494342" w:rsidP="00494342">
      <w:pPr>
        <w:spacing w:after="0" w:line="240" w:lineRule="auto"/>
        <w:ind w:firstLine="709"/>
        <w:jc w:val="both"/>
        <w:rPr>
          <w:rFonts w:ascii="Times New Roman" w:eastAsia="Calibri" w:hAnsi="Times New Roman" w:cs="Times New Roman"/>
          <w:b/>
          <w:sz w:val="28"/>
          <w:szCs w:val="28"/>
        </w:rPr>
      </w:pPr>
    </w:p>
    <w:p w:rsidR="00494342" w:rsidRPr="00494342" w:rsidRDefault="00494342" w:rsidP="00494342">
      <w:pPr>
        <w:spacing w:after="0" w:line="240" w:lineRule="auto"/>
        <w:ind w:firstLine="709"/>
        <w:jc w:val="both"/>
        <w:rPr>
          <w:rFonts w:ascii="Times New Roman" w:eastAsia="Calibri" w:hAnsi="Times New Roman" w:cs="Times New Roman"/>
          <w:sz w:val="28"/>
          <w:szCs w:val="28"/>
        </w:rPr>
      </w:pPr>
      <w:r w:rsidRPr="00494342">
        <w:rPr>
          <w:rFonts w:ascii="Times New Roman" w:eastAsia="Calibri" w:hAnsi="Times New Roman" w:cs="Times New Roman"/>
          <w:b/>
          <w:sz w:val="28"/>
          <w:szCs w:val="28"/>
        </w:rPr>
        <w:t>Вывод:</w:t>
      </w:r>
      <w:r w:rsidRPr="00494342">
        <w:rPr>
          <w:rFonts w:ascii="Times New Roman" w:eastAsia="Calibri" w:hAnsi="Times New Roman" w:cs="Times New Roman"/>
          <w:sz w:val="28"/>
          <w:szCs w:val="28"/>
        </w:rPr>
        <w:t xml:space="preserve"> ПКР ТИ на территории ГО Верхний Тагил соответствует генеральному плану </w:t>
      </w:r>
      <w:r w:rsidRPr="00494342">
        <w:rPr>
          <w:rFonts w:ascii="Times New Roman" w:eastAsia="Calibri" w:hAnsi="Times New Roman" w:cs="Times New Roman"/>
          <w:color w:val="000000"/>
          <w:sz w:val="28"/>
          <w:szCs w:val="28"/>
        </w:rPr>
        <w:t xml:space="preserve">по </w:t>
      </w:r>
      <w:r w:rsidRPr="00494342">
        <w:rPr>
          <w:rFonts w:ascii="Times New Roman" w:eastAsia="Calibri" w:hAnsi="Times New Roman" w:cs="Times New Roman"/>
          <w:sz w:val="28"/>
          <w:szCs w:val="28"/>
        </w:rPr>
        <w:t>6 из 17 пунктов, что соответствует Кс=3,5.</w:t>
      </w:r>
    </w:p>
    <w:p w:rsidR="00494342" w:rsidRPr="00494342" w:rsidRDefault="00494342" w:rsidP="00494342">
      <w:pPr>
        <w:spacing w:after="0" w:line="240" w:lineRule="auto"/>
        <w:ind w:firstLine="709"/>
        <w:rPr>
          <w:rFonts w:ascii="Times New Roman" w:eastAsia="Calibri" w:hAnsi="Times New Roman" w:cs="Times New Roman"/>
          <w:b/>
          <w:sz w:val="28"/>
          <w:szCs w:val="28"/>
        </w:rPr>
      </w:pPr>
    </w:p>
    <w:p w:rsidR="00494342" w:rsidRPr="00494342" w:rsidRDefault="00494342" w:rsidP="00494342">
      <w:pPr>
        <w:tabs>
          <w:tab w:val="left" w:pos="993"/>
        </w:tabs>
        <w:spacing w:after="0" w:line="240" w:lineRule="auto"/>
        <w:ind w:firstLine="709"/>
        <w:rPr>
          <w:rFonts w:ascii="Times New Roman" w:eastAsia="Calibri" w:hAnsi="Times New Roman" w:cs="Times New Roman"/>
          <w:b/>
          <w:sz w:val="28"/>
          <w:szCs w:val="28"/>
        </w:rPr>
      </w:pPr>
      <w:r w:rsidRPr="00494342">
        <w:rPr>
          <w:rFonts w:ascii="Times New Roman" w:eastAsia="Calibri" w:hAnsi="Times New Roman" w:cs="Times New Roman"/>
          <w:b/>
          <w:sz w:val="28"/>
          <w:szCs w:val="28"/>
        </w:rPr>
        <w:t>Замечания:</w:t>
      </w:r>
    </w:p>
    <w:p w:rsidR="00494342" w:rsidRPr="00494342" w:rsidRDefault="00494342" w:rsidP="00494342">
      <w:pPr>
        <w:tabs>
          <w:tab w:val="left" w:pos="993"/>
        </w:tabs>
        <w:spacing w:after="0" w:line="240" w:lineRule="auto"/>
        <w:ind w:firstLine="709"/>
        <w:jc w:val="both"/>
        <w:rPr>
          <w:rFonts w:ascii="Times New Roman" w:eastAsia="Calibri" w:hAnsi="Times New Roman" w:cs="Times New Roman"/>
          <w:sz w:val="28"/>
          <w:szCs w:val="28"/>
        </w:rPr>
      </w:pPr>
      <w:r w:rsidRPr="00494342">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ГО Верхний Тагил, утвержденной решением Думы ГО Верхний Тагил от 15.11.2018 № 26/6 (далее – Программа), генеральному плану</w:t>
      </w:r>
      <w:r w:rsidRPr="00494342">
        <w:rPr>
          <w:rFonts w:ascii="Calibri" w:eastAsia="Calibri" w:hAnsi="Calibri" w:cs="Times New Roman"/>
        </w:rPr>
        <w:t xml:space="preserve"> </w:t>
      </w:r>
      <w:r w:rsidRPr="00494342">
        <w:rPr>
          <w:rFonts w:ascii="Times New Roman" w:eastAsia="Calibri" w:hAnsi="Times New Roman" w:cs="Times New Roman"/>
          <w:sz w:val="28"/>
          <w:szCs w:val="28"/>
        </w:rPr>
        <w:t xml:space="preserve">ГО Верхний Тагил, утвержденному Решением Думы ГО Верхний Тагил от  29.12.2012 № 13/3 </w:t>
      </w:r>
      <w:r w:rsidRPr="00494342">
        <w:rPr>
          <w:rFonts w:ascii="Times New Roman" w:eastAsia="Calibri" w:hAnsi="Times New Roman" w:cs="Times New Roman"/>
          <w:sz w:val="28"/>
          <w:szCs w:val="28"/>
        </w:rPr>
        <w:br/>
        <w:t>(далее – Генеральный план), выявлены следующие несоответствия:</w:t>
      </w:r>
    </w:p>
    <w:p w:rsidR="00494342" w:rsidRPr="00494342" w:rsidRDefault="00494342" w:rsidP="00D22333">
      <w:pPr>
        <w:pStyle w:val="a6"/>
        <w:numPr>
          <w:ilvl w:val="0"/>
          <w:numId w:val="43"/>
        </w:numPr>
        <w:tabs>
          <w:tab w:val="left" w:pos="993"/>
        </w:tabs>
        <w:spacing w:after="0" w:line="240" w:lineRule="auto"/>
        <w:ind w:left="0" w:firstLine="709"/>
        <w:jc w:val="both"/>
        <w:rPr>
          <w:rFonts w:ascii="Times New Roman" w:eastAsia="Calibri" w:hAnsi="Times New Roman" w:cs="Times New Roman"/>
          <w:sz w:val="28"/>
          <w:szCs w:val="28"/>
        </w:rPr>
      </w:pPr>
      <w:r w:rsidRPr="00494342">
        <w:rPr>
          <w:rFonts w:ascii="Times New Roman" w:eastAsia="Calibri" w:hAnsi="Times New Roman" w:cs="Times New Roman"/>
          <w:sz w:val="28"/>
          <w:szCs w:val="28"/>
        </w:rPr>
        <w:t xml:space="preserve">В соответствии с пунктом 5 Требований к программам комплексного развития транспортной инфраструктуры, утвержденных постановлением Правительства Российской Федерации от 25.12.2015 № 1440, программа разрабатывается на срок не менее 10 лет и не более чем срок действия генерального плана. Генеральный план разработан до 2031 года. Вместе с тем срок действия Программы указан с 2018 года по 2032 год. </w:t>
      </w:r>
    </w:p>
    <w:p w:rsidR="00494342" w:rsidRPr="00494342" w:rsidRDefault="00494342" w:rsidP="00D22333">
      <w:pPr>
        <w:pStyle w:val="a6"/>
        <w:numPr>
          <w:ilvl w:val="0"/>
          <w:numId w:val="43"/>
        </w:numPr>
        <w:tabs>
          <w:tab w:val="left" w:pos="993"/>
        </w:tabs>
        <w:spacing w:after="0" w:line="240" w:lineRule="auto"/>
        <w:ind w:left="0" w:firstLine="709"/>
        <w:jc w:val="both"/>
        <w:rPr>
          <w:rFonts w:ascii="Times New Roman" w:eastAsia="Calibri" w:hAnsi="Times New Roman" w:cs="Times New Roman"/>
          <w:sz w:val="28"/>
          <w:szCs w:val="28"/>
        </w:rPr>
      </w:pPr>
      <w:r w:rsidRPr="00494342">
        <w:rPr>
          <w:rFonts w:ascii="Times New Roman" w:eastAsia="Calibri" w:hAnsi="Times New Roman" w:cs="Times New Roman"/>
          <w:sz w:val="28"/>
          <w:szCs w:val="28"/>
        </w:rPr>
        <w:t xml:space="preserve">В соответствии пунктами 6, 7 Постановлением Правительства Российской Федерации от 25.12.2015 № 1440 </w:t>
      </w:r>
      <w:r w:rsidRPr="00494342">
        <w:rPr>
          <w:rFonts w:ascii="Times New Roman" w:eastAsia="Calibri" w:hAnsi="Times New Roman" w:cs="Times New Roman"/>
          <w:sz w:val="28"/>
          <w:szCs w:val="28"/>
        </w:rPr>
        <w:br/>
        <w:t>«Об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494342" w:rsidRPr="00494342" w:rsidRDefault="00494342" w:rsidP="00494342">
      <w:pPr>
        <w:tabs>
          <w:tab w:val="left" w:pos="993"/>
        </w:tabs>
        <w:spacing w:after="0" w:line="240" w:lineRule="auto"/>
        <w:ind w:firstLine="709"/>
        <w:jc w:val="both"/>
        <w:rPr>
          <w:rFonts w:ascii="Times New Roman" w:eastAsia="Calibri" w:hAnsi="Times New Roman" w:cs="Times New Roman"/>
          <w:sz w:val="28"/>
          <w:szCs w:val="28"/>
        </w:rPr>
      </w:pPr>
      <w:r w:rsidRPr="00494342">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94342" w:rsidRPr="00494342" w:rsidRDefault="00494342" w:rsidP="00D22333">
      <w:pPr>
        <w:numPr>
          <w:ilvl w:val="0"/>
          <w:numId w:val="4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94342">
        <w:rPr>
          <w:rFonts w:ascii="Times New Roman" w:eastAsia="Calibri" w:hAnsi="Times New Roman" w:cs="Times New Roman"/>
          <w:sz w:val="28"/>
          <w:szCs w:val="28"/>
        </w:rPr>
        <w:t>Не все мероприятия, указанные в Программе, предусмотрены Генеральным планом ГО Верхний Тагил.</w:t>
      </w:r>
    </w:p>
    <w:p w:rsidR="00494342" w:rsidRPr="00494342" w:rsidRDefault="00494342" w:rsidP="00494342">
      <w:pPr>
        <w:tabs>
          <w:tab w:val="left" w:pos="993"/>
        </w:tabs>
        <w:spacing w:after="0" w:line="240" w:lineRule="auto"/>
        <w:ind w:firstLine="709"/>
        <w:contextualSpacing/>
        <w:jc w:val="both"/>
        <w:rPr>
          <w:rFonts w:ascii="Times New Roman" w:eastAsia="Calibri" w:hAnsi="Times New Roman" w:cs="Times New Roman"/>
          <w:sz w:val="28"/>
          <w:szCs w:val="28"/>
        </w:rPr>
      </w:pPr>
      <w:r w:rsidRPr="00494342">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494342">
        <w:rPr>
          <w:rFonts w:ascii="Times New Roman" w:eastAsia="Calibri" w:hAnsi="Times New Roman" w:cs="Times New Roman"/>
          <w:b/>
          <w:sz w:val="28"/>
          <w:szCs w:val="28"/>
        </w:rPr>
        <w:t>на основании утвержденного генерального плана</w:t>
      </w:r>
      <w:r w:rsidRPr="00494342">
        <w:rPr>
          <w:rFonts w:ascii="Times New Roman" w:eastAsia="Calibri" w:hAnsi="Times New Roman" w:cs="Times New Roman"/>
          <w:sz w:val="28"/>
          <w:szCs w:val="28"/>
        </w:rPr>
        <w:t xml:space="preserve"> муниципального образования </w:t>
      </w:r>
      <w:r w:rsidRPr="00494342">
        <w:rPr>
          <w:rFonts w:ascii="Times New Roman" w:eastAsia="Calibri" w:hAnsi="Times New Roman" w:cs="Times New Roman"/>
          <w:b/>
          <w:sz w:val="28"/>
          <w:szCs w:val="28"/>
        </w:rPr>
        <w:t>и должны обеспечивать</w:t>
      </w:r>
      <w:r w:rsidRPr="00494342">
        <w:rPr>
          <w:rFonts w:ascii="Times New Roman" w:eastAsia="Calibri" w:hAnsi="Times New Roman" w:cs="Times New Roman"/>
          <w:sz w:val="28"/>
          <w:szCs w:val="28"/>
        </w:rPr>
        <w:t xml:space="preserve"> сбалансированное, </w:t>
      </w:r>
      <w:r w:rsidRPr="00494342">
        <w:rPr>
          <w:rFonts w:ascii="Times New Roman" w:eastAsia="Calibri" w:hAnsi="Times New Roman" w:cs="Times New Roman"/>
          <w:b/>
          <w:sz w:val="28"/>
          <w:szCs w:val="28"/>
        </w:rPr>
        <w:t>перспективное развитие транспортной инфраструктуры</w:t>
      </w:r>
      <w:r w:rsidRPr="00494342">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494342" w:rsidRPr="00494342" w:rsidRDefault="00494342" w:rsidP="00494342">
      <w:pPr>
        <w:tabs>
          <w:tab w:val="left" w:pos="993"/>
        </w:tabs>
        <w:spacing w:after="0" w:line="240" w:lineRule="auto"/>
        <w:ind w:firstLine="709"/>
        <w:contextualSpacing/>
        <w:jc w:val="both"/>
        <w:rPr>
          <w:rFonts w:ascii="Times New Roman" w:eastAsia="Calibri" w:hAnsi="Times New Roman" w:cs="Times New Roman"/>
          <w:sz w:val="28"/>
          <w:szCs w:val="28"/>
        </w:rPr>
      </w:pPr>
      <w:r w:rsidRPr="00494342">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94342">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494342">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494342">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494342">
        <w:rPr>
          <w:rFonts w:ascii="Times New Roman" w:eastAsia="Calibri" w:hAnsi="Times New Roman" w:cs="Times New Roman"/>
          <w:b/>
          <w:sz w:val="28"/>
          <w:szCs w:val="28"/>
        </w:rPr>
        <w:t>программами комплексного развития транспортной инфраструктуры</w:t>
      </w:r>
      <w:r w:rsidRPr="00494342">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494342" w:rsidRPr="00494342" w:rsidRDefault="00494342" w:rsidP="00494342">
      <w:pPr>
        <w:tabs>
          <w:tab w:val="left" w:pos="993"/>
        </w:tabs>
        <w:spacing w:after="0" w:line="240" w:lineRule="auto"/>
        <w:ind w:firstLine="709"/>
        <w:contextualSpacing/>
        <w:jc w:val="both"/>
        <w:rPr>
          <w:rFonts w:ascii="Times New Roman" w:eastAsia="Calibri" w:hAnsi="Times New Roman" w:cs="Times New Roman"/>
          <w:sz w:val="28"/>
          <w:szCs w:val="28"/>
        </w:rPr>
      </w:pPr>
      <w:r w:rsidRPr="00494342">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94342">
        <w:rPr>
          <w:rFonts w:ascii="Calibri" w:eastAsia="Calibri" w:hAnsi="Calibri" w:cs="Times New Roman"/>
        </w:rPr>
        <w:t xml:space="preserve"> </w:t>
      </w:r>
      <w:r w:rsidRPr="00494342">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494342" w:rsidRDefault="00494342" w:rsidP="00494342">
      <w:pPr>
        <w:tabs>
          <w:tab w:val="left" w:pos="993"/>
        </w:tabs>
        <w:spacing w:after="0" w:line="240" w:lineRule="auto"/>
        <w:ind w:firstLine="709"/>
        <w:contextualSpacing/>
        <w:jc w:val="both"/>
        <w:rPr>
          <w:rFonts w:ascii="Times New Roman" w:eastAsia="Calibri" w:hAnsi="Times New Roman" w:cs="Times New Roman"/>
          <w:sz w:val="28"/>
          <w:szCs w:val="28"/>
        </w:rPr>
      </w:pPr>
      <w:r w:rsidRPr="00494342">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A6C0E" w:rsidRDefault="001A6C0E">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A6C0E" w:rsidRPr="001A6C0E" w:rsidRDefault="00F30811" w:rsidP="001A6C0E">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4.1.51</w:t>
      </w:r>
    </w:p>
    <w:p w:rsidR="001A6C0E" w:rsidRPr="001A6C0E" w:rsidRDefault="001A6C0E" w:rsidP="001A6C0E">
      <w:pPr>
        <w:spacing w:after="0" w:line="240" w:lineRule="auto"/>
        <w:jc w:val="center"/>
        <w:rPr>
          <w:rFonts w:ascii="Times New Roman" w:eastAsia="Calibri" w:hAnsi="Times New Roman" w:cs="Times New Roman"/>
          <w:sz w:val="28"/>
          <w:szCs w:val="28"/>
        </w:rPr>
      </w:pPr>
      <w:r w:rsidRPr="001A6C0E">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1A6C0E">
        <w:rPr>
          <w:rFonts w:ascii="Times New Roman" w:eastAsia="Calibri" w:hAnsi="Times New Roman" w:cs="Times New Roman"/>
          <w:sz w:val="28"/>
          <w:szCs w:val="28"/>
        </w:rPr>
        <w:br/>
        <w:t xml:space="preserve">на территории </w:t>
      </w:r>
      <w:r w:rsidRPr="001A6C0E">
        <w:rPr>
          <w:rFonts w:ascii="Times New Roman" w:eastAsia="Calibri" w:hAnsi="Times New Roman" w:cs="Times New Roman"/>
          <w:b/>
          <w:sz w:val="28"/>
          <w:szCs w:val="28"/>
        </w:rPr>
        <w:t xml:space="preserve">ГО Верхняя Тура </w:t>
      </w:r>
      <w:r w:rsidRPr="001A6C0E">
        <w:rPr>
          <w:rFonts w:ascii="Times New Roman" w:eastAsia="Calibri" w:hAnsi="Times New Roman" w:cs="Times New Roman"/>
          <w:sz w:val="28"/>
          <w:szCs w:val="28"/>
        </w:rPr>
        <w:t>генеральному плану</w:t>
      </w:r>
    </w:p>
    <w:tbl>
      <w:tblPr>
        <w:tblStyle w:val="a3"/>
        <w:tblW w:w="14992" w:type="dxa"/>
        <w:tblLayout w:type="fixed"/>
        <w:tblLook w:val="04A0" w:firstRow="1" w:lastRow="0" w:firstColumn="1" w:lastColumn="0" w:noHBand="0" w:noVBand="1"/>
      </w:tblPr>
      <w:tblGrid>
        <w:gridCol w:w="574"/>
        <w:gridCol w:w="2256"/>
        <w:gridCol w:w="4082"/>
        <w:gridCol w:w="1276"/>
        <w:gridCol w:w="2693"/>
        <w:gridCol w:w="2127"/>
        <w:gridCol w:w="1984"/>
      </w:tblGrid>
      <w:tr w:rsidR="001A6C0E" w:rsidRPr="001A6C0E" w:rsidTr="00C86B55">
        <w:tc>
          <w:tcPr>
            <w:tcW w:w="57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 п/п</w:t>
            </w:r>
          </w:p>
        </w:tc>
        <w:tc>
          <w:tcPr>
            <w:tcW w:w="2256" w:type="dxa"/>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Показатель</w:t>
            </w:r>
          </w:p>
        </w:tc>
        <w:tc>
          <w:tcPr>
            <w:tcW w:w="4082" w:type="dxa"/>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Состав мероприятий</w:t>
            </w:r>
          </w:p>
        </w:tc>
        <w:tc>
          <w:tcPr>
            <w:tcW w:w="1276"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Ед. измерения</w:t>
            </w:r>
          </w:p>
        </w:tc>
        <w:tc>
          <w:tcPr>
            <w:tcW w:w="2693"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Показатели по Генплану</w:t>
            </w:r>
          </w:p>
        </w:tc>
        <w:tc>
          <w:tcPr>
            <w:tcW w:w="2127"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 xml:space="preserve">Показатели </w:t>
            </w:r>
            <w:r w:rsidRPr="00B87DF9">
              <w:rPr>
                <w:rFonts w:ascii="Times New Roman" w:eastAsia="Calibri" w:hAnsi="Times New Roman" w:cs="Times New Roman"/>
              </w:rPr>
              <w:br/>
              <w:t>по ПКР ТИ</w:t>
            </w:r>
          </w:p>
        </w:tc>
        <w:tc>
          <w:tcPr>
            <w:tcW w:w="198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Соответствие</w:t>
            </w:r>
          </w:p>
        </w:tc>
      </w:tr>
      <w:tr w:rsidR="001A6C0E" w:rsidRPr="001A6C0E" w:rsidTr="00C86B55">
        <w:tc>
          <w:tcPr>
            <w:tcW w:w="57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1</w:t>
            </w:r>
          </w:p>
        </w:tc>
        <w:tc>
          <w:tcPr>
            <w:tcW w:w="2256" w:type="dxa"/>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2</w:t>
            </w:r>
          </w:p>
        </w:tc>
        <w:tc>
          <w:tcPr>
            <w:tcW w:w="4082" w:type="dxa"/>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3</w:t>
            </w:r>
          </w:p>
        </w:tc>
        <w:tc>
          <w:tcPr>
            <w:tcW w:w="1276"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4</w:t>
            </w:r>
          </w:p>
        </w:tc>
        <w:tc>
          <w:tcPr>
            <w:tcW w:w="2693"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5</w:t>
            </w:r>
          </w:p>
        </w:tc>
        <w:tc>
          <w:tcPr>
            <w:tcW w:w="2127"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6</w:t>
            </w:r>
          </w:p>
        </w:tc>
        <w:tc>
          <w:tcPr>
            <w:tcW w:w="198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7</w:t>
            </w:r>
          </w:p>
        </w:tc>
      </w:tr>
      <w:tr w:rsidR="001A6C0E" w:rsidRPr="001A6C0E" w:rsidTr="00C86B55">
        <w:tc>
          <w:tcPr>
            <w:tcW w:w="574" w:type="dxa"/>
            <w:vMerge w:val="restart"/>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1</w:t>
            </w:r>
          </w:p>
        </w:tc>
        <w:tc>
          <w:tcPr>
            <w:tcW w:w="2256" w:type="dxa"/>
            <w:vMerge w:val="restart"/>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Сроки</w:t>
            </w:r>
          </w:p>
        </w:tc>
        <w:tc>
          <w:tcPr>
            <w:tcW w:w="4082" w:type="dxa"/>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 срок, на который разработан генплан;</w:t>
            </w:r>
          </w:p>
        </w:tc>
        <w:tc>
          <w:tcPr>
            <w:tcW w:w="1276"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дата</w:t>
            </w:r>
          </w:p>
        </w:tc>
        <w:tc>
          <w:tcPr>
            <w:tcW w:w="2693"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2025 г.</w:t>
            </w:r>
          </w:p>
        </w:tc>
        <w:tc>
          <w:tcPr>
            <w:tcW w:w="2127"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2018-2037 гг.</w:t>
            </w:r>
          </w:p>
        </w:tc>
        <w:tc>
          <w:tcPr>
            <w:tcW w:w="198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vMerge/>
          </w:tcPr>
          <w:p w:rsidR="001A6C0E" w:rsidRPr="00B87DF9" w:rsidRDefault="001A6C0E" w:rsidP="00B87DF9">
            <w:pPr>
              <w:jc w:val="center"/>
              <w:rPr>
                <w:rFonts w:ascii="Times New Roman" w:eastAsia="Calibri" w:hAnsi="Times New Roman" w:cs="Times New Roman"/>
              </w:rPr>
            </w:pPr>
          </w:p>
        </w:tc>
        <w:tc>
          <w:tcPr>
            <w:tcW w:w="2256" w:type="dxa"/>
            <w:vMerge/>
          </w:tcPr>
          <w:p w:rsidR="001A6C0E" w:rsidRPr="00B87DF9" w:rsidRDefault="001A6C0E" w:rsidP="001A6C0E">
            <w:pPr>
              <w:rPr>
                <w:rFonts w:ascii="Times New Roman" w:eastAsia="Calibri" w:hAnsi="Times New Roman" w:cs="Times New Roman"/>
              </w:rPr>
            </w:pPr>
          </w:p>
        </w:tc>
        <w:tc>
          <w:tcPr>
            <w:tcW w:w="4082" w:type="dxa"/>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 дата утверждения генплана/программы (соответствие срока разработки ПКР ТИ после утверждения ГП).</w:t>
            </w:r>
          </w:p>
        </w:tc>
        <w:tc>
          <w:tcPr>
            <w:tcW w:w="1276"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дата</w:t>
            </w:r>
          </w:p>
        </w:tc>
        <w:tc>
          <w:tcPr>
            <w:tcW w:w="2693"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от 19.09.12</w:t>
            </w: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 54</w:t>
            </w: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(изменения от 06.10.15</w:t>
            </w: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 79,</w:t>
            </w: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от 26.07.17</w:t>
            </w: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 63,</w:t>
            </w: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от 06.03.18</w:t>
            </w: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 13)</w:t>
            </w:r>
          </w:p>
        </w:tc>
        <w:tc>
          <w:tcPr>
            <w:tcW w:w="2127"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от 22.11.2017</w:t>
            </w: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 101</w:t>
            </w:r>
          </w:p>
        </w:tc>
        <w:tc>
          <w:tcPr>
            <w:tcW w:w="1984"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2</w:t>
            </w:r>
          </w:p>
        </w:tc>
        <w:tc>
          <w:tcPr>
            <w:tcW w:w="2256" w:type="dxa"/>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Население</w:t>
            </w:r>
          </w:p>
        </w:tc>
        <w:tc>
          <w:tcPr>
            <w:tcW w:w="4082" w:type="dxa"/>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 прогнозируемая численность населения МО.</w:t>
            </w:r>
          </w:p>
        </w:tc>
        <w:tc>
          <w:tcPr>
            <w:tcW w:w="1276"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чел.</w:t>
            </w:r>
          </w:p>
        </w:tc>
        <w:tc>
          <w:tcPr>
            <w:tcW w:w="2693"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12500</w:t>
            </w:r>
          </w:p>
        </w:tc>
        <w:tc>
          <w:tcPr>
            <w:tcW w:w="2127"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9170</w:t>
            </w:r>
          </w:p>
        </w:tc>
        <w:tc>
          <w:tcPr>
            <w:tcW w:w="198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vMerge w:val="restart"/>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3</w:t>
            </w:r>
          </w:p>
        </w:tc>
        <w:tc>
          <w:tcPr>
            <w:tcW w:w="2256" w:type="dxa"/>
            <w:vMerge w:val="restart"/>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Развитие автомобильного</w:t>
            </w:r>
          </w:p>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 xml:space="preserve"> и общественного транспорта</w:t>
            </w:r>
          </w:p>
        </w:tc>
        <w:tc>
          <w:tcPr>
            <w:tcW w:w="4082" w:type="dxa"/>
            <w:vAlign w:val="center"/>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 xml:space="preserve">- строительство остановочных комплексов для муниципального автобусного маршрута, оборудованных согласно требованиям, ГОСТ и ТУ </w:t>
            </w:r>
          </w:p>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и светодиодными экранами;</w:t>
            </w:r>
          </w:p>
        </w:tc>
        <w:tc>
          <w:tcPr>
            <w:tcW w:w="1276"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693"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127"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984"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vMerge/>
          </w:tcPr>
          <w:p w:rsidR="001A6C0E" w:rsidRPr="00B87DF9" w:rsidRDefault="001A6C0E" w:rsidP="00B87DF9">
            <w:pPr>
              <w:jc w:val="center"/>
              <w:rPr>
                <w:rFonts w:ascii="Times New Roman" w:eastAsia="Calibri" w:hAnsi="Times New Roman" w:cs="Times New Roman"/>
              </w:rPr>
            </w:pPr>
          </w:p>
        </w:tc>
        <w:tc>
          <w:tcPr>
            <w:tcW w:w="2256" w:type="dxa"/>
            <w:vMerge/>
          </w:tcPr>
          <w:p w:rsidR="001A6C0E" w:rsidRPr="00B87DF9" w:rsidRDefault="001A6C0E" w:rsidP="001A6C0E">
            <w:pPr>
              <w:rPr>
                <w:rFonts w:ascii="Times New Roman" w:eastAsia="Calibri" w:hAnsi="Times New Roman" w:cs="Times New Roman"/>
              </w:rPr>
            </w:pPr>
          </w:p>
        </w:tc>
        <w:tc>
          <w:tcPr>
            <w:tcW w:w="4082" w:type="dxa"/>
            <w:vAlign w:val="center"/>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bCs/>
                <w:iCs/>
              </w:rPr>
              <w:t xml:space="preserve">- </w:t>
            </w:r>
            <w:r w:rsidRPr="00B87DF9">
              <w:rPr>
                <w:rFonts w:ascii="Times New Roman" w:eastAsia="Calibri" w:hAnsi="Times New Roman" w:cs="Times New Roman"/>
              </w:rPr>
              <w:t xml:space="preserve">обеспечение административными мерами устройства необходимого количества парковочных мест </w:t>
            </w:r>
          </w:p>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 xml:space="preserve">в соответствии с проектной вместимостью зданий общественного назначения </w:t>
            </w:r>
          </w:p>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 xml:space="preserve">на участках, отводимых для </w:t>
            </w:r>
          </w:p>
          <w:p w:rsidR="001A6C0E" w:rsidRPr="00B87DF9" w:rsidRDefault="001A6C0E" w:rsidP="001A6C0E">
            <w:pPr>
              <w:rPr>
                <w:rFonts w:ascii="Times New Roman" w:eastAsia="Calibri" w:hAnsi="Times New Roman" w:cs="Times New Roman"/>
                <w:bCs/>
                <w:iCs/>
              </w:rPr>
            </w:pPr>
            <w:r w:rsidRPr="00B87DF9">
              <w:rPr>
                <w:rFonts w:ascii="Times New Roman" w:eastAsia="Calibri" w:hAnsi="Times New Roman" w:cs="Times New Roman"/>
              </w:rPr>
              <w:t>их строительства;</w:t>
            </w:r>
          </w:p>
        </w:tc>
        <w:tc>
          <w:tcPr>
            <w:tcW w:w="1276"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693"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127"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984"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vMerge/>
          </w:tcPr>
          <w:p w:rsidR="001A6C0E" w:rsidRPr="00B87DF9" w:rsidRDefault="001A6C0E" w:rsidP="00B87DF9">
            <w:pPr>
              <w:jc w:val="center"/>
              <w:rPr>
                <w:rFonts w:ascii="Times New Roman" w:eastAsia="Calibri" w:hAnsi="Times New Roman" w:cs="Times New Roman"/>
              </w:rPr>
            </w:pPr>
          </w:p>
        </w:tc>
        <w:tc>
          <w:tcPr>
            <w:tcW w:w="2256" w:type="dxa"/>
            <w:vMerge/>
          </w:tcPr>
          <w:p w:rsidR="001A6C0E" w:rsidRPr="00B87DF9" w:rsidRDefault="001A6C0E" w:rsidP="001A6C0E">
            <w:pPr>
              <w:rPr>
                <w:rFonts w:ascii="Times New Roman" w:eastAsia="Calibri" w:hAnsi="Times New Roman" w:cs="Times New Roman"/>
              </w:rPr>
            </w:pPr>
          </w:p>
        </w:tc>
        <w:tc>
          <w:tcPr>
            <w:tcW w:w="4082" w:type="dxa"/>
            <w:vAlign w:val="center"/>
          </w:tcPr>
          <w:p w:rsidR="001A6C0E" w:rsidRPr="00B87DF9" w:rsidRDefault="001A6C0E" w:rsidP="001A6C0E">
            <w:pPr>
              <w:rPr>
                <w:rFonts w:ascii="Times New Roman" w:eastAsia="Calibri" w:hAnsi="Times New Roman" w:cs="Times New Roman"/>
                <w:bCs/>
                <w:iCs/>
              </w:rPr>
            </w:pPr>
            <w:r w:rsidRPr="00B87DF9">
              <w:rPr>
                <w:rFonts w:ascii="Times New Roman" w:eastAsia="Calibri" w:hAnsi="Times New Roman" w:cs="Times New Roman"/>
              </w:rPr>
              <w:t>-</w:t>
            </w:r>
            <w:r w:rsidRPr="00B87DF9">
              <w:rPr>
                <w:rFonts w:ascii="Times New Roman" w:eastAsia="Calibri" w:hAnsi="Times New Roman" w:cs="Times New Roman"/>
                <w:bCs/>
                <w:iCs/>
              </w:rPr>
              <w:t xml:space="preserve"> </w:t>
            </w:r>
            <w:r w:rsidRPr="00B87DF9">
              <w:rPr>
                <w:rFonts w:ascii="Times New Roman" w:eastAsia="Calibri" w:hAnsi="Times New Roman" w:cs="Times New Roman"/>
              </w:rPr>
              <w:t>строительство автостоянок около объектов обслуживания;</w:t>
            </w:r>
          </w:p>
        </w:tc>
        <w:tc>
          <w:tcPr>
            <w:tcW w:w="1276"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693"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127"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98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vMerge/>
          </w:tcPr>
          <w:p w:rsidR="001A6C0E" w:rsidRPr="00B87DF9" w:rsidRDefault="001A6C0E" w:rsidP="00B87DF9">
            <w:pPr>
              <w:jc w:val="center"/>
              <w:rPr>
                <w:rFonts w:ascii="Times New Roman" w:eastAsia="Calibri" w:hAnsi="Times New Roman" w:cs="Times New Roman"/>
              </w:rPr>
            </w:pPr>
          </w:p>
        </w:tc>
        <w:tc>
          <w:tcPr>
            <w:tcW w:w="2256" w:type="dxa"/>
            <w:vMerge/>
          </w:tcPr>
          <w:p w:rsidR="001A6C0E" w:rsidRPr="00B87DF9" w:rsidRDefault="001A6C0E" w:rsidP="001A6C0E">
            <w:pPr>
              <w:rPr>
                <w:rFonts w:ascii="Times New Roman" w:eastAsia="Calibri" w:hAnsi="Times New Roman" w:cs="Times New Roman"/>
              </w:rPr>
            </w:pPr>
          </w:p>
        </w:tc>
        <w:tc>
          <w:tcPr>
            <w:tcW w:w="4082" w:type="dxa"/>
            <w:vAlign w:val="center"/>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w:t>
            </w:r>
            <w:r w:rsidRPr="00B87DF9">
              <w:rPr>
                <w:rFonts w:ascii="Times New Roman" w:eastAsia="Calibri" w:hAnsi="Times New Roman" w:cs="Times New Roman"/>
                <w:bCs/>
                <w:iCs/>
              </w:rPr>
              <w:t xml:space="preserve"> </w:t>
            </w:r>
            <w:r w:rsidRPr="00B87DF9">
              <w:rPr>
                <w:rFonts w:ascii="Times New Roman" w:eastAsia="Calibri" w:hAnsi="Times New Roman" w:cs="Times New Roman"/>
              </w:rPr>
              <w:t>организация общественных стоянок в местах наибольшего притяжения.</w:t>
            </w:r>
          </w:p>
          <w:p w:rsidR="001A6C0E" w:rsidRPr="00B87DF9" w:rsidRDefault="001A6C0E" w:rsidP="001A6C0E">
            <w:pPr>
              <w:rPr>
                <w:rFonts w:ascii="Times New Roman" w:eastAsia="Calibri" w:hAnsi="Times New Roman" w:cs="Times New Roman"/>
              </w:rPr>
            </w:pPr>
          </w:p>
        </w:tc>
        <w:tc>
          <w:tcPr>
            <w:tcW w:w="1276"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693"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127"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984"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vMerge w:val="restart"/>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4</w:t>
            </w:r>
          </w:p>
        </w:tc>
        <w:tc>
          <w:tcPr>
            <w:tcW w:w="2256" w:type="dxa"/>
            <w:vMerge w:val="restart"/>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Развитие улично-дорожной сети</w:t>
            </w:r>
          </w:p>
        </w:tc>
        <w:tc>
          <w:tcPr>
            <w:tcW w:w="4082" w:type="dxa"/>
            <w:vAlign w:val="center"/>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 ремонт автомобильных дорог местного значения;</w:t>
            </w:r>
          </w:p>
        </w:tc>
        <w:tc>
          <w:tcPr>
            <w:tcW w:w="1276"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693"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127"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98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vMerge/>
          </w:tcPr>
          <w:p w:rsidR="001A6C0E" w:rsidRPr="00B87DF9" w:rsidRDefault="001A6C0E" w:rsidP="001A6C0E">
            <w:pPr>
              <w:rPr>
                <w:rFonts w:ascii="Times New Roman" w:eastAsia="Calibri" w:hAnsi="Times New Roman" w:cs="Times New Roman"/>
              </w:rPr>
            </w:pPr>
          </w:p>
        </w:tc>
        <w:tc>
          <w:tcPr>
            <w:tcW w:w="2256" w:type="dxa"/>
            <w:vMerge/>
          </w:tcPr>
          <w:p w:rsidR="001A6C0E" w:rsidRPr="00B87DF9" w:rsidRDefault="001A6C0E" w:rsidP="001A6C0E">
            <w:pPr>
              <w:rPr>
                <w:rFonts w:ascii="Times New Roman" w:eastAsia="Calibri" w:hAnsi="Times New Roman" w:cs="Times New Roman"/>
              </w:rPr>
            </w:pPr>
          </w:p>
        </w:tc>
        <w:tc>
          <w:tcPr>
            <w:tcW w:w="4082" w:type="dxa"/>
            <w:vAlign w:val="center"/>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 размещение, замена дорожных знаков и указателей на улицах;</w:t>
            </w:r>
          </w:p>
        </w:tc>
        <w:tc>
          <w:tcPr>
            <w:tcW w:w="1276"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693"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127"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98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vMerge/>
          </w:tcPr>
          <w:p w:rsidR="001A6C0E" w:rsidRPr="00B87DF9" w:rsidRDefault="001A6C0E" w:rsidP="001A6C0E">
            <w:pPr>
              <w:rPr>
                <w:rFonts w:ascii="Times New Roman" w:eastAsia="Calibri" w:hAnsi="Times New Roman" w:cs="Times New Roman"/>
              </w:rPr>
            </w:pPr>
          </w:p>
        </w:tc>
        <w:tc>
          <w:tcPr>
            <w:tcW w:w="2256" w:type="dxa"/>
            <w:vMerge/>
          </w:tcPr>
          <w:p w:rsidR="001A6C0E" w:rsidRPr="00B87DF9" w:rsidRDefault="001A6C0E" w:rsidP="001A6C0E">
            <w:pPr>
              <w:rPr>
                <w:rFonts w:ascii="Times New Roman" w:eastAsia="Calibri" w:hAnsi="Times New Roman" w:cs="Times New Roman"/>
              </w:rPr>
            </w:pPr>
          </w:p>
        </w:tc>
        <w:tc>
          <w:tcPr>
            <w:tcW w:w="4082" w:type="dxa"/>
            <w:vAlign w:val="center"/>
          </w:tcPr>
          <w:p w:rsidR="001A6C0E" w:rsidRPr="00B87DF9" w:rsidRDefault="001A6C0E" w:rsidP="001A6C0E">
            <w:pPr>
              <w:rPr>
                <w:rFonts w:ascii="Times New Roman" w:eastAsia="Calibri" w:hAnsi="Times New Roman" w:cs="Times New Roman"/>
                <w:bCs/>
              </w:rPr>
            </w:pPr>
            <w:r w:rsidRPr="00B87DF9">
              <w:rPr>
                <w:rFonts w:ascii="Times New Roman" w:eastAsia="Calibri" w:hAnsi="Times New Roman" w:cs="Times New Roman"/>
              </w:rPr>
              <w:t>-</w:t>
            </w:r>
            <w:r w:rsidRPr="00B87DF9">
              <w:rPr>
                <w:rFonts w:ascii="Times New Roman" w:eastAsia="Calibri" w:hAnsi="Times New Roman" w:cs="Times New Roman"/>
                <w:bCs/>
              </w:rPr>
              <w:t xml:space="preserve"> ремонт тротуаров, подходов </w:t>
            </w:r>
          </w:p>
          <w:p w:rsidR="001A6C0E" w:rsidRPr="00B87DF9" w:rsidRDefault="001A6C0E" w:rsidP="001A6C0E">
            <w:pPr>
              <w:rPr>
                <w:rFonts w:ascii="Times New Roman" w:eastAsia="Calibri" w:hAnsi="Times New Roman" w:cs="Times New Roman"/>
                <w:bCs/>
              </w:rPr>
            </w:pPr>
            <w:r w:rsidRPr="00B87DF9">
              <w:rPr>
                <w:rFonts w:ascii="Times New Roman" w:eastAsia="Calibri" w:hAnsi="Times New Roman" w:cs="Times New Roman"/>
                <w:bCs/>
              </w:rPr>
              <w:t xml:space="preserve">к </w:t>
            </w:r>
            <w:proofErr w:type="spellStart"/>
            <w:r w:rsidRPr="00B87DF9">
              <w:rPr>
                <w:rFonts w:ascii="Times New Roman" w:eastAsia="Calibri" w:hAnsi="Times New Roman" w:cs="Times New Roman"/>
                <w:bCs/>
              </w:rPr>
              <w:t>подьездам</w:t>
            </w:r>
            <w:proofErr w:type="spellEnd"/>
            <w:r w:rsidRPr="00B87DF9">
              <w:rPr>
                <w:rFonts w:ascii="Times New Roman" w:eastAsia="Calibri" w:hAnsi="Times New Roman" w:cs="Times New Roman"/>
                <w:bCs/>
              </w:rPr>
              <w:t>, бордюров, водоотводных канав;</w:t>
            </w:r>
          </w:p>
        </w:tc>
        <w:tc>
          <w:tcPr>
            <w:tcW w:w="1276"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693"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127"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984" w:type="dxa"/>
          </w:tcPr>
          <w:p w:rsidR="001A6C0E" w:rsidRPr="00B87DF9" w:rsidRDefault="001A6C0E" w:rsidP="00B87DF9">
            <w:pPr>
              <w:jc w:val="center"/>
              <w:rPr>
                <w:rFonts w:ascii="Times New Roman" w:eastAsia="Calibri" w:hAnsi="Times New Roman" w:cs="Times New Roman"/>
              </w:rPr>
            </w:pPr>
          </w:p>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r w:rsidR="001A6C0E" w:rsidRPr="001A6C0E" w:rsidTr="00C86B55">
        <w:tc>
          <w:tcPr>
            <w:tcW w:w="574" w:type="dxa"/>
            <w:vMerge/>
          </w:tcPr>
          <w:p w:rsidR="001A6C0E" w:rsidRPr="00B87DF9" w:rsidRDefault="001A6C0E" w:rsidP="001A6C0E">
            <w:pPr>
              <w:rPr>
                <w:rFonts w:ascii="Times New Roman" w:eastAsia="Calibri" w:hAnsi="Times New Roman" w:cs="Times New Roman"/>
              </w:rPr>
            </w:pPr>
          </w:p>
        </w:tc>
        <w:tc>
          <w:tcPr>
            <w:tcW w:w="2256" w:type="dxa"/>
            <w:vMerge/>
          </w:tcPr>
          <w:p w:rsidR="001A6C0E" w:rsidRPr="00B87DF9" w:rsidRDefault="001A6C0E" w:rsidP="001A6C0E">
            <w:pPr>
              <w:rPr>
                <w:rFonts w:ascii="Times New Roman" w:eastAsia="Calibri" w:hAnsi="Times New Roman" w:cs="Times New Roman"/>
              </w:rPr>
            </w:pPr>
          </w:p>
        </w:tc>
        <w:tc>
          <w:tcPr>
            <w:tcW w:w="4082" w:type="dxa"/>
            <w:vAlign w:val="center"/>
          </w:tcPr>
          <w:p w:rsidR="001A6C0E" w:rsidRPr="00B87DF9" w:rsidRDefault="001A6C0E" w:rsidP="001A6C0E">
            <w:pPr>
              <w:rPr>
                <w:rFonts w:ascii="Times New Roman" w:eastAsia="Calibri" w:hAnsi="Times New Roman" w:cs="Times New Roman"/>
              </w:rPr>
            </w:pPr>
            <w:r w:rsidRPr="00B87DF9">
              <w:rPr>
                <w:rFonts w:ascii="Times New Roman" w:eastAsia="Calibri" w:hAnsi="Times New Roman" w:cs="Times New Roman"/>
              </w:rPr>
              <w:t>-</w:t>
            </w:r>
            <w:r w:rsidRPr="00B87DF9">
              <w:rPr>
                <w:rFonts w:ascii="Times New Roman" w:eastAsia="Calibri" w:hAnsi="Times New Roman" w:cs="Times New Roman"/>
                <w:bCs/>
              </w:rPr>
              <w:t xml:space="preserve"> устройство велодорожек.</w:t>
            </w:r>
          </w:p>
        </w:tc>
        <w:tc>
          <w:tcPr>
            <w:tcW w:w="1276"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693"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2127"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c>
          <w:tcPr>
            <w:tcW w:w="1984" w:type="dxa"/>
          </w:tcPr>
          <w:p w:rsidR="001A6C0E" w:rsidRPr="00B87DF9" w:rsidRDefault="001A6C0E" w:rsidP="00B87DF9">
            <w:pPr>
              <w:jc w:val="center"/>
              <w:rPr>
                <w:rFonts w:ascii="Times New Roman" w:eastAsia="Calibri" w:hAnsi="Times New Roman" w:cs="Times New Roman"/>
              </w:rPr>
            </w:pPr>
            <w:r w:rsidRPr="00B87DF9">
              <w:rPr>
                <w:rFonts w:ascii="Times New Roman" w:eastAsia="Calibri" w:hAnsi="Times New Roman" w:cs="Times New Roman"/>
              </w:rPr>
              <w:t>-</w:t>
            </w:r>
          </w:p>
        </w:tc>
      </w:tr>
    </w:tbl>
    <w:p w:rsidR="001A6C0E" w:rsidRPr="001A6C0E" w:rsidRDefault="001A6C0E" w:rsidP="001A6C0E">
      <w:pPr>
        <w:spacing w:after="0" w:line="240" w:lineRule="auto"/>
        <w:rPr>
          <w:rFonts w:ascii="Times New Roman" w:eastAsia="Calibri" w:hAnsi="Times New Roman" w:cs="Times New Roman"/>
          <w:b/>
          <w:sz w:val="28"/>
          <w:szCs w:val="28"/>
        </w:rPr>
      </w:pP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b/>
          <w:sz w:val="28"/>
          <w:szCs w:val="28"/>
        </w:rPr>
        <w:t>Вывод:</w:t>
      </w:r>
      <w:r w:rsidRPr="001A6C0E">
        <w:rPr>
          <w:rFonts w:ascii="Times New Roman" w:eastAsia="Calibri" w:hAnsi="Times New Roman" w:cs="Times New Roman"/>
          <w:sz w:val="28"/>
          <w:szCs w:val="28"/>
        </w:rPr>
        <w:t xml:space="preserve"> ПКР ТИ на территории ГО Верхняя Тура соответствует Кс=0.</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в Городском округе Верхняя Тура на 2018-2037 годы» (далее – Программа), утвержденной решением Думы городского округа Верхняя Тура от 22.11.2017 № 101, Генеральному плану Городского округа Верхняя Тура, утвержденному Решением Думы Городского округа Верхняя Тура от 19.09.2012 № 54 (изм. от 06.10.2015 № 79, 26.07.2017 № 63, 06.03.2018 № 13), выявлены следующие несоответствия:</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1) Срок действия Программы не соответствует расчетному сроку Генерального плана. Программа разработана на срок 2018-2037 годы. Вместе с тем Генеральный план Городского округа Верхняя Тура действует до 2025 года.</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2) Прогнозируемая численность населения в Программе не соответствует прогнозируемой численности в Генеральном плане.</w:t>
      </w:r>
    </w:p>
    <w:p w:rsidR="001A6C0E" w:rsidRPr="001A6C0E" w:rsidRDefault="001A6C0E" w:rsidP="00B87DF9">
      <w:pPr>
        <w:numPr>
          <w:ilvl w:val="0"/>
          <w:numId w:val="57"/>
        </w:numPr>
        <w:tabs>
          <w:tab w:val="left" w:pos="993"/>
        </w:tabs>
        <w:spacing w:after="0" w:line="240" w:lineRule="auto"/>
        <w:ind w:left="0"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xml:space="preserve">4) Не все мероприятия, предусмотренные Генеральным планом Городского округа Верхняя Тура, отражены </w:t>
      </w:r>
      <w:r w:rsidRPr="001A6C0E">
        <w:rPr>
          <w:rFonts w:ascii="Times New Roman" w:eastAsia="Calibri" w:hAnsi="Times New Roman" w:cs="Times New Roman"/>
          <w:sz w:val="28"/>
          <w:szCs w:val="28"/>
        </w:rPr>
        <w:br/>
        <w:t>в Программе.</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В том числе не отражены следующие мероприятия по развитию транспортной инфраструктуры, предусмотренные Генеральным планом Городского округа Верхняя Тура:</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b/>
          <w:sz w:val="28"/>
          <w:szCs w:val="28"/>
        </w:rPr>
      </w:pPr>
      <w:r w:rsidRPr="001A6C0E">
        <w:rPr>
          <w:rFonts w:ascii="Times New Roman" w:eastAsia="Calibri" w:hAnsi="Times New Roman" w:cs="Times New Roman"/>
          <w:b/>
          <w:sz w:val="28"/>
          <w:szCs w:val="28"/>
        </w:rPr>
        <w:t>Железнодорожный транспорт:</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удлинение станционных путей на участке Гороблагодатская – Серов;</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реконструкция привокзальной площади;</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устройство охраняемого переезда на пересечении железнодорожной линии с автомобильной дорогой регионального значения В. Тура – Красноуральск.</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b/>
          <w:sz w:val="28"/>
          <w:szCs w:val="28"/>
        </w:rPr>
      </w:pPr>
      <w:r w:rsidRPr="001A6C0E">
        <w:rPr>
          <w:rFonts w:ascii="Times New Roman" w:eastAsia="Calibri" w:hAnsi="Times New Roman" w:cs="Times New Roman"/>
          <w:b/>
          <w:sz w:val="28"/>
          <w:szCs w:val="28"/>
        </w:rPr>
        <w:t>Автомобильный транспорт:</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строительство городских дорог с выходом на дороги внешней сети 6,9 км;</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строительство магистралей районного значения 6,1 км;</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4) в Программе предусмотрены иные мероприятия по развитию транспортной инфраструктуры, которые не отражены в Генеральном плане.</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w:t>
      </w:r>
      <w:r w:rsidRPr="001A6C0E">
        <w:rPr>
          <w:rFonts w:ascii="Times New Roman" w:eastAsia="Calibri" w:hAnsi="Times New Roman" w:cs="Times New Roman"/>
          <w:b/>
          <w:sz w:val="28"/>
          <w:szCs w:val="28"/>
        </w:rPr>
        <w:t>программы комплексного развития транспортной инфраструктуры</w:t>
      </w:r>
      <w:r w:rsidRPr="001A6C0E">
        <w:rPr>
          <w:rFonts w:ascii="Times New Roman" w:eastAsia="Calibri" w:hAnsi="Times New Roman" w:cs="Times New Roman"/>
          <w:sz w:val="28"/>
          <w:szCs w:val="28"/>
        </w:rPr>
        <w:t xml:space="preserve"> муниципального образования </w:t>
      </w:r>
      <w:r w:rsidRPr="001A6C0E">
        <w:rPr>
          <w:rFonts w:ascii="Times New Roman" w:eastAsia="Calibri" w:hAnsi="Times New Roman" w:cs="Times New Roman"/>
          <w:b/>
          <w:sz w:val="28"/>
          <w:szCs w:val="28"/>
        </w:rPr>
        <w:t>разрабатываются и утверждаются органами местного самоуправления муниципального образования на основании утвержденного генерального плана</w:t>
      </w:r>
      <w:r w:rsidRPr="001A6C0E">
        <w:rPr>
          <w:rFonts w:ascii="Times New Roman" w:eastAsia="Calibri" w:hAnsi="Times New Roman" w:cs="Times New Roman"/>
          <w:sz w:val="28"/>
          <w:szCs w:val="28"/>
        </w:rPr>
        <w:t xml:space="preserve"> муниципального образования и должны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A6C0E">
        <w:rPr>
          <w:rFonts w:ascii="Times New Roman" w:eastAsia="Calibri" w:hAnsi="Times New Roman" w:cs="Times New Roman"/>
          <w:b/>
          <w:sz w:val="28"/>
          <w:szCs w:val="28"/>
        </w:rPr>
        <w:t>реализация генерального плана</w:t>
      </w:r>
      <w:r w:rsidRPr="001A6C0E">
        <w:rPr>
          <w:rFonts w:ascii="Times New Roman" w:eastAsia="Calibri" w:hAnsi="Times New Roman" w:cs="Times New Roman"/>
          <w:sz w:val="28"/>
          <w:szCs w:val="28"/>
        </w:rPr>
        <w:t xml:space="preserve"> муниципального образования </w:t>
      </w:r>
      <w:r w:rsidRPr="001A6C0E">
        <w:rPr>
          <w:rFonts w:ascii="Times New Roman" w:eastAsia="Calibri" w:hAnsi="Times New Roman" w:cs="Times New Roman"/>
          <w:b/>
          <w:sz w:val="28"/>
          <w:szCs w:val="28"/>
        </w:rPr>
        <w:t>осуществляется путем выполнения мероприятий, которые предусмотрены</w:t>
      </w:r>
      <w:r w:rsidRPr="001A6C0E">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w:t>
      </w:r>
      <w:r w:rsidRPr="001A6C0E">
        <w:rPr>
          <w:rFonts w:ascii="Times New Roman" w:eastAsia="Calibri" w:hAnsi="Times New Roman" w:cs="Times New Roman"/>
          <w:sz w:val="28"/>
          <w:szCs w:val="28"/>
        </w:rPr>
        <w:br/>
        <w:t xml:space="preserve">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1A6C0E">
        <w:rPr>
          <w:rFonts w:ascii="Times New Roman" w:eastAsia="Calibri" w:hAnsi="Times New Roman" w:cs="Times New Roman"/>
          <w:b/>
          <w:sz w:val="28"/>
          <w:szCs w:val="28"/>
        </w:rPr>
        <w:t>программами комплексного развития транспортной инфраструктуры</w:t>
      </w:r>
      <w:r w:rsidRPr="001A6C0E">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xml:space="preserve">Вместе с тем, в Программе предусмотрены иные мероприятия по развитию транспортной инфраструктуры, чем </w:t>
      </w:r>
      <w:r w:rsidRPr="001A6C0E">
        <w:rPr>
          <w:rFonts w:ascii="Times New Roman" w:eastAsia="Calibri" w:hAnsi="Times New Roman" w:cs="Times New Roman"/>
          <w:sz w:val="28"/>
          <w:szCs w:val="28"/>
        </w:rPr>
        <w:br/>
        <w:t xml:space="preserve">в Генеральном плане. При этом мероприятия по развитию транспортной инфраструктуры, предусмотренные </w:t>
      </w:r>
      <w:r w:rsidRPr="001A6C0E">
        <w:rPr>
          <w:rFonts w:ascii="Times New Roman" w:eastAsia="Calibri" w:hAnsi="Times New Roman" w:cs="Times New Roman"/>
          <w:sz w:val="28"/>
          <w:szCs w:val="28"/>
        </w:rPr>
        <w:br/>
        <w:t>в Генеральном плане, не отражены в Программе.</w:t>
      </w:r>
    </w:p>
    <w:p w:rsidR="001A6C0E" w:rsidRPr="001A6C0E" w:rsidRDefault="001A6C0E" w:rsidP="00B87DF9">
      <w:pPr>
        <w:tabs>
          <w:tab w:val="left" w:pos="993"/>
        </w:tabs>
        <w:spacing w:after="0" w:line="240" w:lineRule="auto"/>
        <w:ind w:firstLine="709"/>
        <w:jc w:val="both"/>
        <w:rPr>
          <w:rFonts w:ascii="Times New Roman" w:eastAsia="Calibri" w:hAnsi="Times New Roman" w:cs="Times New Roman"/>
          <w:sz w:val="28"/>
          <w:szCs w:val="28"/>
        </w:rPr>
      </w:pPr>
      <w:r w:rsidRPr="001A6C0E">
        <w:rPr>
          <w:rFonts w:ascii="Times New Roman" w:eastAsia="Calibri"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1A6C0E">
        <w:rPr>
          <w:rFonts w:ascii="Times New Roman" w:eastAsia="Calibri" w:hAnsi="Times New Roman" w:cs="Times New Roman"/>
          <w:sz w:val="28"/>
          <w:szCs w:val="28"/>
        </w:rPr>
        <w:br/>
        <w:t xml:space="preserve">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w:t>
      </w:r>
      <w:r w:rsidRPr="001A6C0E">
        <w:rPr>
          <w:rFonts w:ascii="Times New Roman" w:eastAsia="Calibri" w:hAnsi="Times New Roman" w:cs="Times New Roman"/>
          <w:sz w:val="28"/>
          <w:szCs w:val="28"/>
        </w:rPr>
        <w:br/>
        <w:t>или после ее действия, и в какой период.</w:t>
      </w:r>
    </w:p>
    <w:p w:rsidR="001A6C0E" w:rsidRDefault="001A6C0E">
      <w:pPr>
        <w:rPr>
          <w:rFonts w:ascii="Times New Roman" w:eastAsia="Calibri" w:hAnsi="Times New Roman" w:cs="Times New Roman"/>
          <w:sz w:val="28"/>
          <w:szCs w:val="28"/>
        </w:rPr>
      </w:pPr>
    </w:p>
    <w:p w:rsidR="001A6C0E" w:rsidRDefault="001A6C0E">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F0B35" w:rsidRPr="00CF0B35" w:rsidRDefault="00F30811" w:rsidP="00CF0B35">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4.1.52</w:t>
      </w:r>
    </w:p>
    <w:p w:rsidR="00CF0B35" w:rsidRPr="00CF0B35" w:rsidRDefault="00CF0B35" w:rsidP="00CF0B35">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CF0B35">
        <w:rPr>
          <w:rFonts w:ascii="Times New Roman" w:eastAsia="Calibri" w:hAnsi="Times New Roman" w:cs="Times New Roman"/>
          <w:sz w:val="28"/>
          <w:szCs w:val="28"/>
        </w:rPr>
        <w:br/>
        <w:t xml:space="preserve">на территории </w:t>
      </w:r>
      <w:r w:rsidRPr="00CF0B35">
        <w:rPr>
          <w:rFonts w:ascii="Times New Roman" w:eastAsia="Calibri" w:hAnsi="Times New Roman" w:cs="Times New Roman"/>
          <w:b/>
          <w:sz w:val="28"/>
          <w:szCs w:val="28"/>
        </w:rPr>
        <w:t xml:space="preserve">Кировградского ГО </w:t>
      </w:r>
      <w:r w:rsidRPr="00CF0B35">
        <w:rPr>
          <w:rFonts w:ascii="Times New Roman" w:eastAsia="Calibri" w:hAnsi="Times New Roman" w:cs="Times New Roman"/>
          <w:sz w:val="28"/>
          <w:szCs w:val="28"/>
        </w:rPr>
        <w:t>генеральным планам</w:t>
      </w:r>
    </w:p>
    <w:tbl>
      <w:tblPr>
        <w:tblStyle w:val="a3"/>
        <w:tblpPr w:leftFromText="180" w:rightFromText="180" w:vertAnchor="text" w:tblpY="1"/>
        <w:tblOverlap w:val="never"/>
        <w:tblW w:w="14175" w:type="dxa"/>
        <w:tblLayout w:type="fixed"/>
        <w:tblLook w:val="04A0" w:firstRow="1" w:lastRow="0" w:firstColumn="1" w:lastColumn="0" w:noHBand="0" w:noVBand="1"/>
      </w:tblPr>
      <w:tblGrid>
        <w:gridCol w:w="484"/>
        <w:gridCol w:w="1837"/>
        <w:gridCol w:w="3566"/>
        <w:gridCol w:w="1239"/>
        <w:gridCol w:w="777"/>
        <w:gridCol w:w="1548"/>
        <w:gridCol w:w="1398"/>
        <w:gridCol w:w="1860"/>
        <w:gridCol w:w="1466"/>
      </w:tblGrid>
      <w:tr w:rsidR="00CF0B35" w:rsidRPr="00CF0B35" w:rsidTr="0014013D">
        <w:tc>
          <w:tcPr>
            <w:tcW w:w="171" w:type="pct"/>
          </w:tcPr>
          <w:p w:rsidR="00CF0B35" w:rsidRPr="00CF0B35" w:rsidRDefault="00CF0B35" w:rsidP="00CF0B35">
            <w:pPr>
              <w:ind w:left="-11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 п/п</w:t>
            </w:r>
          </w:p>
        </w:tc>
        <w:tc>
          <w:tcPr>
            <w:tcW w:w="648"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Показатель</w:t>
            </w:r>
          </w:p>
        </w:tc>
        <w:tc>
          <w:tcPr>
            <w:tcW w:w="1258"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Состав мероприятий</w:t>
            </w:r>
          </w:p>
        </w:tc>
        <w:tc>
          <w:tcPr>
            <w:tcW w:w="437" w:type="pct"/>
          </w:tcPr>
          <w:p w:rsidR="00CF0B35" w:rsidRPr="00CF0B35" w:rsidRDefault="00CF0B35" w:rsidP="00CF0B35">
            <w:pPr>
              <w:ind w:right="-10"/>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Ед. измерения</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Показатели по Генплану </w:t>
            </w:r>
          </w:p>
        </w:tc>
        <w:tc>
          <w:tcPr>
            <w:tcW w:w="656" w:type="pct"/>
          </w:tcPr>
          <w:p w:rsidR="00CF0B35" w:rsidRPr="00CF0B35" w:rsidRDefault="00CF0B35" w:rsidP="00CF0B35">
            <w:pPr>
              <w:ind w:left="-160"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Показатели </w:t>
            </w:r>
            <w:r w:rsidRPr="00CF0B35">
              <w:rPr>
                <w:rFonts w:ascii="Times New Roman" w:eastAsia="Calibri" w:hAnsi="Times New Roman" w:cs="Times New Roman"/>
                <w:sz w:val="20"/>
                <w:szCs w:val="20"/>
              </w:rPr>
              <w:br/>
              <w:t>по ПКР ТИ</w:t>
            </w:r>
          </w:p>
        </w:tc>
        <w:tc>
          <w:tcPr>
            <w:tcW w:w="517" w:type="pct"/>
          </w:tcPr>
          <w:p w:rsidR="00CF0B35" w:rsidRPr="00CF0B35" w:rsidRDefault="00CF0B35" w:rsidP="00CF0B35">
            <w:pPr>
              <w:ind w:left="-160"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Соответствие</w:t>
            </w:r>
          </w:p>
        </w:tc>
      </w:tr>
      <w:tr w:rsidR="00CF0B35" w:rsidRPr="00CF0B35" w:rsidTr="0014013D">
        <w:tc>
          <w:tcPr>
            <w:tcW w:w="171"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1</w:t>
            </w:r>
          </w:p>
        </w:tc>
        <w:tc>
          <w:tcPr>
            <w:tcW w:w="648"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w:t>
            </w:r>
          </w:p>
        </w:tc>
        <w:tc>
          <w:tcPr>
            <w:tcW w:w="1258"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3</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4</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5</w:t>
            </w:r>
          </w:p>
        </w:tc>
        <w:tc>
          <w:tcPr>
            <w:tcW w:w="656"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6</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7</w:t>
            </w:r>
          </w:p>
        </w:tc>
      </w:tr>
      <w:tr w:rsidR="00CF0B35" w:rsidRPr="00CF0B35" w:rsidTr="0014013D">
        <w:tc>
          <w:tcPr>
            <w:tcW w:w="171" w:type="pct"/>
            <w:vMerge w:val="restar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1</w:t>
            </w:r>
          </w:p>
        </w:tc>
        <w:tc>
          <w:tcPr>
            <w:tcW w:w="648" w:type="pct"/>
            <w:vMerge w:val="restar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Сроки</w:t>
            </w: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срок, на который разработан генплан;</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дата</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lang w:val="en-US"/>
              </w:rPr>
              <w:t>I</w:t>
            </w:r>
            <w:r w:rsidRPr="00CF0B35">
              <w:rPr>
                <w:rFonts w:ascii="Times New Roman" w:eastAsia="Calibri" w:hAnsi="Times New Roman" w:cs="Times New Roman"/>
                <w:sz w:val="20"/>
                <w:szCs w:val="20"/>
              </w:rPr>
              <w:t xml:space="preserve"> очередь – 2020 г.;</w:t>
            </w:r>
          </w:p>
          <w:p w:rsidR="00CF0B35" w:rsidRPr="00CF0B35" w:rsidRDefault="00CF0B35" w:rsidP="00CF0B35">
            <w:pPr>
              <w:ind w:left="-186" w:right="-103"/>
              <w:jc w:val="center"/>
              <w:rPr>
                <w:rFonts w:ascii="Times New Roman" w:eastAsia="Calibri" w:hAnsi="Times New Roman" w:cs="Times New Roman"/>
                <w:sz w:val="20"/>
                <w:szCs w:val="20"/>
              </w:rPr>
            </w:pPr>
            <w:proofErr w:type="spellStart"/>
            <w:r w:rsidRPr="00CF0B35">
              <w:rPr>
                <w:rFonts w:ascii="Times New Roman" w:eastAsia="Calibri" w:hAnsi="Times New Roman" w:cs="Times New Roman"/>
                <w:sz w:val="20"/>
                <w:szCs w:val="20"/>
              </w:rPr>
              <w:t>Расч</w:t>
            </w:r>
            <w:proofErr w:type="spellEnd"/>
            <w:r w:rsidRPr="00CF0B35">
              <w:rPr>
                <w:rFonts w:ascii="Times New Roman" w:eastAsia="Calibri" w:hAnsi="Times New Roman" w:cs="Times New Roman"/>
                <w:sz w:val="20"/>
                <w:szCs w:val="20"/>
              </w:rPr>
              <w:t>. срок – 2030 г.</w:t>
            </w:r>
          </w:p>
        </w:tc>
        <w:tc>
          <w:tcPr>
            <w:tcW w:w="656"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2018-2028 гг.</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дата</w:t>
            </w:r>
          </w:p>
        </w:tc>
        <w:tc>
          <w:tcPr>
            <w:tcW w:w="1313" w:type="pct"/>
            <w:gridSpan w:val="3"/>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от 26.12.2012 </w:t>
            </w: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 131 </w:t>
            </w: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(Решение Думы не размещено </w:t>
            </w: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на официальном сайте)</w:t>
            </w:r>
          </w:p>
        </w:tc>
        <w:tc>
          <w:tcPr>
            <w:tcW w:w="656" w:type="pct"/>
          </w:tcPr>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от 27.07.2018 </w:t>
            </w:r>
            <w:r w:rsidRPr="00CF0B35">
              <w:rPr>
                <w:rFonts w:ascii="Times New Roman" w:eastAsia="Calibri" w:hAnsi="Times New Roman" w:cs="Times New Roman"/>
                <w:sz w:val="20"/>
                <w:szCs w:val="20"/>
              </w:rPr>
              <w:br/>
              <w:t xml:space="preserve">№ 819  </w:t>
            </w:r>
          </w:p>
        </w:tc>
        <w:tc>
          <w:tcPr>
            <w:tcW w:w="517" w:type="pct"/>
          </w:tcPr>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145"/>
        </w:trPr>
        <w:tc>
          <w:tcPr>
            <w:tcW w:w="171" w:type="pct"/>
            <w:vMerge w:val="restar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w:t>
            </w:r>
          </w:p>
        </w:tc>
        <w:tc>
          <w:tcPr>
            <w:tcW w:w="648" w:type="pct"/>
            <w:vMerge w:val="restar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Население</w:t>
            </w:r>
          </w:p>
        </w:tc>
        <w:tc>
          <w:tcPr>
            <w:tcW w:w="1258" w:type="pct"/>
            <w:vMerge w:val="restar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прогнозируемая численность населения МО.</w:t>
            </w:r>
          </w:p>
        </w:tc>
        <w:tc>
          <w:tcPr>
            <w:tcW w:w="437" w:type="pct"/>
            <w:vMerge w:val="restart"/>
          </w:tcPr>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чел.</w:t>
            </w:r>
          </w:p>
        </w:tc>
        <w:tc>
          <w:tcPr>
            <w:tcW w:w="274"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год</w:t>
            </w:r>
          </w:p>
        </w:tc>
        <w:tc>
          <w:tcPr>
            <w:tcW w:w="546" w:type="pct"/>
          </w:tcPr>
          <w:p w:rsidR="00CF0B35" w:rsidRPr="00CF0B35" w:rsidRDefault="00CF0B35" w:rsidP="00CF0B35">
            <w:pPr>
              <w:jc w:val="center"/>
              <w:rPr>
                <w:rFonts w:ascii="Times New Roman" w:eastAsia="Calibri" w:hAnsi="Times New Roman" w:cs="Times New Roman"/>
                <w:sz w:val="20"/>
                <w:szCs w:val="20"/>
              </w:rPr>
            </w:pPr>
            <w:proofErr w:type="spellStart"/>
            <w:r w:rsidRPr="00CF0B35">
              <w:rPr>
                <w:rFonts w:ascii="Times New Roman" w:eastAsia="Calibri" w:hAnsi="Times New Roman" w:cs="Times New Roman"/>
                <w:sz w:val="20"/>
                <w:szCs w:val="20"/>
              </w:rPr>
              <w:t>пессимис-тический</w:t>
            </w:r>
            <w:proofErr w:type="spellEnd"/>
          </w:p>
        </w:tc>
        <w:tc>
          <w:tcPr>
            <w:tcW w:w="493" w:type="pct"/>
          </w:tcPr>
          <w:p w:rsidR="00CF0B35" w:rsidRPr="00CF0B35" w:rsidRDefault="00CF0B35" w:rsidP="00CF0B35">
            <w:pPr>
              <w:jc w:val="center"/>
              <w:rPr>
                <w:rFonts w:ascii="Times New Roman" w:eastAsia="Calibri" w:hAnsi="Times New Roman" w:cs="Times New Roman"/>
                <w:sz w:val="20"/>
                <w:szCs w:val="20"/>
              </w:rPr>
            </w:pPr>
            <w:proofErr w:type="spellStart"/>
            <w:r w:rsidRPr="00CF0B35">
              <w:rPr>
                <w:rFonts w:ascii="Times New Roman" w:eastAsia="Calibri" w:hAnsi="Times New Roman" w:cs="Times New Roman"/>
                <w:sz w:val="20"/>
                <w:szCs w:val="20"/>
              </w:rPr>
              <w:t>оптимисти-ческий</w:t>
            </w:r>
            <w:proofErr w:type="spellEnd"/>
          </w:p>
        </w:tc>
        <w:tc>
          <w:tcPr>
            <w:tcW w:w="656" w:type="pct"/>
            <w:vMerge w:val="restart"/>
          </w:tcPr>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517" w:type="pct"/>
            <w:vMerge w:val="restart"/>
          </w:tcPr>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145"/>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vMerge/>
          </w:tcPr>
          <w:p w:rsidR="00CF0B35" w:rsidRPr="00CF0B35" w:rsidRDefault="00CF0B35" w:rsidP="00CF0B35">
            <w:pPr>
              <w:rPr>
                <w:rFonts w:ascii="Times New Roman" w:eastAsia="Calibri" w:hAnsi="Times New Roman" w:cs="Times New Roman"/>
                <w:sz w:val="20"/>
                <w:szCs w:val="20"/>
              </w:rPr>
            </w:pPr>
          </w:p>
        </w:tc>
        <w:tc>
          <w:tcPr>
            <w:tcW w:w="437" w:type="pct"/>
            <w:vMerge/>
          </w:tcPr>
          <w:p w:rsidR="00CF0B35" w:rsidRPr="00CF0B35" w:rsidRDefault="00CF0B35" w:rsidP="00CF0B35">
            <w:pPr>
              <w:jc w:val="center"/>
              <w:rPr>
                <w:rFonts w:ascii="Times New Roman" w:eastAsia="Calibri" w:hAnsi="Times New Roman" w:cs="Times New Roman"/>
                <w:sz w:val="20"/>
                <w:szCs w:val="20"/>
              </w:rPr>
            </w:pPr>
          </w:p>
        </w:tc>
        <w:tc>
          <w:tcPr>
            <w:tcW w:w="274"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2020</w:t>
            </w:r>
          </w:p>
        </w:tc>
        <w:tc>
          <w:tcPr>
            <w:tcW w:w="546"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26100</w:t>
            </w:r>
          </w:p>
        </w:tc>
        <w:tc>
          <w:tcPr>
            <w:tcW w:w="493"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29400</w:t>
            </w:r>
          </w:p>
        </w:tc>
        <w:tc>
          <w:tcPr>
            <w:tcW w:w="656" w:type="pct"/>
            <w:vMerge/>
          </w:tcPr>
          <w:p w:rsidR="00CF0B35" w:rsidRPr="00CF0B35" w:rsidRDefault="00CF0B35" w:rsidP="00CF0B35">
            <w:pPr>
              <w:jc w:val="center"/>
              <w:rPr>
                <w:rFonts w:ascii="Times New Roman" w:eastAsia="Calibri" w:hAnsi="Times New Roman" w:cs="Times New Roman"/>
                <w:sz w:val="20"/>
                <w:szCs w:val="20"/>
              </w:rPr>
            </w:pPr>
          </w:p>
        </w:tc>
        <w:tc>
          <w:tcPr>
            <w:tcW w:w="517" w:type="pct"/>
            <w:vMerge/>
          </w:tcPr>
          <w:p w:rsidR="00CF0B35" w:rsidRPr="00CF0B35" w:rsidRDefault="00CF0B35" w:rsidP="00CF0B35">
            <w:pPr>
              <w:jc w:val="center"/>
              <w:rPr>
                <w:rFonts w:ascii="Times New Roman" w:eastAsia="Calibri" w:hAnsi="Times New Roman" w:cs="Times New Roman"/>
                <w:sz w:val="20"/>
                <w:szCs w:val="20"/>
              </w:rPr>
            </w:pPr>
          </w:p>
        </w:tc>
      </w:tr>
      <w:tr w:rsidR="00CF0B35" w:rsidRPr="00CF0B35" w:rsidTr="0014013D">
        <w:trPr>
          <w:trHeight w:val="145"/>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vMerge/>
          </w:tcPr>
          <w:p w:rsidR="00CF0B35" w:rsidRPr="00CF0B35" w:rsidRDefault="00CF0B35" w:rsidP="00CF0B35">
            <w:pPr>
              <w:rPr>
                <w:rFonts w:ascii="Times New Roman" w:eastAsia="Calibri" w:hAnsi="Times New Roman" w:cs="Times New Roman"/>
                <w:sz w:val="20"/>
                <w:szCs w:val="20"/>
              </w:rPr>
            </w:pPr>
          </w:p>
        </w:tc>
        <w:tc>
          <w:tcPr>
            <w:tcW w:w="437" w:type="pct"/>
            <w:vMerge/>
          </w:tcPr>
          <w:p w:rsidR="00CF0B35" w:rsidRPr="00CF0B35" w:rsidRDefault="00CF0B35" w:rsidP="00CF0B35">
            <w:pPr>
              <w:jc w:val="center"/>
              <w:rPr>
                <w:rFonts w:ascii="Times New Roman" w:eastAsia="Calibri" w:hAnsi="Times New Roman" w:cs="Times New Roman"/>
                <w:sz w:val="20"/>
                <w:szCs w:val="20"/>
              </w:rPr>
            </w:pPr>
          </w:p>
        </w:tc>
        <w:tc>
          <w:tcPr>
            <w:tcW w:w="274"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2025</w:t>
            </w:r>
          </w:p>
        </w:tc>
        <w:tc>
          <w:tcPr>
            <w:tcW w:w="546"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24800</w:t>
            </w:r>
          </w:p>
        </w:tc>
        <w:tc>
          <w:tcPr>
            <w:tcW w:w="493"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30000</w:t>
            </w:r>
          </w:p>
        </w:tc>
        <w:tc>
          <w:tcPr>
            <w:tcW w:w="656" w:type="pct"/>
            <w:vMerge/>
          </w:tcPr>
          <w:p w:rsidR="00CF0B35" w:rsidRPr="00CF0B35" w:rsidRDefault="00CF0B35" w:rsidP="00CF0B35">
            <w:pPr>
              <w:jc w:val="center"/>
              <w:rPr>
                <w:rFonts w:ascii="Times New Roman" w:eastAsia="Calibri" w:hAnsi="Times New Roman" w:cs="Times New Roman"/>
                <w:sz w:val="20"/>
                <w:szCs w:val="20"/>
              </w:rPr>
            </w:pPr>
          </w:p>
        </w:tc>
        <w:tc>
          <w:tcPr>
            <w:tcW w:w="517" w:type="pct"/>
            <w:vMerge/>
          </w:tcPr>
          <w:p w:rsidR="00CF0B35" w:rsidRPr="00CF0B35" w:rsidRDefault="00CF0B35" w:rsidP="00CF0B35">
            <w:pPr>
              <w:jc w:val="center"/>
              <w:rPr>
                <w:rFonts w:ascii="Times New Roman" w:eastAsia="Calibri" w:hAnsi="Times New Roman" w:cs="Times New Roman"/>
                <w:sz w:val="20"/>
                <w:szCs w:val="20"/>
              </w:rPr>
            </w:pPr>
          </w:p>
        </w:tc>
      </w:tr>
      <w:tr w:rsidR="00CF0B35" w:rsidRPr="00CF0B35" w:rsidTr="0014013D">
        <w:trPr>
          <w:trHeight w:val="145"/>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vMerge/>
          </w:tcPr>
          <w:p w:rsidR="00CF0B35" w:rsidRPr="00CF0B35" w:rsidRDefault="00CF0B35" w:rsidP="00CF0B35">
            <w:pPr>
              <w:rPr>
                <w:rFonts w:ascii="Times New Roman" w:eastAsia="Calibri" w:hAnsi="Times New Roman" w:cs="Times New Roman"/>
                <w:sz w:val="20"/>
                <w:szCs w:val="20"/>
              </w:rPr>
            </w:pPr>
          </w:p>
        </w:tc>
        <w:tc>
          <w:tcPr>
            <w:tcW w:w="437" w:type="pct"/>
            <w:vMerge/>
          </w:tcPr>
          <w:p w:rsidR="00CF0B35" w:rsidRPr="00CF0B35" w:rsidRDefault="00CF0B35" w:rsidP="00CF0B35">
            <w:pPr>
              <w:jc w:val="center"/>
              <w:rPr>
                <w:rFonts w:ascii="Times New Roman" w:eastAsia="Calibri" w:hAnsi="Times New Roman" w:cs="Times New Roman"/>
                <w:sz w:val="20"/>
                <w:szCs w:val="20"/>
              </w:rPr>
            </w:pPr>
          </w:p>
        </w:tc>
        <w:tc>
          <w:tcPr>
            <w:tcW w:w="274"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2030</w:t>
            </w:r>
          </w:p>
        </w:tc>
        <w:tc>
          <w:tcPr>
            <w:tcW w:w="546"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23500</w:t>
            </w:r>
          </w:p>
        </w:tc>
        <w:tc>
          <w:tcPr>
            <w:tcW w:w="493"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30400</w:t>
            </w:r>
          </w:p>
        </w:tc>
        <w:tc>
          <w:tcPr>
            <w:tcW w:w="656" w:type="pct"/>
            <w:vMerge/>
          </w:tcPr>
          <w:p w:rsidR="00CF0B35" w:rsidRPr="00CF0B35" w:rsidRDefault="00CF0B35" w:rsidP="00CF0B35">
            <w:pPr>
              <w:jc w:val="center"/>
              <w:rPr>
                <w:rFonts w:ascii="Times New Roman" w:eastAsia="Calibri" w:hAnsi="Times New Roman" w:cs="Times New Roman"/>
                <w:sz w:val="20"/>
                <w:szCs w:val="20"/>
              </w:rPr>
            </w:pPr>
          </w:p>
        </w:tc>
        <w:tc>
          <w:tcPr>
            <w:tcW w:w="517" w:type="pct"/>
            <w:vMerge/>
          </w:tcPr>
          <w:p w:rsidR="00CF0B35" w:rsidRPr="00CF0B35" w:rsidRDefault="00CF0B35" w:rsidP="00CF0B35">
            <w:pPr>
              <w:jc w:val="center"/>
              <w:rPr>
                <w:rFonts w:ascii="Times New Roman" w:eastAsia="Calibri" w:hAnsi="Times New Roman" w:cs="Times New Roman"/>
                <w:sz w:val="20"/>
                <w:szCs w:val="20"/>
              </w:rPr>
            </w:pPr>
          </w:p>
        </w:tc>
      </w:tr>
      <w:tr w:rsidR="00CF0B35" w:rsidRPr="00CF0B35" w:rsidTr="0014013D">
        <w:trPr>
          <w:trHeight w:val="282"/>
        </w:trPr>
        <w:tc>
          <w:tcPr>
            <w:tcW w:w="171" w:type="pct"/>
            <w:vMerge w:val="restar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3</w:t>
            </w:r>
          </w:p>
        </w:tc>
        <w:tc>
          <w:tcPr>
            <w:tcW w:w="648" w:type="pct"/>
            <w:vMerge w:val="restar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Мероприятия по содержанию и ремонтных автомобильных дорог</w:t>
            </w: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содержание и эксплуатация светофоров;</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 изготовление и замена дорожных знаков, не </w:t>
            </w:r>
            <w:proofErr w:type="spellStart"/>
            <w:r w:rsidRPr="00CF0B35">
              <w:rPr>
                <w:rFonts w:ascii="Times New Roman" w:eastAsia="Calibri" w:hAnsi="Times New Roman" w:cs="Times New Roman"/>
                <w:sz w:val="20"/>
                <w:szCs w:val="20"/>
              </w:rPr>
              <w:t>соотвествующих</w:t>
            </w:r>
            <w:proofErr w:type="spellEnd"/>
            <w:r w:rsidRPr="00CF0B35">
              <w:rPr>
                <w:rFonts w:ascii="Times New Roman" w:eastAsia="Calibri" w:hAnsi="Times New Roman" w:cs="Times New Roman"/>
                <w:sz w:val="20"/>
                <w:szCs w:val="20"/>
              </w:rPr>
              <w:t xml:space="preserve"> требованиям ГОСТа;</w:t>
            </w:r>
          </w:p>
        </w:tc>
        <w:tc>
          <w:tcPr>
            <w:tcW w:w="437" w:type="pct"/>
          </w:tcPr>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p>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p>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техническое обслуживание уличного освещения \КГО;</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содержание дорог по КГО;</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приобретение и установка светофорных объектов;</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-капитальный ремонт проезжей части ул. Февральская, г. Кировграда;</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 ремонт автомобильных дорог общего пользования местного значения </w:t>
            </w:r>
            <w:r w:rsidRPr="00CF0B35">
              <w:rPr>
                <w:rFonts w:ascii="Times New Roman" w:eastAsia="Calibri" w:hAnsi="Times New Roman" w:cs="Times New Roman"/>
                <w:sz w:val="20"/>
                <w:szCs w:val="20"/>
              </w:rPr>
              <w:br/>
              <w:t>г. Кировграда;</w:t>
            </w:r>
          </w:p>
        </w:tc>
        <w:tc>
          <w:tcPr>
            <w:tcW w:w="437" w:type="pct"/>
          </w:tcPr>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p>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p>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p>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ind w:right="-170"/>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 ремонт проезжей части п. </w:t>
            </w:r>
            <w:proofErr w:type="spellStart"/>
            <w:r w:rsidRPr="00CF0B35">
              <w:rPr>
                <w:rFonts w:ascii="Times New Roman" w:eastAsia="Calibri" w:hAnsi="Times New Roman" w:cs="Times New Roman"/>
                <w:sz w:val="20"/>
                <w:szCs w:val="20"/>
              </w:rPr>
              <w:t>Карпушиха</w:t>
            </w:r>
            <w:proofErr w:type="spellEnd"/>
            <w:r w:rsidRPr="00CF0B35">
              <w:rPr>
                <w:rFonts w:ascii="Times New Roman" w:eastAsia="Calibri" w:hAnsi="Times New Roman" w:cs="Times New Roman"/>
                <w:sz w:val="20"/>
                <w:szCs w:val="20"/>
              </w:rPr>
              <w:t>, ул. Дарвина, г. Кировграда;</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проведение капитального ремонта автомобильных дорог КГО;</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разметка парковочного пространства для автомобилей на 300 мест.</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мест</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300</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val="restar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4</w:t>
            </w:r>
          </w:p>
        </w:tc>
        <w:tc>
          <w:tcPr>
            <w:tcW w:w="648" w:type="pct"/>
            <w:vMerge w:val="restar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Мероприятия по строительству автомобильных дорог</w:t>
            </w: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строительство автомобильной дороги в микрорайон 3;</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организация пешеходных переходов вблизи образовательных учреждений;</w:t>
            </w:r>
          </w:p>
        </w:tc>
        <w:tc>
          <w:tcPr>
            <w:tcW w:w="43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Предусмотрено</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r w:rsidR="00CF0B35" w:rsidRPr="00CF0B35" w:rsidTr="0014013D">
        <w:trPr>
          <w:trHeight w:val="282"/>
        </w:trPr>
        <w:tc>
          <w:tcPr>
            <w:tcW w:w="171" w:type="pct"/>
            <w:vMerge/>
          </w:tcPr>
          <w:p w:rsidR="00CF0B35" w:rsidRPr="00CF0B35" w:rsidRDefault="00CF0B35" w:rsidP="00CF0B35">
            <w:pPr>
              <w:jc w:val="center"/>
              <w:rPr>
                <w:rFonts w:ascii="Times New Roman" w:eastAsia="Calibri" w:hAnsi="Times New Roman" w:cs="Times New Roman"/>
                <w:sz w:val="20"/>
                <w:szCs w:val="20"/>
              </w:rPr>
            </w:pPr>
          </w:p>
        </w:tc>
        <w:tc>
          <w:tcPr>
            <w:tcW w:w="648" w:type="pct"/>
            <w:vMerge/>
          </w:tcPr>
          <w:p w:rsidR="00CF0B35" w:rsidRPr="00CF0B35" w:rsidRDefault="00CF0B35" w:rsidP="00CF0B35">
            <w:pPr>
              <w:rPr>
                <w:rFonts w:ascii="Times New Roman" w:eastAsia="Calibri" w:hAnsi="Times New Roman" w:cs="Times New Roman"/>
                <w:sz w:val="20"/>
                <w:szCs w:val="20"/>
              </w:rPr>
            </w:pPr>
          </w:p>
        </w:tc>
        <w:tc>
          <w:tcPr>
            <w:tcW w:w="1258" w:type="pct"/>
          </w:tcPr>
          <w:p w:rsidR="00CF0B35" w:rsidRPr="00CF0B35" w:rsidRDefault="00CF0B35" w:rsidP="00CF0B35">
            <w:pPr>
              <w:rPr>
                <w:rFonts w:ascii="Times New Roman" w:eastAsia="Calibri" w:hAnsi="Times New Roman" w:cs="Times New Roman"/>
                <w:sz w:val="20"/>
                <w:szCs w:val="20"/>
              </w:rPr>
            </w:pPr>
            <w:r w:rsidRPr="00CF0B35">
              <w:rPr>
                <w:rFonts w:ascii="Times New Roman" w:eastAsia="Calibri" w:hAnsi="Times New Roman" w:cs="Times New Roman"/>
                <w:sz w:val="20"/>
                <w:szCs w:val="20"/>
              </w:rPr>
              <w:t xml:space="preserve">- строительство </w:t>
            </w:r>
            <w:proofErr w:type="spellStart"/>
            <w:r w:rsidRPr="00CF0B35">
              <w:rPr>
                <w:rFonts w:ascii="Times New Roman" w:eastAsia="Calibri" w:hAnsi="Times New Roman" w:cs="Times New Roman"/>
                <w:sz w:val="20"/>
                <w:szCs w:val="20"/>
              </w:rPr>
              <w:t>велопарковочных</w:t>
            </w:r>
            <w:proofErr w:type="spellEnd"/>
            <w:r w:rsidRPr="00CF0B35">
              <w:rPr>
                <w:rFonts w:ascii="Times New Roman" w:eastAsia="Calibri" w:hAnsi="Times New Roman" w:cs="Times New Roman"/>
                <w:sz w:val="20"/>
                <w:szCs w:val="20"/>
              </w:rPr>
              <w:t xml:space="preserve"> мест, 50 шт.</w:t>
            </w:r>
          </w:p>
        </w:tc>
        <w:tc>
          <w:tcPr>
            <w:tcW w:w="437" w:type="pct"/>
          </w:tcPr>
          <w:p w:rsidR="00CF0B35" w:rsidRPr="00CF0B35" w:rsidRDefault="00CF0B35" w:rsidP="00CF0B35">
            <w:pPr>
              <w:jc w:val="center"/>
              <w:rPr>
                <w:rFonts w:ascii="Times New Roman" w:eastAsia="Calibri" w:hAnsi="Times New Roman" w:cs="Times New Roman"/>
                <w:sz w:val="20"/>
                <w:szCs w:val="20"/>
              </w:rPr>
            </w:pPr>
            <w:proofErr w:type="spellStart"/>
            <w:r w:rsidRPr="00CF0B35">
              <w:rPr>
                <w:rFonts w:ascii="Times New Roman" w:eastAsia="Calibri" w:hAnsi="Times New Roman" w:cs="Times New Roman"/>
                <w:sz w:val="20"/>
                <w:szCs w:val="20"/>
              </w:rPr>
              <w:t>шт</w:t>
            </w:r>
            <w:proofErr w:type="spellEnd"/>
          </w:p>
        </w:tc>
        <w:tc>
          <w:tcPr>
            <w:tcW w:w="1313" w:type="pct"/>
            <w:gridSpan w:val="3"/>
          </w:tcPr>
          <w:p w:rsidR="00CF0B35" w:rsidRPr="00CF0B35" w:rsidRDefault="00CF0B35" w:rsidP="00CF0B35">
            <w:pPr>
              <w:ind w:left="-186" w:right="-103"/>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c>
          <w:tcPr>
            <w:tcW w:w="656"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50</w:t>
            </w:r>
          </w:p>
        </w:tc>
        <w:tc>
          <w:tcPr>
            <w:tcW w:w="517" w:type="pct"/>
          </w:tcPr>
          <w:p w:rsidR="00CF0B35" w:rsidRPr="00CF0B35" w:rsidRDefault="00CF0B35" w:rsidP="00CF0B35">
            <w:pPr>
              <w:jc w:val="center"/>
              <w:rPr>
                <w:rFonts w:ascii="Times New Roman" w:eastAsia="Calibri" w:hAnsi="Times New Roman" w:cs="Times New Roman"/>
                <w:sz w:val="20"/>
                <w:szCs w:val="20"/>
              </w:rPr>
            </w:pPr>
            <w:r w:rsidRPr="00CF0B35">
              <w:rPr>
                <w:rFonts w:ascii="Times New Roman" w:eastAsia="Calibri" w:hAnsi="Times New Roman" w:cs="Times New Roman"/>
                <w:sz w:val="20"/>
                <w:szCs w:val="20"/>
              </w:rPr>
              <w:t>-</w:t>
            </w:r>
          </w:p>
        </w:tc>
      </w:tr>
    </w:tbl>
    <w:p w:rsidR="00CF0B35" w:rsidRPr="00CF0B35" w:rsidRDefault="00CF0B35" w:rsidP="00CF0B35">
      <w:pPr>
        <w:spacing w:after="160" w:line="259" w:lineRule="auto"/>
        <w:jc w:val="both"/>
        <w:rPr>
          <w:rFonts w:ascii="Times New Roman" w:eastAsia="Calibri" w:hAnsi="Times New Roman" w:cs="Times New Roman"/>
          <w:b/>
          <w:sz w:val="28"/>
          <w:szCs w:val="28"/>
        </w:rPr>
      </w:pPr>
    </w:p>
    <w:p w:rsidR="00CF0B35" w:rsidRPr="00CF0B35" w:rsidRDefault="00CF0B35" w:rsidP="00CF0B35">
      <w:pPr>
        <w:spacing w:after="160" w:line="259" w:lineRule="auto"/>
        <w:ind w:firstLine="709"/>
        <w:jc w:val="both"/>
        <w:rPr>
          <w:rFonts w:ascii="Times New Roman" w:eastAsia="Calibri" w:hAnsi="Times New Roman" w:cs="Times New Roman"/>
          <w:b/>
          <w:sz w:val="28"/>
          <w:szCs w:val="28"/>
        </w:rPr>
      </w:pPr>
    </w:p>
    <w:p w:rsidR="00CF0B35" w:rsidRPr="00CF0B35" w:rsidRDefault="00CF0B35" w:rsidP="00CF0B35">
      <w:pPr>
        <w:tabs>
          <w:tab w:val="left" w:pos="993"/>
        </w:tabs>
        <w:spacing w:after="0" w:line="240" w:lineRule="auto"/>
        <w:ind w:firstLine="709"/>
        <w:jc w:val="both"/>
        <w:rPr>
          <w:rFonts w:ascii="Times New Roman" w:eastAsia="Calibri" w:hAnsi="Times New Roman" w:cs="Times New Roman"/>
          <w:sz w:val="28"/>
          <w:szCs w:val="28"/>
        </w:rPr>
      </w:pPr>
      <w:r w:rsidRPr="00CF0B35">
        <w:rPr>
          <w:rFonts w:ascii="Times New Roman" w:eastAsia="Calibri" w:hAnsi="Times New Roman" w:cs="Times New Roman"/>
          <w:b/>
          <w:sz w:val="28"/>
          <w:szCs w:val="28"/>
        </w:rPr>
        <w:t>Вывод:</w:t>
      </w:r>
      <w:r w:rsidRPr="00CF0B35">
        <w:rPr>
          <w:rFonts w:ascii="Times New Roman" w:eastAsia="Calibri" w:hAnsi="Times New Roman" w:cs="Times New Roman"/>
          <w:sz w:val="28"/>
          <w:szCs w:val="28"/>
        </w:rPr>
        <w:t xml:space="preserve"> ПКР ТИ на территории Кировградский ГО соответствует генеральному плану по 3 из 16 пунктов, </w:t>
      </w:r>
      <w:r w:rsidRPr="00CF0B35">
        <w:rPr>
          <w:rFonts w:ascii="Times New Roman" w:eastAsia="Calibri" w:hAnsi="Times New Roman" w:cs="Times New Roman"/>
          <w:sz w:val="28"/>
          <w:szCs w:val="28"/>
        </w:rPr>
        <w:br/>
        <w:t>что соответствует Кс=1,9.</w:t>
      </w:r>
    </w:p>
    <w:p w:rsidR="00CF0B35" w:rsidRPr="00CF0B35" w:rsidRDefault="00CF0B35" w:rsidP="00CF0B35">
      <w:pPr>
        <w:tabs>
          <w:tab w:val="left" w:pos="993"/>
        </w:tabs>
        <w:spacing w:after="0" w:line="240" w:lineRule="auto"/>
        <w:ind w:firstLine="709"/>
        <w:jc w:val="both"/>
        <w:rPr>
          <w:rFonts w:ascii="Times New Roman" w:eastAsia="Calibri" w:hAnsi="Times New Roman" w:cs="Times New Roman"/>
          <w:b/>
          <w:sz w:val="28"/>
          <w:szCs w:val="28"/>
        </w:rPr>
      </w:pPr>
      <w:r w:rsidRPr="00CF0B35">
        <w:rPr>
          <w:rFonts w:ascii="Times New Roman" w:eastAsia="Calibri" w:hAnsi="Times New Roman" w:cs="Times New Roman"/>
          <w:b/>
          <w:sz w:val="28"/>
          <w:szCs w:val="28"/>
        </w:rPr>
        <w:t>Замечания:</w:t>
      </w:r>
    </w:p>
    <w:p w:rsidR="00CF0B35" w:rsidRPr="00CF0B35" w:rsidRDefault="00CF0B35" w:rsidP="00CF0B35">
      <w:pPr>
        <w:tabs>
          <w:tab w:val="left" w:pos="993"/>
        </w:tabs>
        <w:spacing w:after="0" w:line="240" w:lineRule="auto"/>
        <w:ind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ab/>
        <w:t>В процессе проведения проверки на соответствие программы комплексного развития транспортной инфраструктуры Кировградского городского округа на период 2018-2028 годы, утвержденной Постановлением Администрации Кировградского городского округа от 27.07.2018 № 819 (далее – Программа), генеральному плану, утвержденному Решением Думы Кировградского городского округа от 26.12.2012 № 131 (далее – Генеральный план), были выявлены следующие несоответствия:</w:t>
      </w:r>
    </w:p>
    <w:p w:rsidR="00CF0B35" w:rsidRPr="00CF0B35" w:rsidRDefault="00CF0B35" w:rsidP="00D22333">
      <w:pPr>
        <w:pStyle w:val="a6"/>
        <w:numPr>
          <w:ilvl w:val="0"/>
          <w:numId w:val="45"/>
        </w:numPr>
        <w:tabs>
          <w:tab w:val="left" w:pos="993"/>
        </w:tabs>
        <w:spacing w:after="0" w:line="240" w:lineRule="auto"/>
        <w:ind w:left="0"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CF0B35" w:rsidRPr="00CF0B35" w:rsidRDefault="00CF0B35" w:rsidP="00D22333">
      <w:pPr>
        <w:pStyle w:val="a6"/>
        <w:numPr>
          <w:ilvl w:val="0"/>
          <w:numId w:val="45"/>
        </w:numPr>
        <w:tabs>
          <w:tab w:val="left" w:pos="993"/>
        </w:tabs>
        <w:spacing w:after="0" w:line="240" w:lineRule="auto"/>
        <w:ind w:left="0"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Прогнозируемая численность населения в Программе отсутствует. Вместе с тем, мероприятия по развитию транспортной инфраструктуры должны быть спрогнозированы, исходя из корректных данных о численности населения.</w:t>
      </w:r>
    </w:p>
    <w:p w:rsidR="00CF0B35" w:rsidRPr="00CF0B35" w:rsidRDefault="00CF0B35" w:rsidP="00D22333">
      <w:pPr>
        <w:numPr>
          <w:ilvl w:val="0"/>
          <w:numId w:val="4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CF0B35" w:rsidRPr="00CF0B35" w:rsidRDefault="00CF0B35" w:rsidP="00CF0B35">
      <w:pPr>
        <w:tabs>
          <w:tab w:val="left" w:pos="993"/>
        </w:tabs>
        <w:spacing w:after="0" w:line="240" w:lineRule="auto"/>
        <w:ind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CF0B35" w:rsidRPr="00CF0B35" w:rsidRDefault="00CF0B35" w:rsidP="00D22333">
      <w:pPr>
        <w:pStyle w:val="a6"/>
        <w:numPr>
          <w:ilvl w:val="0"/>
          <w:numId w:val="45"/>
        </w:numPr>
        <w:tabs>
          <w:tab w:val="left" w:pos="993"/>
        </w:tabs>
        <w:spacing w:after="0" w:line="240" w:lineRule="auto"/>
        <w:ind w:left="0"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В Программе отсутствует информация о мероприятиях, запланированных Генеральным планом.</w:t>
      </w:r>
    </w:p>
    <w:p w:rsidR="00CF0B35" w:rsidRPr="00CF0B35" w:rsidRDefault="00CF0B35" w:rsidP="00CF0B35">
      <w:pPr>
        <w:tabs>
          <w:tab w:val="left" w:pos="709"/>
          <w:tab w:val="left" w:pos="993"/>
        </w:tabs>
        <w:spacing w:after="0" w:line="240" w:lineRule="auto"/>
        <w:ind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Генеральным планом предусмотрены следующие мероприятия по развитию системы коммунальной инфраструктуры, не учтенные Программой:</w:t>
      </w:r>
    </w:p>
    <w:p w:rsidR="00CF0B35" w:rsidRPr="00CF0B35" w:rsidRDefault="00CF0B35" w:rsidP="00CF0B35">
      <w:pPr>
        <w:tabs>
          <w:tab w:val="left" w:pos="709"/>
          <w:tab w:val="left" w:pos="993"/>
        </w:tabs>
        <w:spacing w:after="0" w:line="240" w:lineRule="auto"/>
        <w:ind w:firstLine="709"/>
        <w:jc w:val="both"/>
        <w:rPr>
          <w:rFonts w:ascii="Times New Roman" w:eastAsia="Calibri" w:hAnsi="Times New Roman" w:cs="Times New Roman"/>
          <w:sz w:val="28"/>
          <w:szCs w:val="28"/>
        </w:rPr>
      </w:pPr>
    </w:p>
    <w:p w:rsidR="00CF0B35" w:rsidRPr="00CF0B35" w:rsidRDefault="00CF0B35" w:rsidP="00CF0B35">
      <w:pPr>
        <w:tabs>
          <w:tab w:val="left" w:pos="993"/>
        </w:tabs>
        <w:spacing w:after="0" w:line="240" w:lineRule="auto"/>
        <w:ind w:firstLine="709"/>
        <w:jc w:val="both"/>
        <w:rPr>
          <w:rFonts w:ascii="Times New Roman" w:eastAsia="Calibri" w:hAnsi="Times New Roman" w:cs="Times New Roman"/>
          <w:b/>
          <w:sz w:val="28"/>
          <w:szCs w:val="28"/>
        </w:rPr>
      </w:pPr>
      <w:r w:rsidRPr="00CF0B35">
        <w:rPr>
          <w:rFonts w:ascii="Times New Roman" w:eastAsia="Calibri" w:hAnsi="Times New Roman" w:cs="Times New Roman"/>
          <w:b/>
          <w:sz w:val="28"/>
          <w:szCs w:val="28"/>
          <w:lang w:val="en-US"/>
        </w:rPr>
        <w:t>C</w:t>
      </w:r>
      <w:proofErr w:type="spellStart"/>
      <w:r w:rsidRPr="00CF0B35">
        <w:rPr>
          <w:rFonts w:ascii="Times New Roman" w:eastAsia="Calibri" w:hAnsi="Times New Roman" w:cs="Times New Roman"/>
          <w:b/>
          <w:sz w:val="28"/>
          <w:szCs w:val="28"/>
        </w:rPr>
        <w:t>троительство</w:t>
      </w:r>
      <w:proofErr w:type="spellEnd"/>
      <w:r w:rsidRPr="00CF0B35">
        <w:rPr>
          <w:rFonts w:ascii="Times New Roman" w:eastAsia="Calibri" w:hAnsi="Times New Roman" w:cs="Times New Roman"/>
          <w:b/>
          <w:sz w:val="28"/>
          <w:szCs w:val="28"/>
        </w:rPr>
        <w:t xml:space="preserve"> автомобильных дорог регионального значения:</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автодорога п. </w:t>
      </w:r>
      <w:proofErr w:type="spellStart"/>
      <w:r w:rsidRPr="00CF0B35">
        <w:rPr>
          <w:rFonts w:ascii="Times New Roman" w:eastAsia="Calibri" w:hAnsi="Times New Roman" w:cs="Times New Roman"/>
          <w:sz w:val="28"/>
          <w:szCs w:val="28"/>
        </w:rPr>
        <w:t>Левиха</w:t>
      </w:r>
      <w:proofErr w:type="spellEnd"/>
      <w:r w:rsidRPr="00CF0B35">
        <w:rPr>
          <w:rFonts w:ascii="Times New Roman" w:eastAsia="Calibri" w:hAnsi="Times New Roman" w:cs="Times New Roman"/>
          <w:sz w:val="28"/>
          <w:szCs w:val="28"/>
        </w:rPr>
        <w:t xml:space="preserve"> – Черноисточинск протяженностью 4,0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обход п. </w:t>
      </w:r>
      <w:proofErr w:type="spellStart"/>
      <w:r w:rsidRPr="00CF0B35">
        <w:rPr>
          <w:rFonts w:ascii="Times New Roman" w:eastAsia="Calibri" w:hAnsi="Times New Roman" w:cs="Times New Roman"/>
          <w:sz w:val="28"/>
          <w:szCs w:val="28"/>
        </w:rPr>
        <w:t>Левиха</w:t>
      </w:r>
      <w:proofErr w:type="spellEnd"/>
      <w:r w:rsidRPr="00CF0B35">
        <w:rPr>
          <w:rFonts w:ascii="Times New Roman" w:eastAsia="Calibri" w:hAnsi="Times New Roman" w:cs="Times New Roman"/>
          <w:sz w:val="28"/>
          <w:szCs w:val="28"/>
        </w:rPr>
        <w:t xml:space="preserve"> протяженностью 7,2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обход п. </w:t>
      </w:r>
      <w:proofErr w:type="spellStart"/>
      <w:r w:rsidRPr="00CF0B35">
        <w:rPr>
          <w:rFonts w:ascii="Times New Roman" w:eastAsia="Calibri" w:hAnsi="Times New Roman" w:cs="Times New Roman"/>
          <w:sz w:val="28"/>
          <w:szCs w:val="28"/>
        </w:rPr>
        <w:t>Карпушиха</w:t>
      </w:r>
      <w:proofErr w:type="spellEnd"/>
      <w:r w:rsidRPr="00CF0B35">
        <w:rPr>
          <w:rFonts w:ascii="Times New Roman" w:eastAsia="Calibri" w:hAnsi="Times New Roman" w:cs="Times New Roman"/>
          <w:sz w:val="28"/>
          <w:szCs w:val="28"/>
        </w:rPr>
        <w:t xml:space="preserve"> протяженностью 5,4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юго-западный обход г. Кировграда протяженностью 9,0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восточный обход г. Кировграда протяженностью 5,3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обход п. Н-</w:t>
      </w:r>
      <w:proofErr w:type="spellStart"/>
      <w:r w:rsidRPr="00CF0B35">
        <w:rPr>
          <w:rFonts w:ascii="Times New Roman" w:eastAsia="Calibri" w:hAnsi="Times New Roman" w:cs="Times New Roman"/>
          <w:sz w:val="28"/>
          <w:szCs w:val="28"/>
        </w:rPr>
        <w:t>Рудянка</w:t>
      </w:r>
      <w:proofErr w:type="spellEnd"/>
      <w:r w:rsidRPr="00CF0B35">
        <w:rPr>
          <w:rFonts w:ascii="Times New Roman" w:eastAsia="Calibri" w:hAnsi="Times New Roman" w:cs="Times New Roman"/>
          <w:sz w:val="28"/>
          <w:szCs w:val="28"/>
        </w:rPr>
        <w:t xml:space="preserve"> протяженностью 7,0 км;</w:t>
      </w:r>
    </w:p>
    <w:p w:rsidR="00CF0B35" w:rsidRPr="00CF0B35" w:rsidRDefault="00CF0B35" w:rsidP="00CF0B35">
      <w:pPr>
        <w:tabs>
          <w:tab w:val="left" w:pos="993"/>
        </w:tabs>
        <w:spacing w:after="0" w:line="240" w:lineRule="auto"/>
        <w:ind w:firstLine="709"/>
        <w:contextualSpacing/>
        <w:jc w:val="both"/>
        <w:rPr>
          <w:rFonts w:ascii="Times New Roman" w:eastAsia="Calibri" w:hAnsi="Times New Roman" w:cs="Times New Roman"/>
          <w:b/>
          <w:sz w:val="28"/>
          <w:szCs w:val="28"/>
        </w:rPr>
      </w:pPr>
      <w:r w:rsidRPr="00CF0B35">
        <w:rPr>
          <w:rFonts w:ascii="Times New Roman" w:eastAsia="Calibri" w:hAnsi="Times New Roman" w:cs="Times New Roman"/>
          <w:b/>
          <w:sz w:val="28"/>
          <w:szCs w:val="28"/>
        </w:rPr>
        <w:t>Строительство автомобильных дорог местного значения:</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автодорога г. Кировград – п. </w:t>
      </w:r>
      <w:proofErr w:type="spellStart"/>
      <w:r w:rsidRPr="00CF0B35">
        <w:rPr>
          <w:rFonts w:ascii="Times New Roman" w:eastAsia="Calibri" w:hAnsi="Times New Roman" w:cs="Times New Roman"/>
          <w:sz w:val="28"/>
          <w:szCs w:val="28"/>
        </w:rPr>
        <w:t>Левиха</w:t>
      </w:r>
      <w:proofErr w:type="spellEnd"/>
      <w:r w:rsidRPr="00CF0B35">
        <w:rPr>
          <w:rFonts w:ascii="Times New Roman" w:eastAsia="Calibri" w:hAnsi="Times New Roman" w:cs="Times New Roman"/>
          <w:sz w:val="28"/>
          <w:szCs w:val="28"/>
        </w:rPr>
        <w:t xml:space="preserve"> протяженностью 17,6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автодорога п. Тепловая – п. </w:t>
      </w:r>
      <w:proofErr w:type="spellStart"/>
      <w:r w:rsidRPr="00CF0B35">
        <w:rPr>
          <w:rFonts w:ascii="Times New Roman" w:eastAsia="Calibri" w:hAnsi="Times New Roman" w:cs="Times New Roman"/>
          <w:sz w:val="28"/>
          <w:szCs w:val="28"/>
        </w:rPr>
        <w:t>Карпушиха</w:t>
      </w:r>
      <w:proofErr w:type="spellEnd"/>
      <w:r w:rsidRPr="00CF0B35">
        <w:rPr>
          <w:rFonts w:ascii="Times New Roman" w:eastAsia="Calibri" w:hAnsi="Times New Roman" w:cs="Times New Roman"/>
          <w:sz w:val="28"/>
          <w:szCs w:val="28"/>
        </w:rPr>
        <w:t xml:space="preserve"> протяженностью 3,3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автодорога п. Н-</w:t>
      </w:r>
      <w:proofErr w:type="spellStart"/>
      <w:r w:rsidRPr="00CF0B35">
        <w:rPr>
          <w:rFonts w:ascii="Times New Roman" w:eastAsia="Calibri" w:hAnsi="Times New Roman" w:cs="Times New Roman"/>
          <w:sz w:val="28"/>
          <w:szCs w:val="28"/>
        </w:rPr>
        <w:t>Рудянка</w:t>
      </w:r>
      <w:proofErr w:type="spellEnd"/>
      <w:r w:rsidRPr="00CF0B35">
        <w:rPr>
          <w:rFonts w:ascii="Times New Roman" w:eastAsia="Calibri" w:hAnsi="Times New Roman" w:cs="Times New Roman"/>
          <w:sz w:val="28"/>
          <w:szCs w:val="28"/>
        </w:rPr>
        <w:t xml:space="preserve"> – Верх-</w:t>
      </w:r>
      <w:proofErr w:type="spellStart"/>
      <w:r w:rsidRPr="00CF0B35">
        <w:rPr>
          <w:rFonts w:ascii="Times New Roman" w:eastAsia="Calibri" w:hAnsi="Times New Roman" w:cs="Times New Roman"/>
          <w:sz w:val="28"/>
          <w:szCs w:val="28"/>
        </w:rPr>
        <w:t>Нейвинск</w:t>
      </w:r>
      <w:proofErr w:type="spellEnd"/>
      <w:r w:rsidRPr="00CF0B35">
        <w:rPr>
          <w:rFonts w:ascii="Times New Roman" w:eastAsia="Calibri" w:hAnsi="Times New Roman" w:cs="Times New Roman"/>
          <w:sz w:val="28"/>
          <w:szCs w:val="28"/>
        </w:rPr>
        <w:t xml:space="preserve"> протяженностью 4,4 км;</w:t>
      </w:r>
    </w:p>
    <w:p w:rsidR="00CF0B35" w:rsidRPr="00CF0B35" w:rsidRDefault="00CF0B35" w:rsidP="00CF0B35">
      <w:pPr>
        <w:tabs>
          <w:tab w:val="left" w:pos="993"/>
        </w:tabs>
        <w:spacing w:after="0" w:line="240" w:lineRule="auto"/>
        <w:ind w:firstLine="709"/>
        <w:contextualSpacing/>
        <w:jc w:val="both"/>
        <w:rPr>
          <w:rFonts w:ascii="Times New Roman" w:eastAsia="Calibri" w:hAnsi="Times New Roman" w:cs="Times New Roman"/>
          <w:b/>
          <w:sz w:val="28"/>
          <w:szCs w:val="28"/>
        </w:rPr>
      </w:pPr>
      <w:r w:rsidRPr="00CF0B35">
        <w:rPr>
          <w:rFonts w:ascii="Times New Roman" w:eastAsia="Calibri" w:hAnsi="Times New Roman" w:cs="Times New Roman"/>
          <w:b/>
          <w:sz w:val="28"/>
          <w:szCs w:val="28"/>
        </w:rPr>
        <w:t>Строительство основных улиц и дорог:</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г. Кировград протяженностью 26,8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п. Нейво-Рудянка протяженностью 18,3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п. </w:t>
      </w:r>
      <w:proofErr w:type="spellStart"/>
      <w:r w:rsidRPr="00CF0B35">
        <w:rPr>
          <w:rFonts w:ascii="Times New Roman" w:eastAsia="Calibri" w:hAnsi="Times New Roman" w:cs="Times New Roman"/>
          <w:sz w:val="28"/>
          <w:szCs w:val="28"/>
        </w:rPr>
        <w:t>Левиха</w:t>
      </w:r>
      <w:proofErr w:type="spellEnd"/>
      <w:r w:rsidRPr="00CF0B35">
        <w:rPr>
          <w:rFonts w:ascii="Times New Roman" w:eastAsia="Calibri" w:hAnsi="Times New Roman" w:cs="Times New Roman"/>
          <w:sz w:val="28"/>
          <w:szCs w:val="28"/>
        </w:rPr>
        <w:t xml:space="preserve"> протяженностью 8,3 км;</w:t>
      </w:r>
    </w:p>
    <w:p w:rsidR="00CF0B35" w:rsidRPr="00CF0B35" w:rsidRDefault="00CF0B35" w:rsidP="00D22333">
      <w:pPr>
        <w:numPr>
          <w:ilvl w:val="0"/>
          <w:numId w:val="44"/>
        </w:numPr>
        <w:tabs>
          <w:tab w:val="left" w:pos="993"/>
        </w:tabs>
        <w:spacing w:after="0" w:line="240" w:lineRule="auto"/>
        <w:contextualSpacing/>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п. </w:t>
      </w:r>
      <w:proofErr w:type="spellStart"/>
      <w:r w:rsidRPr="00CF0B35">
        <w:rPr>
          <w:rFonts w:ascii="Times New Roman" w:eastAsia="Calibri" w:hAnsi="Times New Roman" w:cs="Times New Roman"/>
          <w:sz w:val="28"/>
          <w:szCs w:val="28"/>
        </w:rPr>
        <w:t>Карпушиха</w:t>
      </w:r>
      <w:proofErr w:type="spellEnd"/>
      <w:r w:rsidRPr="00CF0B35">
        <w:rPr>
          <w:rFonts w:ascii="Times New Roman" w:eastAsia="Calibri" w:hAnsi="Times New Roman" w:cs="Times New Roman"/>
          <w:sz w:val="28"/>
          <w:szCs w:val="28"/>
        </w:rPr>
        <w:t xml:space="preserve"> протяженностью 5,1 км;</w:t>
      </w:r>
    </w:p>
    <w:p w:rsidR="00CF0B35" w:rsidRPr="00CF0B35" w:rsidRDefault="00CF0B35" w:rsidP="00CF0B35">
      <w:pPr>
        <w:tabs>
          <w:tab w:val="left" w:pos="993"/>
        </w:tabs>
        <w:spacing w:after="0" w:line="240" w:lineRule="auto"/>
        <w:ind w:firstLine="709"/>
        <w:contextualSpacing/>
        <w:jc w:val="both"/>
        <w:rPr>
          <w:rFonts w:ascii="Times New Roman" w:eastAsia="Calibri" w:hAnsi="Times New Roman" w:cs="Times New Roman"/>
          <w:sz w:val="28"/>
          <w:szCs w:val="28"/>
        </w:rPr>
      </w:pPr>
    </w:p>
    <w:p w:rsidR="00CF0B35" w:rsidRPr="00CF0B35" w:rsidRDefault="00CF0B35" w:rsidP="00CF0B35">
      <w:pPr>
        <w:tabs>
          <w:tab w:val="left" w:pos="993"/>
        </w:tabs>
        <w:spacing w:after="0" w:line="240" w:lineRule="auto"/>
        <w:ind w:firstLine="709"/>
        <w:contextualSpacing/>
        <w:jc w:val="both"/>
        <w:rPr>
          <w:rFonts w:ascii="Times New Roman" w:eastAsia="Calibri" w:hAnsi="Times New Roman" w:cs="Times New Roman"/>
          <w:i/>
          <w:sz w:val="28"/>
          <w:szCs w:val="28"/>
        </w:rPr>
      </w:pPr>
      <w:r w:rsidRPr="00CF0B35">
        <w:rPr>
          <w:rFonts w:ascii="Times New Roman" w:eastAsia="Calibri" w:hAnsi="Times New Roman" w:cs="Times New Roman"/>
          <w:i/>
          <w:sz w:val="28"/>
          <w:szCs w:val="28"/>
        </w:rPr>
        <w:t xml:space="preserve">Строительство 4-х автостанций в п. Нейво-Рудянка, п. </w:t>
      </w:r>
      <w:proofErr w:type="spellStart"/>
      <w:r w:rsidRPr="00CF0B35">
        <w:rPr>
          <w:rFonts w:ascii="Times New Roman" w:eastAsia="Calibri" w:hAnsi="Times New Roman" w:cs="Times New Roman"/>
          <w:i/>
          <w:sz w:val="28"/>
          <w:szCs w:val="28"/>
        </w:rPr>
        <w:t>Карпушиха</w:t>
      </w:r>
      <w:proofErr w:type="spellEnd"/>
      <w:r w:rsidRPr="00CF0B35">
        <w:rPr>
          <w:rFonts w:ascii="Times New Roman" w:eastAsia="Calibri" w:hAnsi="Times New Roman" w:cs="Times New Roman"/>
          <w:i/>
          <w:sz w:val="28"/>
          <w:szCs w:val="28"/>
        </w:rPr>
        <w:t xml:space="preserve">, п. </w:t>
      </w:r>
      <w:proofErr w:type="spellStart"/>
      <w:r w:rsidRPr="00CF0B35">
        <w:rPr>
          <w:rFonts w:ascii="Times New Roman" w:eastAsia="Calibri" w:hAnsi="Times New Roman" w:cs="Times New Roman"/>
          <w:i/>
          <w:sz w:val="28"/>
          <w:szCs w:val="28"/>
        </w:rPr>
        <w:t>Левиха</w:t>
      </w:r>
      <w:proofErr w:type="spellEnd"/>
      <w:r w:rsidRPr="00CF0B35">
        <w:rPr>
          <w:rFonts w:ascii="Times New Roman" w:eastAsia="Calibri" w:hAnsi="Times New Roman" w:cs="Times New Roman"/>
          <w:i/>
          <w:sz w:val="28"/>
          <w:szCs w:val="28"/>
        </w:rPr>
        <w:t xml:space="preserve">, п. </w:t>
      </w:r>
      <w:proofErr w:type="spellStart"/>
      <w:r w:rsidRPr="00CF0B35">
        <w:rPr>
          <w:rFonts w:ascii="Times New Roman" w:eastAsia="Calibri" w:hAnsi="Times New Roman" w:cs="Times New Roman"/>
          <w:i/>
          <w:sz w:val="28"/>
          <w:szCs w:val="28"/>
        </w:rPr>
        <w:t>Ежовский</w:t>
      </w:r>
      <w:proofErr w:type="spellEnd"/>
      <w:r w:rsidRPr="00CF0B35">
        <w:rPr>
          <w:rFonts w:ascii="Times New Roman" w:eastAsia="Calibri" w:hAnsi="Times New Roman" w:cs="Times New Roman"/>
          <w:i/>
          <w:sz w:val="28"/>
          <w:szCs w:val="28"/>
        </w:rPr>
        <w:t>.</w:t>
      </w:r>
    </w:p>
    <w:p w:rsidR="00CF0B35" w:rsidRPr="00CF0B35" w:rsidRDefault="00CF0B35" w:rsidP="00CF0B35">
      <w:pPr>
        <w:tabs>
          <w:tab w:val="left" w:pos="993"/>
        </w:tabs>
        <w:spacing w:after="0" w:line="240" w:lineRule="auto"/>
        <w:ind w:firstLine="709"/>
        <w:contextualSpacing/>
        <w:jc w:val="both"/>
        <w:rPr>
          <w:rFonts w:ascii="Times New Roman" w:eastAsia="Calibri" w:hAnsi="Times New Roman" w:cs="Times New Roman"/>
          <w:sz w:val="28"/>
          <w:szCs w:val="28"/>
        </w:rPr>
      </w:pPr>
    </w:p>
    <w:p w:rsidR="00CF0B35" w:rsidRPr="00CF0B35" w:rsidRDefault="00CF0B35" w:rsidP="00CF0B35">
      <w:pPr>
        <w:tabs>
          <w:tab w:val="left" w:pos="993"/>
        </w:tabs>
        <w:spacing w:after="0" w:line="240" w:lineRule="auto"/>
        <w:ind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CF0B35">
        <w:rPr>
          <w:rFonts w:ascii="Times New Roman" w:eastAsia="Calibri" w:hAnsi="Times New Roman" w:cs="Times New Roman"/>
          <w:b/>
          <w:sz w:val="28"/>
          <w:szCs w:val="28"/>
        </w:rPr>
        <w:t>на основании утвержденного генерального плана</w:t>
      </w:r>
      <w:r w:rsidRPr="00CF0B35">
        <w:rPr>
          <w:rFonts w:ascii="Times New Roman" w:eastAsia="Calibri" w:hAnsi="Times New Roman" w:cs="Times New Roman"/>
          <w:sz w:val="28"/>
          <w:szCs w:val="28"/>
        </w:rPr>
        <w:t xml:space="preserve"> муниципального образования </w:t>
      </w:r>
      <w:r w:rsidRPr="00CF0B35">
        <w:rPr>
          <w:rFonts w:ascii="Times New Roman" w:eastAsia="Calibri" w:hAnsi="Times New Roman" w:cs="Times New Roman"/>
          <w:b/>
          <w:sz w:val="28"/>
          <w:szCs w:val="28"/>
        </w:rPr>
        <w:t>и должны обеспечивать</w:t>
      </w:r>
      <w:r w:rsidRPr="00CF0B35">
        <w:rPr>
          <w:rFonts w:ascii="Times New Roman" w:eastAsia="Calibri" w:hAnsi="Times New Roman" w:cs="Times New Roman"/>
          <w:sz w:val="28"/>
          <w:szCs w:val="28"/>
        </w:rPr>
        <w:t xml:space="preserve"> сбалансированное, </w:t>
      </w:r>
      <w:r w:rsidRPr="00CF0B35">
        <w:rPr>
          <w:rFonts w:ascii="Times New Roman" w:eastAsia="Calibri" w:hAnsi="Times New Roman" w:cs="Times New Roman"/>
          <w:b/>
          <w:sz w:val="28"/>
          <w:szCs w:val="28"/>
        </w:rPr>
        <w:t>перспективное развитие транспортной инфраструктуры</w:t>
      </w:r>
      <w:r w:rsidRPr="00CF0B35">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CF0B35" w:rsidRPr="00CF0B35" w:rsidRDefault="00CF0B35" w:rsidP="00CF0B35">
      <w:pPr>
        <w:tabs>
          <w:tab w:val="left" w:pos="993"/>
        </w:tabs>
        <w:spacing w:after="0" w:line="240" w:lineRule="auto"/>
        <w:ind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CF0B35">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CF0B35">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CF0B35">
        <w:rPr>
          <w:rFonts w:ascii="Times New Roman" w:eastAsia="Calibri" w:hAnsi="Times New Roman" w:cs="Times New Roman"/>
          <w:b/>
          <w:sz w:val="28"/>
          <w:szCs w:val="28"/>
        </w:rPr>
        <w:t>программами комплексного развития транспортной инфраструктуры</w:t>
      </w:r>
      <w:r w:rsidRPr="00CF0B35">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CF0B35" w:rsidRPr="00CF0B35" w:rsidRDefault="00CF0B35" w:rsidP="00CF0B35">
      <w:pPr>
        <w:tabs>
          <w:tab w:val="left" w:pos="993"/>
        </w:tabs>
        <w:spacing w:after="0" w:line="240" w:lineRule="auto"/>
        <w:ind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Таким образом, мероприятия, предусмотренные в Программе,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CF0B35" w:rsidRPr="00CF0B35" w:rsidRDefault="00CF0B35" w:rsidP="00CF0B35">
      <w:pPr>
        <w:tabs>
          <w:tab w:val="left" w:pos="993"/>
        </w:tabs>
        <w:spacing w:after="0" w:line="240" w:lineRule="auto"/>
        <w:ind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w:t>
      </w:r>
    </w:p>
    <w:p w:rsidR="00CF0B35" w:rsidRDefault="00CF0B35" w:rsidP="00CF0B35">
      <w:pPr>
        <w:tabs>
          <w:tab w:val="left" w:pos="993"/>
        </w:tabs>
        <w:spacing w:after="0" w:line="240" w:lineRule="auto"/>
        <w:ind w:firstLine="709"/>
        <w:jc w:val="both"/>
        <w:rPr>
          <w:rFonts w:ascii="Times New Roman" w:eastAsia="Calibri" w:hAnsi="Times New Roman" w:cs="Times New Roman"/>
          <w:sz w:val="28"/>
          <w:szCs w:val="28"/>
        </w:rPr>
      </w:pPr>
      <w:r w:rsidRPr="00CF0B35">
        <w:rPr>
          <w:rFonts w:ascii="Times New Roman" w:eastAsia="Calibri" w:hAnsi="Times New Roman" w:cs="Times New Roman"/>
          <w:sz w:val="28"/>
          <w:szCs w:val="28"/>
        </w:rPr>
        <w:t>В случае, если часть мероприятий, предусмотренных Генеральным планом, была реализована до утверждения Программы, необходимо было включить в Программу раздел о том, какие мероприятия Генерального плана были реализованы до утверждения программы и в какой период.</w:t>
      </w:r>
    </w:p>
    <w:p w:rsidR="00092078" w:rsidRDefault="00092078" w:rsidP="00CF0B35">
      <w:pPr>
        <w:tabs>
          <w:tab w:val="left" w:pos="993"/>
        </w:tabs>
        <w:spacing w:after="0" w:line="240" w:lineRule="auto"/>
        <w:ind w:firstLine="709"/>
        <w:jc w:val="both"/>
        <w:rPr>
          <w:rFonts w:ascii="Times New Roman" w:eastAsia="Calibri" w:hAnsi="Times New Roman" w:cs="Times New Roman"/>
          <w:sz w:val="28"/>
          <w:szCs w:val="28"/>
        </w:rPr>
      </w:pPr>
    </w:p>
    <w:p w:rsidR="00F30811" w:rsidRDefault="00F3081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92078" w:rsidRPr="00092078" w:rsidRDefault="00F30811" w:rsidP="00092078">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4.1.53</w:t>
      </w:r>
    </w:p>
    <w:p w:rsidR="00092078" w:rsidRPr="00092078" w:rsidRDefault="00092078" w:rsidP="00092078">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092078">
        <w:rPr>
          <w:rFonts w:ascii="Times New Roman" w:eastAsia="Calibri" w:hAnsi="Times New Roman" w:cs="Times New Roman"/>
          <w:sz w:val="28"/>
          <w:szCs w:val="28"/>
        </w:rPr>
        <w:br/>
        <w:t xml:space="preserve">на территории </w:t>
      </w:r>
      <w:r w:rsidRPr="00092078">
        <w:rPr>
          <w:rFonts w:ascii="Times New Roman" w:eastAsia="Calibri" w:hAnsi="Times New Roman" w:cs="Times New Roman"/>
          <w:b/>
          <w:sz w:val="28"/>
          <w:szCs w:val="28"/>
        </w:rPr>
        <w:t xml:space="preserve">ГО </w:t>
      </w:r>
      <w:proofErr w:type="spellStart"/>
      <w:r w:rsidRPr="00092078">
        <w:rPr>
          <w:rFonts w:ascii="Times New Roman" w:eastAsia="Calibri" w:hAnsi="Times New Roman" w:cs="Times New Roman"/>
          <w:b/>
          <w:sz w:val="28"/>
          <w:szCs w:val="28"/>
        </w:rPr>
        <w:t>Кушвинский</w:t>
      </w:r>
      <w:proofErr w:type="spellEnd"/>
      <w:r w:rsidRPr="00092078">
        <w:rPr>
          <w:rFonts w:ascii="Times New Roman" w:eastAsia="Calibri" w:hAnsi="Times New Roman" w:cs="Times New Roman"/>
          <w:b/>
          <w:sz w:val="28"/>
          <w:szCs w:val="28"/>
        </w:rPr>
        <w:t xml:space="preserve"> </w:t>
      </w:r>
      <w:r w:rsidRPr="00092078">
        <w:rPr>
          <w:rFonts w:ascii="Times New Roman" w:eastAsia="Calibri" w:hAnsi="Times New Roman" w:cs="Times New Roman"/>
          <w:sz w:val="28"/>
          <w:szCs w:val="28"/>
        </w:rPr>
        <w:t>генеральному плану</w:t>
      </w:r>
    </w:p>
    <w:tbl>
      <w:tblPr>
        <w:tblStyle w:val="a3"/>
        <w:tblW w:w="14454" w:type="dxa"/>
        <w:tblLayout w:type="fixed"/>
        <w:tblLook w:val="04A0" w:firstRow="1" w:lastRow="0" w:firstColumn="1" w:lastColumn="0" w:noHBand="0" w:noVBand="1"/>
      </w:tblPr>
      <w:tblGrid>
        <w:gridCol w:w="556"/>
        <w:gridCol w:w="2462"/>
        <w:gridCol w:w="4207"/>
        <w:gridCol w:w="1090"/>
        <w:gridCol w:w="2170"/>
        <w:gridCol w:w="1843"/>
        <w:gridCol w:w="2126"/>
      </w:tblGrid>
      <w:tr w:rsidR="00092078" w:rsidRPr="00092078" w:rsidTr="0014013D">
        <w:tc>
          <w:tcPr>
            <w:tcW w:w="556" w:type="dxa"/>
            <w:vMerge w:val="restart"/>
          </w:tcPr>
          <w:p w:rsidR="00092078" w:rsidRPr="00092078" w:rsidRDefault="00092078" w:rsidP="00092078">
            <w:pPr>
              <w:ind w:left="-113"/>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 п/п</w:t>
            </w:r>
          </w:p>
        </w:tc>
        <w:tc>
          <w:tcPr>
            <w:tcW w:w="2462" w:type="dxa"/>
            <w:vMerge w:val="restart"/>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Показатель</w:t>
            </w:r>
          </w:p>
        </w:tc>
        <w:tc>
          <w:tcPr>
            <w:tcW w:w="4207" w:type="dxa"/>
            <w:vMerge w:val="restart"/>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Состав мероприятий ПКР ТИ</w:t>
            </w:r>
          </w:p>
        </w:tc>
        <w:tc>
          <w:tcPr>
            <w:tcW w:w="1090" w:type="dxa"/>
            <w:vMerge w:val="restart"/>
          </w:tcPr>
          <w:p w:rsidR="00092078" w:rsidRPr="00092078" w:rsidRDefault="00092078" w:rsidP="00092078">
            <w:pPr>
              <w:ind w:right="-10"/>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Ед. измерения</w:t>
            </w:r>
          </w:p>
        </w:tc>
        <w:tc>
          <w:tcPr>
            <w:tcW w:w="2170" w:type="dxa"/>
            <w:vMerge w:val="restart"/>
          </w:tcPr>
          <w:p w:rsidR="00092078" w:rsidRPr="00092078" w:rsidRDefault="00092078" w:rsidP="00092078">
            <w:pPr>
              <w:ind w:left="-64" w:right="-103"/>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Показатели по Генплану</w:t>
            </w:r>
          </w:p>
        </w:tc>
        <w:tc>
          <w:tcPr>
            <w:tcW w:w="1843"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Показатели </w:t>
            </w:r>
            <w:r w:rsidRPr="00092078">
              <w:rPr>
                <w:rFonts w:ascii="Times New Roman" w:eastAsia="Calibri" w:hAnsi="Times New Roman" w:cs="Times New Roman"/>
                <w:sz w:val="20"/>
                <w:szCs w:val="20"/>
              </w:rPr>
              <w:br/>
              <w:t>по ПКР ТИ</w:t>
            </w:r>
          </w:p>
        </w:tc>
        <w:tc>
          <w:tcPr>
            <w:tcW w:w="2126" w:type="dxa"/>
            <w:vMerge w:val="restart"/>
          </w:tcPr>
          <w:p w:rsidR="00092078" w:rsidRPr="00092078" w:rsidRDefault="00092078" w:rsidP="00092078">
            <w:pPr>
              <w:ind w:left="-160" w:right="-103"/>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Соответствие</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b/>
                <w:sz w:val="20"/>
                <w:szCs w:val="20"/>
              </w:rPr>
            </w:pPr>
          </w:p>
        </w:tc>
        <w:tc>
          <w:tcPr>
            <w:tcW w:w="2462" w:type="dxa"/>
            <w:vMerge/>
          </w:tcPr>
          <w:p w:rsidR="00092078" w:rsidRPr="00092078" w:rsidRDefault="00092078" w:rsidP="00092078">
            <w:pPr>
              <w:jc w:val="center"/>
              <w:rPr>
                <w:rFonts w:ascii="Times New Roman" w:eastAsia="Calibri" w:hAnsi="Times New Roman" w:cs="Times New Roman"/>
                <w:b/>
                <w:sz w:val="20"/>
                <w:szCs w:val="20"/>
              </w:rPr>
            </w:pPr>
          </w:p>
        </w:tc>
        <w:tc>
          <w:tcPr>
            <w:tcW w:w="4207" w:type="dxa"/>
            <w:vMerge/>
          </w:tcPr>
          <w:p w:rsidR="00092078" w:rsidRPr="00092078" w:rsidRDefault="00092078" w:rsidP="00092078">
            <w:pPr>
              <w:rPr>
                <w:rFonts w:ascii="Times New Roman" w:eastAsia="Calibri" w:hAnsi="Times New Roman" w:cs="Times New Roman"/>
                <w:b/>
                <w:sz w:val="20"/>
                <w:szCs w:val="20"/>
              </w:rPr>
            </w:pPr>
          </w:p>
        </w:tc>
        <w:tc>
          <w:tcPr>
            <w:tcW w:w="1090" w:type="dxa"/>
            <w:vMerge/>
          </w:tcPr>
          <w:p w:rsidR="00092078" w:rsidRPr="00092078" w:rsidRDefault="00092078" w:rsidP="00092078">
            <w:pPr>
              <w:jc w:val="center"/>
              <w:rPr>
                <w:rFonts w:ascii="Times New Roman" w:eastAsia="Calibri" w:hAnsi="Times New Roman" w:cs="Times New Roman"/>
                <w:b/>
                <w:sz w:val="20"/>
                <w:szCs w:val="20"/>
              </w:rPr>
            </w:pPr>
          </w:p>
        </w:tc>
        <w:tc>
          <w:tcPr>
            <w:tcW w:w="2170" w:type="dxa"/>
            <w:vMerge/>
          </w:tcPr>
          <w:p w:rsidR="00092078" w:rsidRPr="00092078" w:rsidRDefault="00092078" w:rsidP="00092078">
            <w:pPr>
              <w:jc w:val="center"/>
              <w:rPr>
                <w:rFonts w:ascii="Times New Roman" w:eastAsia="Calibri" w:hAnsi="Times New Roman" w:cs="Times New Roman"/>
                <w:b/>
                <w:sz w:val="20"/>
                <w:szCs w:val="20"/>
              </w:rPr>
            </w:pPr>
          </w:p>
        </w:tc>
        <w:tc>
          <w:tcPr>
            <w:tcW w:w="1843"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Расчетный срок</w:t>
            </w:r>
          </w:p>
        </w:tc>
        <w:tc>
          <w:tcPr>
            <w:tcW w:w="2126" w:type="dxa"/>
            <w:vMerge/>
          </w:tcPr>
          <w:p w:rsidR="00092078" w:rsidRPr="00092078" w:rsidRDefault="00092078" w:rsidP="00092078">
            <w:pPr>
              <w:jc w:val="center"/>
              <w:rPr>
                <w:rFonts w:ascii="Times New Roman" w:eastAsia="Calibri" w:hAnsi="Times New Roman" w:cs="Times New Roman"/>
                <w:b/>
                <w:sz w:val="20"/>
                <w:szCs w:val="20"/>
              </w:rPr>
            </w:pPr>
          </w:p>
        </w:tc>
      </w:tr>
      <w:tr w:rsidR="00092078" w:rsidRPr="00092078" w:rsidTr="0014013D">
        <w:tc>
          <w:tcPr>
            <w:tcW w:w="556"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1</w:t>
            </w:r>
          </w:p>
        </w:tc>
        <w:tc>
          <w:tcPr>
            <w:tcW w:w="2462"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2</w:t>
            </w:r>
          </w:p>
        </w:tc>
        <w:tc>
          <w:tcPr>
            <w:tcW w:w="4207"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3</w:t>
            </w:r>
          </w:p>
        </w:tc>
        <w:tc>
          <w:tcPr>
            <w:tcW w:w="1090"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4</w:t>
            </w:r>
          </w:p>
        </w:tc>
        <w:tc>
          <w:tcPr>
            <w:tcW w:w="2170"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5</w:t>
            </w:r>
          </w:p>
        </w:tc>
        <w:tc>
          <w:tcPr>
            <w:tcW w:w="1843"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6</w:t>
            </w:r>
          </w:p>
        </w:tc>
        <w:tc>
          <w:tcPr>
            <w:tcW w:w="2126"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7</w:t>
            </w:r>
          </w:p>
        </w:tc>
      </w:tr>
      <w:tr w:rsidR="00092078" w:rsidRPr="00092078" w:rsidTr="0014013D">
        <w:trPr>
          <w:trHeight w:val="194"/>
        </w:trPr>
        <w:tc>
          <w:tcPr>
            <w:tcW w:w="556" w:type="dxa"/>
            <w:vMerge w:val="restart"/>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1</w:t>
            </w:r>
          </w:p>
        </w:tc>
        <w:tc>
          <w:tcPr>
            <w:tcW w:w="2462" w:type="dxa"/>
            <w:vMerge w:val="restart"/>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Сроки</w:t>
            </w:r>
          </w:p>
        </w:tc>
        <w:tc>
          <w:tcPr>
            <w:tcW w:w="4207" w:type="dxa"/>
            <w:vMerge w:val="restart"/>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Срок, на который разработан генплан;</w:t>
            </w:r>
          </w:p>
        </w:tc>
        <w:tc>
          <w:tcPr>
            <w:tcW w:w="1090" w:type="dxa"/>
            <w:vMerge w:val="restart"/>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дата</w:t>
            </w:r>
          </w:p>
        </w:tc>
        <w:tc>
          <w:tcPr>
            <w:tcW w:w="2170"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lang w:val="en-US"/>
              </w:rPr>
              <w:t>I</w:t>
            </w:r>
            <w:r w:rsidRPr="00092078">
              <w:rPr>
                <w:rFonts w:ascii="Times New Roman" w:eastAsia="Calibri" w:hAnsi="Times New Roman" w:cs="Times New Roman"/>
                <w:sz w:val="20"/>
                <w:szCs w:val="20"/>
              </w:rPr>
              <w:t xml:space="preserve"> очередь – 2020 г.</w:t>
            </w:r>
          </w:p>
        </w:tc>
        <w:tc>
          <w:tcPr>
            <w:tcW w:w="1843" w:type="dxa"/>
            <w:vMerge w:val="restart"/>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2016-2030 </w:t>
            </w:r>
            <w:proofErr w:type="spellStart"/>
            <w:r w:rsidRPr="00092078">
              <w:rPr>
                <w:rFonts w:ascii="Times New Roman" w:eastAsia="Calibri" w:hAnsi="Times New Roman" w:cs="Times New Roman"/>
                <w:sz w:val="20"/>
                <w:szCs w:val="20"/>
              </w:rPr>
              <w:t>г.г</w:t>
            </w:r>
            <w:proofErr w:type="spellEnd"/>
            <w:r w:rsidRPr="00092078">
              <w:rPr>
                <w:rFonts w:ascii="Times New Roman" w:eastAsia="Calibri" w:hAnsi="Times New Roman" w:cs="Times New Roman"/>
                <w:sz w:val="20"/>
                <w:szCs w:val="20"/>
              </w:rPr>
              <w:t>.</w:t>
            </w:r>
          </w:p>
        </w:tc>
        <w:tc>
          <w:tcPr>
            <w:tcW w:w="2126" w:type="dxa"/>
            <w:vMerge w:val="restart"/>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rPr>
          <w:trHeight w:val="194"/>
        </w:trPr>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vMerge/>
          </w:tcPr>
          <w:p w:rsidR="00092078" w:rsidRPr="00092078" w:rsidRDefault="00092078" w:rsidP="00092078">
            <w:pPr>
              <w:rPr>
                <w:rFonts w:ascii="Times New Roman" w:eastAsia="Calibri" w:hAnsi="Times New Roman" w:cs="Times New Roman"/>
                <w:sz w:val="20"/>
                <w:szCs w:val="20"/>
              </w:rPr>
            </w:pPr>
          </w:p>
        </w:tc>
        <w:tc>
          <w:tcPr>
            <w:tcW w:w="1090" w:type="dxa"/>
            <w:vMerge/>
          </w:tcPr>
          <w:p w:rsidR="00092078" w:rsidRPr="00092078" w:rsidRDefault="00092078" w:rsidP="00092078">
            <w:pPr>
              <w:jc w:val="center"/>
              <w:rPr>
                <w:rFonts w:ascii="Times New Roman" w:eastAsia="Calibri" w:hAnsi="Times New Roman" w:cs="Times New Roman"/>
                <w:sz w:val="20"/>
                <w:szCs w:val="20"/>
              </w:rPr>
            </w:pPr>
          </w:p>
        </w:tc>
        <w:tc>
          <w:tcPr>
            <w:tcW w:w="2170" w:type="dxa"/>
          </w:tcPr>
          <w:p w:rsidR="00092078" w:rsidRPr="00092078" w:rsidRDefault="00092078" w:rsidP="00092078">
            <w:pPr>
              <w:jc w:val="center"/>
              <w:rPr>
                <w:rFonts w:ascii="Times New Roman" w:eastAsia="Calibri" w:hAnsi="Times New Roman" w:cs="Times New Roman"/>
                <w:sz w:val="20"/>
                <w:szCs w:val="20"/>
                <w:lang w:val="en-US"/>
              </w:rPr>
            </w:pPr>
            <w:proofErr w:type="spellStart"/>
            <w:r w:rsidRPr="00092078">
              <w:rPr>
                <w:rFonts w:ascii="Times New Roman" w:eastAsia="Calibri" w:hAnsi="Times New Roman" w:cs="Times New Roman"/>
                <w:sz w:val="20"/>
                <w:szCs w:val="20"/>
              </w:rPr>
              <w:t>Расч</w:t>
            </w:r>
            <w:proofErr w:type="spellEnd"/>
            <w:r w:rsidRPr="00092078">
              <w:rPr>
                <w:rFonts w:ascii="Times New Roman" w:eastAsia="Calibri" w:hAnsi="Times New Roman" w:cs="Times New Roman"/>
                <w:sz w:val="20"/>
                <w:szCs w:val="20"/>
              </w:rPr>
              <w:t>. срок – 2030 г.</w:t>
            </w:r>
          </w:p>
        </w:tc>
        <w:tc>
          <w:tcPr>
            <w:tcW w:w="1843" w:type="dxa"/>
            <w:vMerge/>
          </w:tcPr>
          <w:p w:rsidR="00092078" w:rsidRPr="00092078" w:rsidRDefault="00092078" w:rsidP="00092078">
            <w:pPr>
              <w:jc w:val="center"/>
              <w:rPr>
                <w:rFonts w:ascii="Times New Roman" w:eastAsia="Calibri" w:hAnsi="Times New Roman" w:cs="Times New Roman"/>
                <w:sz w:val="20"/>
                <w:szCs w:val="20"/>
              </w:rPr>
            </w:pPr>
          </w:p>
        </w:tc>
        <w:tc>
          <w:tcPr>
            <w:tcW w:w="2126" w:type="dxa"/>
            <w:vMerge/>
          </w:tcPr>
          <w:p w:rsidR="00092078" w:rsidRPr="00092078" w:rsidRDefault="00092078" w:rsidP="00092078">
            <w:pPr>
              <w:jc w:val="center"/>
              <w:rPr>
                <w:rFonts w:ascii="Times New Roman" w:eastAsia="Calibri" w:hAnsi="Times New Roman" w:cs="Times New Roman"/>
                <w:sz w:val="20"/>
                <w:szCs w:val="20"/>
              </w:rPr>
            </w:pP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Дата утверждения генплана/программы (соответствие срока разработки ПКР ТИ после утверждения ГП).</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дата</w:t>
            </w:r>
          </w:p>
        </w:tc>
        <w:tc>
          <w:tcPr>
            <w:tcW w:w="2170" w:type="dxa"/>
          </w:tcPr>
          <w:p w:rsidR="00092078" w:rsidRPr="00092078" w:rsidRDefault="00092078" w:rsidP="00092078">
            <w:pPr>
              <w:tabs>
                <w:tab w:val="left" w:pos="4253"/>
                <w:tab w:val="left" w:pos="6521"/>
              </w:tabs>
              <w:jc w:val="center"/>
              <w:rPr>
                <w:rFonts w:ascii="Times New Roman" w:eastAsia="Calibri" w:hAnsi="Times New Roman" w:cs="Times New Roman"/>
                <w:sz w:val="20"/>
                <w:szCs w:val="20"/>
              </w:rPr>
            </w:pPr>
          </w:p>
          <w:p w:rsidR="00092078" w:rsidRPr="00092078" w:rsidRDefault="00092078" w:rsidP="00092078">
            <w:pPr>
              <w:tabs>
                <w:tab w:val="left" w:pos="4253"/>
                <w:tab w:val="left" w:pos="6521"/>
              </w:tabs>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от 21.02.13        </w:t>
            </w:r>
          </w:p>
          <w:p w:rsidR="00092078" w:rsidRPr="00092078" w:rsidRDefault="00092078" w:rsidP="00092078">
            <w:pPr>
              <w:tabs>
                <w:tab w:val="left" w:pos="4253"/>
                <w:tab w:val="left" w:pos="6521"/>
              </w:tabs>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 127</w:t>
            </w:r>
          </w:p>
        </w:tc>
        <w:tc>
          <w:tcPr>
            <w:tcW w:w="1843"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от 22.12.2016 </w:t>
            </w: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 37 </w:t>
            </w: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roofErr w:type="spellStart"/>
            <w:r w:rsidRPr="00092078">
              <w:rPr>
                <w:rFonts w:ascii="Times New Roman" w:eastAsia="Calibri" w:hAnsi="Times New Roman" w:cs="Times New Roman"/>
                <w:sz w:val="20"/>
                <w:szCs w:val="20"/>
              </w:rPr>
              <w:t>вн</w:t>
            </w:r>
            <w:proofErr w:type="spellEnd"/>
            <w:r w:rsidRPr="00092078">
              <w:rPr>
                <w:rFonts w:ascii="Times New Roman" w:eastAsia="Calibri" w:hAnsi="Times New Roman" w:cs="Times New Roman"/>
                <w:sz w:val="20"/>
                <w:szCs w:val="20"/>
              </w:rPr>
              <w:t xml:space="preserve">. изменений </w:t>
            </w: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от 27.04.2017 </w:t>
            </w: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 62).</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c>
          <w:tcPr>
            <w:tcW w:w="556"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2</w:t>
            </w:r>
          </w:p>
        </w:tc>
        <w:tc>
          <w:tcPr>
            <w:tcW w:w="2462"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Население</w:t>
            </w:r>
          </w:p>
        </w:tc>
        <w:tc>
          <w:tcPr>
            <w:tcW w:w="4207"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Прогнозируемая численность населения МО.</w:t>
            </w:r>
          </w:p>
        </w:tc>
        <w:tc>
          <w:tcPr>
            <w:tcW w:w="1090"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чел.</w:t>
            </w:r>
          </w:p>
        </w:tc>
        <w:tc>
          <w:tcPr>
            <w:tcW w:w="2170" w:type="dxa"/>
          </w:tcPr>
          <w:p w:rsidR="00092078" w:rsidRPr="00092078" w:rsidRDefault="00092078" w:rsidP="00092078">
            <w:pPr>
              <w:jc w:val="center"/>
              <w:rPr>
                <w:rFonts w:ascii="Times New Roman" w:eastAsia="Calibri" w:hAnsi="Times New Roman" w:cs="Times New Roman"/>
                <w:color w:val="0070C0"/>
                <w:sz w:val="20"/>
                <w:szCs w:val="20"/>
              </w:rPr>
            </w:pPr>
            <w:proofErr w:type="spellStart"/>
            <w:r w:rsidRPr="00092078">
              <w:rPr>
                <w:rFonts w:ascii="Times New Roman" w:eastAsia="Calibri" w:hAnsi="Times New Roman" w:cs="Times New Roman"/>
                <w:sz w:val="20"/>
                <w:szCs w:val="20"/>
              </w:rPr>
              <w:t>Расч</w:t>
            </w:r>
            <w:proofErr w:type="spellEnd"/>
            <w:r w:rsidRPr="00092078">
              <w:rPr>
                <w:rFonts w:ascii="Times New Roman" w:eastAsia="Calibri" w:hAnsi="Times New Roman" w:cs="Times New Roman"/>
                <w:sz w:val="20"/>
                <w:szCs w:val="20"/>
              </w:rPr>
              <w:t>. срок – 40300.</w:t>
            </w:r>
          </w:p>
        </w:tc>
        <w:tc>
          <w:tcPr>
            <w:tcW w:w="1843"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26"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c>
          <w:tcPr>
            <w:tcW w:w="556"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3</w:t>
            </w:r>
          </w:p>
        </w:tc>
        <w:tc>
          <w:tcPr>
            <w:tcW w:w="2462"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Развитие инфраструктуры автомобильного транспорта</w:t>
            </w:r>
          </w:p>
        </w:tc>
        <w:tc>
          <w:tcPr>
            <w:tcW w:w="4207"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 </w:t>
            </w:r>
            <w:r w:rsidRPr="00092078">
              <w:rPr>
                <w:rFonts w:ascii="Times New Roman" w:eastAsia="Calibri" w:hAnsi="Times New Roman" w:cs="Times New Roman"/>
                <w:iCs/>
                <w:sz w:val="20"/>
                <w:szCs w:val="20"/>
              </w:rPr>
              <w:t>ремонт автомобильных дорог общего пользования местного значения и искусственных сооружений, расположенных на них.</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lang w:val="en-US"/>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c>
          <w:tcPr>
            <w:tcW w:w="556" w:type="dxa"/>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4</w:t>
            </w:r>
          </w:p>
        </w:tc>
        <w:tc>
          <w:tcPr>
            <w:tcW w:w="2462"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Развитие инфраструктуры железнодорожного транспорта</w:t>
            </w:r>
          </w:p>
        </w:tc>
        <w:tc>
          <w:tcPr>
            <w:tcW w:w="4207" w:type="dxa"/>
          </w:tcPr>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sz w:val="20"/>
                <w:szCs w:val="20"/>
              </w:rPr>
              <w:t xml:space="preserve">- </w:t>
            </w:r>
            <w:r w:rsidRPr="00092078">
              <w:rPr>
                <w:rFonts w:ascii="Times New Roman" w:eastAsia="Calibri" w:hAnsi="Times New Roman" w:cs="Times New Roman"/>
                <w:iCs/>
                <w:sz w:val="20"/>
                <w:szCs w:val="20"/>
              </w:rPr>
              <w:t>содержание имеющихся железных дорог       и объектов железнодорожного транспорта       в надлежащем состоянии, реконструкция станций и вокзалов с повышением степени благоустройства.</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right="-57"/>
              <w:jc w:val="center"/>
              <w:rPr>
                <w:rFonts w:ascii="Times New Roman" w:eastAsia="Calibri" w:hAnsi="Times New Roman" w:cs="Times New Roman"/>
                <w:sz w:val="20"/>
                <w:szCs w:val="20"/>
              </w:rPr>
            </w:pPr>
          </w:p>
          <w:p w:rsidR="00092078" w:rsidRPr="00092078" w:rsidRDefault="00092078" w:rsidP="00092078">
            <w:pPr>
              <w:ind w:left="-112" w:right="-57"/>
              <w:jc w:val="center"/>
              <w:rPr>
                <w:rFonts w:ascii="Times New Roman" w:eastAsia="Calibri" w:hAnsi="Times New Roman" w:cs="Times New Roman"/>
                <w:sz w:val="20"/>
                <w:szCs w:val="20"/>
              </w:rPr>
            </w:pPr>
          </w:p>
          <w:p w:rsidR="00092078" w:rsidRPr="00092078" w:rsidRDefault="00092078" w:rsidP="00092078">
            <w:pPr>
              <w:ind w:left="-112" w:right="-57"/>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c>
          <w:tcPr>
            <w:tcW w:w="556" w:type="dxa"/>
            <w:vMerge w:val="restart"/>
          </w:tcPr>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8</w:t>
            </w:r>
          </w:p>
        </w:tc>
        <w:tc>
          <w:tcPr>
            <w:tcW w:w="2462" w:type="dxa"/>
            <w:vMerge w:val="restart"/>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Выполнение мероприятий по развитию сети дорог </w:t>
            </w:r>
          </w:p>
        </w:tc>
        <w:tc>
          <w:tcPr>
            <w:tcW w:w="4207" w:type="dxa"/>
          </w:tcPr>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Реконструкция автомобильной дороги, расположенной в Свердловской обл.,</w:t>
            </w:r>
          </w:p>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iCs/>
                <w:sz w:val="20"/>
                <w:szCs w:val="20"/>
              </w:rPr>
              <w:t xml:space="preserve"> </w:t>
            </w:r>
            <w:proofErr w:type="spellStart"/>
            <w:r w:rsidRPr="00092078">
              <w:rPr>
                <w:rFonts w:ascii="Times New Roman" w:eastAsia="Calibri" w:hAnsi="Times New Roman" w:cs="Times New Roman"/>
                <w:iCs/>
                <w:sz w:val="20"/>
                <w:szCs w:val="20"/>
              </w:rPr>
              <w:t>г.Кушва</w:t>
            </w:r>
            <w:proofErr w:type="spellEnd"/>
            <w:r w:rsidRPr="00092078">
              <w:rPr>
                <w:rFonts w:ascii="Times New Roman" w:eastAsia="Calibri" w:hAnsi="Times New Roman" w:cs="Times New Roman"/>
                <w:iCs/>
                <w:sz w:val="20"/>
                <w:szCs w:val="20"/>
              </w:rPr>
              <w:t>, ул. Первомайская;</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iCs/>
                <w:sz w:val="20"/>
                <w:szCs w:val="20"/>
              </w:rPr>
              <w:t xml:space="preserve">-реконструкция автомобильной дороги, расположенной в Свердловской обл., </w:t>
            </w:r>
            <w:r w:rsidRPr="00092078">
              <w:rPr>
                <w:rFonts w:ascii="Times New Roman" w:eastAsia="Calibri" w:hAnsi="Times New Roman" w:cs="Times New Roman"/>
                <w:iCs/>
                <w:sz w:val="20"/>
                <w:szCs w:val="20"/>
              </w:rPr>
              <w:br/>
              <w:t xml:space="preserve">г. Кушва, ул. </w:t>
            </w:r>
            <w:proofErr w:type="spellStart"/>
            <w:r w:rsidRPr="00092078">
              <w:rPr>
                <w:rFonts w:ascii="Times New Roman" w:eastAsia="Calibri" w:hAnsi="Times New Roman" w:cs="Times New Roman"/>
                <w:iCs/>
                <w:sz w:val="20"/>
                <w:szCs w:val="20"/>
              </w:rPr>
              <w:t>Шляхтина</w:t>
            </w:r>
            <w:proofErr w:type="spellEnd"/>
            <w:r w:rsidRPr="00092078">
              <w:rPr>
                <w:rFonts w:ascii="Times New Roman" w:eastAsia="Calibri" w:hAnsi="Times New Roman" w:cs="Times New Roman"/>
                <w:iCs/>
                <w:sz w:val="20"/>
                <w:szCs w:val="20"/>
              </w:rPr>
              <w:t>;</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xml:space="preserve">- капитальный ремонт автомобильной дороги, расположенной в Свердловской обл., </w:t>
            </w:r>
          </w:p>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xml:space="preserve">г. Кушва, ул. Трактовая, </w:t>
            </w:r>
            <w:proofErr w:type="spellStart"/>
            <w:r w:rsidRPr="00092078">
              <w:rPr>
                <w:rFonts w:ascii="Times New Roman" w:eastAsia="Calibri" w:hAnsi="Times New Roman" w:cs="Times New Roman"/>
                <w:iCs/>
                <w:sz w:val="20"/>
                <w:szCs w:val="20"/>
              </w:rPr>
              <w:t>ул.Горняков</w:t>
            </w:r>
            <w:proofErr w:type="spellEnd"/>
            <w:r w:rsidRPr="00092078">
              <w:rPr>
                <w:rFonts w:ascii="Times New Roman" w:eastAsia="Calibri" w:hAnsi="Times New Roman" w:cs="Times New Roman"/>
                <w:iCs/>
                <w:sz w:val="20"/>
                <w:szCs w:val="20"/>
              </w:rPr>
              <w:t xml:space="preserve">, </w:t>
            </w:r>
            <w:proofErr w:type="spellStart"/>
            <w:r w:rsidRPr="00092078">
              <w:rPr>
                <w:rFonts w:ascii="Times New Roman" w:eastAsia="Calibri" w:hAnsi="Times New Roman" w:cs="Times New Roman"/>
                <w:iCs/>
                <w:sz w:val="20"/>
                <w:szCs w:val="20"/>
              </w:rPr>
              <w:t>ул.Тургенева</w:t>
            </w:r>
            <w:proofErr w:type="spellEnd"/>
            <w:r w:rsidRPr="00092078">
              <w:rPr>
                <w:rFonts w:ascii="Times New Roman" w:eastAsia="Calibri" w:hAnsi="Times New Roman" w:cs="Times New Roman"/>
                <w:iCs/>
                <w:sz w:val="20"/>
                <w:szCs w:val="20"/>
              </w:rPr>
              <w:t xml:space="preserve">, </w:t>
            </w:r>
            <w:proofErr w:type="spellStart"/>
            <w:r w:rsidRPr="00092078">
              <w:rPr>
                <w:rFonts w:ascii="Times New Roman" w:eastAsia="Calibri" w:hAnsi="Times New Roman" w:cs="Times New Roman"/>
                <w:iCs/>
                <w:sz w:val="20"/>
                <w:szCs w:val="20"/>
              </w:rPr>
              <w:t>ул.Шахтёров</w:t>
            </w:r>
            <w:proofErr w:type="spellEnd"/>
            <w:r w:rsidRPr="00092078">
              <w:rPr>
                <w:rFonts w:ascii="Times New Roman" w:eastAsia="Calibri" w:hAnsi="Times New Roman" w:cs="Times New Roman"/>
                <w:iCs/>
                <w:sz w:val="20"/>
                <w:szCs w:val="20"/>
              </w:rPr>
              <w:t>, осуществление строительного контроля;</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xml:space="preserve">-капитальный ремонт автомобильной дороги, расположенной в Свердловской обл., </w:t>
            </w:r>
          </w:p>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iCs/>
                <w:sz w:val="20"/>
                <w:szCs w:val="20"/>
              </w:rPr>
              <w:t>пос. Баранчинский, ул. Коммуны, осуществление строительного контроля;</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xml:space="preserve">-капитальный ремонт автомобильной дороги, расположенной в Свердловской обл., </w:t>
            </w:r>
          </w:p>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xml:space="preserve">г. Кушва, ул.40 лет Октября </w:t>
            </w:r>
          </w:p>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iCs/>
                <w:sz w:val="20"/>
                <w:szCs w:val="20"/>
              </w:rPr>
              <w:t>(участок д. 29-д. 1);</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-капитальный ремонт автомобильной дороги, расположенной в Свердловской обл.,</w:t>
            </w:r>
          </w:p>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iCs/>
                <w:sz w:val="20"/>
                <w:szCs w:val="20"/>
              </w:rPr>
              <w:t xml:space="preserve"> г. Кушва, ул. Кузьмина (от ул. Луначарского до ул. Фадеевых);</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tabs>
                <w:tab w:val="left" w:pos="2295"/>
              </w:tabs>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xml:space="preserve">-капитальный ремонт автомобильной дороги, расположенной в Свердловской обл., </w:t>
            </w:r>
          </w:p>
          <w:p w:rsidR="00092078" w:rsidRPr="00092078" w:rsidRDefault="00092078" w:rsidP="00092078">
            <w:pPr>
              <w:tabs>
                <w:tab w:val="left" w:pos="2295"/>
              </w:tabs>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xml:space="preserve">пос. Баранчинский, пер. </w:t>
            </w:r>
            <w:proofErr w:type="spellStart"/>
            <w:r w:rsidRPr="00092078">
              <w:rPr>
                <w:rFonts w:ascii="Times New Roman" w:eastAsia="Calibri" w:hAnsi="Times New Roman" w:cs="Times New Roman"/>
                <w:iCs/>
                <w:sz w:val="20"/>
                <w:szCs w:val="20"/>
              </w:rPr>
              <w:t>Верхне</w:t>
            </w:r>
            <w:proofErr w:type="spellEnd"/>
            <w:r w:rsidRPr="00092078">
              <w:rPr>
                <w:rFonts w:ascii="Times New Roman" w:eastAsia="Calibri" w:hAnsi="Times New Roman" w:cs="Times New Roman"/>
                <w:iCs/>
                <w:sz w:val="20"/>
                <w:szCs w:val="20"/>
              </w:rPr>
              <w:t xml:space="preserve"> – Нагорный (от ул. Калинина до ул. Советская);</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xml:space="preserve">-капитальный ремонт автомобильной дороги, расположенной в Свердловской обл., </w:t>
            </w:r>
          </w:p>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iCs/>
                <w:sz w:val="20"/>
                <w:szCs w:val="20"/>
              </w:rPr>
              <w:t xml:space="preserve">пос. Баранчинский, ул. Калинина                     (от пер. </w:t>
            </w:r>
            <w:proofErr w:type="spellStart"/>
            <w:r w:rsidRPr="00092078">
              <w:rPr>
                <w:rFonts w:ascii="Times New Roman" w:eastAsia="Calibri" w:hAnsi="Times New Roman" w:cs="Times New Roman"/>
                <w:iCs/>
                <w:sz w:val="20"/>
                <w:szCs w:val="20"/>
              </w:rPr>
              <w:t>Гаревский</w:t>
            </w:r>
            <w:proofErr w:type="spellEnd"/>
            <w:r w:rsidRPr="00092078">
              <w:rPr>
                <w:rFonts w:ascii="Times New Roman" w:eastAsia="Calibri" w:hAnsi="Times New Roman" w:cs="Times New Roman"/>
                <w:iCs/>
                <w:sz w:val="20"/>
                <w:szCs w:val="20"/>
              </w:rPr>
              <w:t xml:space="preserve"> до 5-го проулка);</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color w:val="000000"/>
                <w:sz w:val="20"/>
                <w:szCs w:val="20"/>
                <w:lang w:eastAsia="ru-RU"/>
              </w:rPr>
            </w:pPr>
            <w:r w:rsidRPr="00092078">
              <w:rPr>
                <w:rFonts w:ascii="Times New Roman" w:eastAsia="Calibri" w:hAnsi="Times New Roman" w:cs="Times New Roman"/>
                <w:color w:val="000000"/>
                <w:sz w:val="20"/>
                <w:szCs w:val="20"/>
                <w:lang w:eastAsia="ru-RU"/>
              </w:rPr>
              <w:t xml:space="preserve">-капитальный ремонт автомобильной дороги, расположенной в Свердловской обл., </w:t>
            </w:r>
          </w:p>
          <w:p w:rsidR="00092078" w:rsidRPr="00092078" w:rsidRDefault="00092078" w:rsidP="00092078">
            <w:pPr>
              <w:rPr>
                <w:rFonts w:ascii="Times New Roman" w:eastAsia="Calibri" w:hAnsi="Times New Roman" w:cs="Times New Roman"/>
                <w:color w:val="000000"/>
                <w:sz w:val="20"/>
                <w:szCs w:val="20"/>
                <w:lang w:eastAsia="ru-RU"/>
              </w:rPr>
            </w:pPr>
            <w:r w:rsidRPr="00092078">
              <w:rPr>
                <w:rFonts w:ascii="Times New Roman" w:eastAsia="Calibri" w:hAnsi="Times New Roman" w:cs="Times New Roman"/>
                <w:color w:val="000000"/>
                <w:sz w:val="20"/>
                <w:szCs w:val="20"/>
                <w:lang w:eastAsia="ru-RU"/>
              </w:rPr>
              <w:t>пос. Баранчинский, ул. Калинина                   (от пер. Синегорский до 1-го проулка);</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color w:val="000000"/>
                <w:sz w:val="20"/>
                <w:szCs w:val="20"/>
                <w:lang w:eastAsia="ru-RU"/>
              </w:rPr>
            </w:pPr>
            <w:r w:rsidRPr="00092078">
              <w:rPr>
                <w:rFonts w:ascii="Times New Roman" w:eastAsia="Calibri" w:hAnsi="Times New Roman" w:cs="Times New Roman"/>
                <w:color w:val="000000"/>
                <w:sz w:val="20"/>
                <w:szCs w:val="20"/>
                <w:lang w:eastAsia="ru-RU"/>
              </w:rPr>
              <w:t xml:space="preserve">-капитальный ремонт автомобильной дороги, расположенной в Свердловской обл., </w:t>
            </w:r>
          </w:p>
          <w:p w:rsidR="00092078" w:rsidRPr="00092078" w:rsidRDefault="00092078" w:rsidP="00092078">
            <w:pPr>
              <w:rPr>
                <w:rFonts w:ascii="Times New Roman" w:eastAsia="Calibri" w:hAnsi="Times New Roman" w:cs="Times New Roman"/>
                <w:color w:val="000000"/>
                <w:sz w:val="20"/>
                <w:szCs w:val="20"/>
                <w:lang w:eastAsia="ru-RU"/>
              </w:rPr>
            </w:pPr>
            <w:r w:rsidRPr="00092078">
              <w:rPr>
                <w:rFonts w:ascii="Times New Roman" w:eastAsia="Calibri" w:hAnsi="Times New Roman" w:cs="Times New Roman"/>
                <w:color w:val="000000"/>
                <w:sz w:val="20"/>
                <w:szCs w:val="20"/>
                <w:lang w:eastAsia="ru-RU"/>
              </w:rPr>
              <w:t>пос. Баранчинский, ул. Красноармейская      (от ул. Ленина до ул. Коммуны);</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Calibri" w:eastAsia="Calibri" w:hAnsi="Calibri" w:cs="Times New Roman"/>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sz w:val="20"/>
                <w:szCs w:val="20"/>
              </w:rPr>
              <w:t>-строительство новых автомобильных дорог (ул. Новая 1, ул. Новая 2, ул. Новая 3,              ул. Новая 4, ул. Новая 5) протяженностью 3,469 км, в том числе улицы с твердым дорожным покрытием – 3,469 км (100%). Протяженность главных улиц – 0,598 км;</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color w:val="000000"/>
                <w:sz w:val="20"/>
                <w:szCs w:val="20"/>
                <w:lang w:eastAsia="ru-RU"/>
              </w:rPr>
              <w:t>-реконструкция ул. Ленина, включающая        в себя устройство пешеходных тротуаров            в пределах красных линий, обеспечение проектной ширины проезжей части улицы, установление и обязательное озеленение зон санитарных разрывов от указанной автодороги до жилой застройки,                      пос. Баранчинский;</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-строительство новых автомобильных дорог протяженностью 3,12 км (Проектируемая</w:t>
            </w:r>
          </w:p>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ул. 1, проектируемая ул. 2, проектируемая </w:t>
            </w:r>
          </w:p>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sz w:val="20"/>
                <w:szCs w:val="20"/>
              </w:rPr>
              <w:t>ул. 3, проектируемая ул. 4), пос. Строителей   в г. Кушва;</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км</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-строительство новых автомобильных дорог протяженностью 8,652 км, в том числе магистральные улицы – 1,93 км, жилые улицы– 6,24 км. (ул. Новая 1, ул. Новая 2,      ул. Новая 3, ул. Новая 4), проезды – 0,472 км. (между ул. Сталеваров и ул. Заречная, между ул. Заречная и ул. Березовая, между </w:t>
            </w:r>
          </w:p>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ул. Березовая и ул. Новая 1, между </w:t>
            </w:r>
          </w:p>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ул. </w:t>
            </w:r>
            <w:proofErr w:type="spellStart"/>
            <w:r w:rsidRPr="00092078">
              <w:rPr>
                <w:rFonts w:ascii="Times New Roman" w:eastAsia="Calibri" w:hAnsi="Times New Roman" w:cs="Times New Roman"/>
                <w:sz w:val="20"/>
                <w:szCs w:val="20"/>
              </w:rPr>
              <w:t>Баранчинская</w:t>
            </w:r>
            <w:proofErr w:type="spellEnd"/>
            <w:r w:rsidRPr="00092078">
              <w:rPr>
                <w:rFonts w:ascii="Times New Roman" w:eastAsia="Calibri" w:hAnsi="Times New Roman" w:cs="Times New Roman"/>
                <w:sz w:val="20"/>
                <w:szCs w:val="20"/>
              </w:rPr>
              <w:t xml:space="preserve"> и ул. Набережная, между </w:t>
            </w:r>
          </w:p>
          <w:p w:rsidR="00092078" w:rsidRPr="00092078" w:rsidRDefault="00092078" w:rsidP="00092078">
            <w:pPr>
              <w:rPr>
                <w:rFonts w:ascii="Times New Roman" w:eastAsia="Calibri" w:hAnsi="Times New Roman" w:cs="Times New Roman"/>
                <w:sz w:val="20"/>
                <w:szCs w:val="20"/>
              </w:rPr>
            </w:pPr>
            <w:r w:rsidRPr="00092078">
              <w:rPr>
                <w:rFonts w:ascii="Times New Roman" w:eastAsia="Calibri" w:hAnsi="Times New Roman" w:cs="Times New Roman"/>
                <w:sz w:val="20"/>
                <w:szCs w:val="20"/>
              </w:rPr>
              <w:t xml:space="preserve">ул. </w:t>
            </w:r>
            <w:proofErr w:type="spellStart"/>
            <w:r w:rsidRPr="00092078">
              <w:rPr>
                <w:rFonts w:ascii="Times New Roman" w:eastAsia="Calibri" w:hAnsi="Times New Roman" w:cs="Times New Roman"/>
                <w:sz w:val="20"/>
                <w:szCs w:val="20"/>
              </w:rPr>
              <w:t>Баранчинская</w:t>
            </w:r>
            <w:proofErr w:type="spellEnd"/>
            <w:r w:rsidRPr="00092078">
              <w:rPr>
                <w:rFonts w:ascii="Times New Roman" w:eastAsia="Calibri" w:hAnsi="Times New Roman" w:cs="Times New Roman"/>
                <w:sz w:val="20"/>
                <w:szCs w:val="20"/>
              </w:rPr>
              <w:t xml:space="preserve"> и ул. М. Горького, между ул. Новая 3 и ул. Сафонова), </w:t>
            </w:r>
          </w:p>
          <w:p w:rsidR="00092078" w:rsidRPr="00092078" w:rsidRDefault="00092078" w:rsidP="00092078">
            <w:pPr>
              <w:rPr>
                <w:rFonts w:ascii="Times New Roman" w:eastAsia="Calibri" w:hAnsi="Times New Roman" w:cs="Times New Roman"/>
                <w:iCs/>
                <w:sz w:val="20"/>
                <w:szCs w:val="20"/>
              </w:rPr>
            </w:pPr>
            <w:r w:rsidRPr="00092078">
              <w:rPr>
                <w:rFonts w:ascii="Times New Roman" w:eastAsia="Calibri" w:hAnsi="Times New Roman" w:cs="Times New Roman"/>
                <w:sz w:val="20"/>
                <w:szCs w:val="20"/>
              </w:rPr>
              <w:t>«пос. Степановка», г. Кушва;</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км</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r w:rsidR="00092078" w:rsidRPr="00092078" w:rsidTr="0014013D">
        <w:trPr>
          <w:trHeight w:val="1126"/>
        </w:trPr>
        <w:tc>
          <w:tcPr>
            <w:tcW w:w="556" w:type="dxa"/>
            <w:vMerge/>
          </w:tcPr>
          <w:p w:rsidR="00092078" w:rsidRPr="00092078" w:rsidRDefault="00092078" w:rsidP="00092078">
            <w:pPr>
              <w:jc w:val="center"/>
              <w:rPr>
                <w:rFonts w:ascii="Times New Roman" w:eastAsia="Calibri" w:hAnsi="Times New Roman" w:cs="Times New Roman"/>
                <w:sz w:val="20"/>
                <w:szCs w:val="20"/>
              </w:rPr>
            </w:pPr>
          </w:p>
        </w:tc>
        <w:tc>
          <w:tcPr>
            <w:tcW w:w="2462" w:type="dxa"/>
            <w:vMerge/>
          </w:tcPr>
          <w:p w:rsidR="00092078" w:rsidRPr="00092078" w:rsidRDefault="00092078" w:rsidP="00092078">
            <w:pPr>
              <w:rPr>
                <w:rFonts w:ascii="Times New Roman" w:eastAsia="Calibri" w:hAnsi="Times New Roman" w:cs="Times New Roman"/>
                <w:sz w:val="20"/>
                <w:szCs w:val="20"/>
              </w:rPr>
            </w:pPr>
          </w:p>
        </w:tc>
        <w:tc>
          <w:tcPr>
            <w:tcW w:w="4207" w:type="dxa"/>
          </w:tcPr>
          <w:p w:rsidR="00092078" w:rsidRPr="00092078" w:rsidRDefault="00092078" w:rsidP="00092078">
            <w:pPr>
              <w:tabs>
                <w:tab w:val="left" w:pos="1260"/>
              </w:tabs>
              <w:rPr>
                <w:rFonts w:ascii="Times New Roman" w:eastAsia="Calibri" w:hAnsi="Times New Roman" w:cs="Times New Roman"/>
                <w:sz w:val="20"/>
                <w:szCs w:val="20"/>
              </w:rPr>
            </w:pPr>
            <w:r w:rsidRPr="00092078">
              <w:rPr>
                <w:rFonts w:ascii="Times New Roman" w:eastAsia="Calibri" w:hAnsi="Times New Roman" w:cs="Times New Roman"/>
                <w:iCs/>
                <w:sz w:val="20"/>
                <w:szCs w:val="20"/>
              </w:rPr>
              <w:t>-</w:t>
            </w:r>
            <w:r w:rsidRPr="00092078">
              <w:rPr>
                <w:rFonts w:ascii="Times New Roman" w:eastAsia="Calibri" w:hAnsi="Times New Roman" w:cs="Times New Roman"/>
                <w:sz w:val="20"/>
                <w:szCs w:val="20"/>
              </w:rPr>
              <w:t xml:space="preserve">реконструкция улично-дорожной сети района в соответствии с нормативными требованиями по ширине полотна проезжей части и ширине улиц в красных линиях, </w:t>
            </w:r>
          </w:p>
          <w:p w:rsidR="00092078" w:rsidRPr="00092078" w:rsidRDefault="00092078" w:rsidP="00092078">
            <w:pPr>
              <w:tabs>
                <w:tab w:val="left" w:pos="1260"/>
              </w:tabs>
              <w:rPr>
                <w:rFonts w:ascii="Times New Roman" w:eastAsia="Calibri" w:hAnsi="Times New Roman" w:cs="Times New Roman"/>
                <w:iCs/>
                <w:sz w:val="20"/>
                <w:szCs w:val="20"/>
              </w:rPr>
            </w:pPr>
            <w:r w:rsidRPr="00092078">
              <w:rPr>
                <w:rFonts w:ascii="Times New Roman" w:eastAsia="Calibri" w:hAnsi="Times New Roman" w:cs="Times New Roman"/>
                <w:color w:val="000000"/>
                <w:sz w:val="20"/>
                <w:szCs w:val="20"/>
                <w:lang w:eastAsia="ru-RU"/>
              </w:rPr>
              <w:t>пос. Степановка», г. Кушва</w:t>
            </w:r>
            <w:r w:rsidRPr="00092078">
              <w:rPr>
                <w:rFonts w:ascii="Times New Roman" w:eastAsia="Calibri" w:hAnsi="Times New Roman" w:cs="Times New Roman"/>
                <w:sz w:val="20"/>
                <w:szCs w:val="20"/>
              </w:rPr>
              <w:t>.</w:t>
            </w:r>
          </w:p>
        </w:tc>
        <w:tc>
          <w:tcPr>
            <w:tcW w:w="109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c>
          <w:tcPr>
            <w:tcW w:w="2170"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1843" w:type="dxa"/>
          </w:tcPr>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p>
          <w:p w:rsidR="00092078" w:rsidRPr="00092078" w:rsidRDefault="00092078" w:rsidP="00092078">
            <w:pPr>
              <w:ind w:left="-112"/>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Предусмотрено</w:t>
            </w:r>
          </w:p>
        </w:tc>
        <w:tc>
          <w:tcPr>
            <w:tcW w:w="2126" w:type="dxa"/>
          </w:tcPr>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p>
          <w:p w:rsidR="00092078" w:rsidRPr="00092078" w:rsidRDefault="00092078" w:rsidP="00092078">
            <w:pPr>
              <w:jc w:val="center"/>
              <w:rPr>
                <w:rFonts w:ascii="Times New Roman" w:eastAsia="Calibri" w:hAnsi="Times New Roman" w:cs="Times New Roman"/>
                <w:sz w:val="20"/>
                <w:szCs w:val="20"/>
              </w:rPr>
            </w:pPr>
            <w:r w:rsidRPr="00092078">
              <w:rPr>
                <w:rFonts w:ascii="Times New Roman" w:eastAsia="Calibri" w:hAnsi="Times New Roman" w:cs="Times New Roman"/>
                <w:sz w:val="20"/>
                <w:szCs w:val="20"/>
              </w:rPr>
              <w:t>+</w:t>
            </w:r>
          </w:p>
        </w:tc>
      </w:tr>
    </w:tbl>
    <w:p w:rsidR="00092078" w:rsidRPr="00092078" w:rsidRDefault="00092078" w:rsidP="00092078">
      <w:pPr>
        <w:spacing w:after="160" w:line="259" w:lineRule="auto"/>
        <w:jc w:val="both"/>
        <w:rPr>
          <w:rFonts w:ascii="Times New Roman" w:eastAsia="Calibri" w:hAnsi="Times New Roman" w:cs="Times New Roman"/>
          <w:b/>
          <w:sz w:val="20"/>
          <w:szCs w:val="20"/>
        </w:rPr>
      </w:pPr>
    </w:p>
    <w:p w:rsidR="00092078" w:rsidRPr="00092078" w:rsidRDefault="00092078" w:rsidP="00092078">
      <w:pPr>
        <w:spacing w:after="0" w:line="240" w:lineRule="auto"/>
        <w:ind w:firstLine="709"/>
        <w:jc w:val="both"/>
        <w:rPr>
          <w:rFonts w:ascii="Times New Roman" w:eastAsia="Calibri" w:hAnsi="Times New Roman" w:cs="Times New Roman"/>
          <w:sz w:val="28"/>
          <w:szCs w:val="28"/>
        </w:rPr>
      </w:pPr>
      <w:r w:rsidRPr="00092078">
        <w:rPr>
          <w:rFonts w:ascii="Times New Roman" w:eastAsia="Calibri" w:hAnsi="Times New Roman" w:cs="Times New Roman"/>
          <w:b/>
          <w:sz w:val="28"/>
          <w:szCs w:val="28"/>
        </w:rPr>
        <w:t>Вывод:</w:t>
      </w:r>
      <w:r w:rsidRPr="00092078">
        <w:rPr>
          <w:rFonts w:ascii="Times New Roman" w:eastAsia="Calibri" w:hAnsi="Times New Roman" w:cs="Times New Roman"/>
          <w:sz w:val="28"/>
          <w:szCs w:val="28"/>
        </w:rPr>
        <w:t xml:space="preserve"> ПКР ТИ на территории </w:t>
      </w:r>
      <w:proofErr w:type="spellStart"/>
      <w:r w:rsidRPr="00092078">
        <w:rPr>
          <w:rFonts w:ascii="Times New Roman" w:eastAsia="Calibri" w:hAnsi="Times New Roman" w:cs="Times New Roman"/>
          <w:sz w:val="28"/>
          <w:szCs w:val="28"/>
        </w:rPr>
        <w:t>Кушвинского</w:t>
      </w:r>
      <w:proofErr w:type="spellEnd"/>
      <w:r w:rsidRPr="00092078">
        <w:rPr>
          <w:rFonts w:ascii="Times New Roman" w:eastAsia="Calibri" w:hAnsi="Times New Roman" w:cs="Times New Roman"/>
          <w:sz w:val="28"/>
          <w:szCs w:val="28"/>
        </w:rPr>
        <w:t xml:space="preserve"> ГО соответствует генеральному плану по 16 из 20 пунктам, </w:t>
      </w:r>
      <w:r w:rsidRPr="00092078">
        <w:rPr>
          <w:rFonts w:ascii="Times New Roman" w:eastAsia="Calibri" w:hAnsi="Times New Roman" w:cs="Times New Roman"/>
          <w:sz w:val="28"/>
          <w:szCs w:val="28"/>
        </w:rPr>
        <w:br/>
        <w:t>что соответствует Кс=8,0.</w:t>
      </w:r>
    </w:p>
    <w:p w:rsidR="00092078" w:rsidRPr="00092078" w:rsidRDefault="00092078" w:rsidP="00092078">
      <w:pPr>
        <w:spacing w:after="0" w:line="240" w:lineRule="auto"/>
        <w:ind w:firstLine="709"/>
        <w:jc w:val="both"/>
        <w:rPr>
          <w:rFonts w:ascii="Times New Roman" w:eastAsia="Calibri" w:hAnsi="Times New Roman" w:cs="Times New Roman"/>
          <w:b/>
          <w:sz w:val="28"/>
          <w:szCs w:val="28"/>
        </w:rPr>
      </w:pPr>
      <w:r w:rsidRPr="00092078">
        <w:rPr>
          <w:rFonts w:ascii="Times New Roman" w:eastAsia="Calibri" w:hAnsi="Times New Roman" w:cs="Times New Roman"/>
          <w:b/>
          <w:sz w:val="28"/>
          <w:szCs w:val="28"/>
        </w:rPr>
        <w:t xml:space="preserve">Заключение: </w:t>
      </w:r>
    </w:p>
    <w:p w:rsidR="00092078" w:rsidRPr="00092078" w:rsidRDefault="00092078" w:rsidP="00C86B55">
      <w:pPr>
        <w:spacing w:after="0" w:line="240" w:lineRule="auto"/>
        <w:ind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092078">
        <w:rPr>
          <w:rFonts w:ascii="Times New Roman" w:eastAsia="Calibri" w:hAnsi="Times New Roman" w:cs="Times New Roman"/>
          <w:sz w:val="28"/>
          <w:szCs w:val="28"/>
        </w:rPr>
        <w:t>Кушвинского</w:t>
      </w:r>
      <w:proofErr w:type="spellEnd"/>
      <w:r w:rsidRPr="00092078">
        <w:rPr>
          <w:rFonts w:ascii="Times New Roman" w:eastAsia="Calibri" w:hAnsi="Times New Roman" w:cs="Times New Roman"/>
          <w:sz w:val="28"/>
          <w:szCs w:val="28"/>
        </w:rPr>
        <w:t xml:space="preserve"> ГО, утвержденного Решением Думы </w:t>
      </w:r>
      <w:proofErr w:type="spellStart"/>
      <w:r w:rsidRPr="00092078">
        <w:rPr>
          <w:rFonts w:ascii="Times New Roman" w:eastAsia="Calibri" w:hAnsi="Times New Roman" w:cs="Times New Roman"/>
          <w:sz w:val="28"/>
          <w:szCs w:val="28"/>
        </w:rPr>
        <w:t>Кушвинского</w:t>
      </w:r>
      <w:proofErr w:type="spellEnd"/>
      <w:r w:rsidRPr="00092078">
        <w:rPr>
          <w:rFonts w:ascii="Times New Roman" w:eastAsia="Calibri" w:hAnsi="Times New Roman" w:cs="Times New Roman"/>
          <w:sz w:val="28"/>
          <w:szCs w:val="28"/>
        </w:rPr>
        <w:t xml:space="preserve"> ГО от 21.02.13 № 127</w:t>
      </w:r>
      <w:r w:rsidRPr="00092078">
        <w:rPr>
          <w:rFonts w:ascii="Times New Roman" w:eastAsia="Calibri" w:hAnsi="Times New Roman" w:cs="Times New Roman"/>
          <w:sz w:val="20"/>
          <w:szCs w:val="20"/>
        </w:rPr>
        <w:t xml:space="preserve"> </w:t>
      </w:r>
      <w:r w:rsidRPr="00092078">
        <w:rPr>
          <w:rFonts w:ascii="Times New Roman" w:eastAsia="Calibri" w:hAnsi="Times New Roman" w:cs="Times New Roman"/>
          <w:sz w:val="28"/>
          <w:szCs w:val="28"/>
        </w:rPr>
        <w:t>генеральному плану, утвержденному Решением Думы от</w:t>
      </w:r>
      <w:r w:rsidRPr="00092078">
        <w:rPr>
          <w:rFonts w:ascii="Times New Roman" w:eastAsia="Calibri" w:hAnsi="Times New Roman" w:cs="Times New Roman"/>
          <w:sz w:val="20"/>
          <w:szCs w:val="20"/>
        </w:rPr>
        <w:t xml:space="preserve"> </w:t>
      </w:r>
      <w:r w:rsidRPr="00092078">
        <w:rPr>
          <w:rFonts w:ascii="Times New Roman" w:eastAsia="Calibri" w:hAnsi="Times New Roman" w:cs="Times New Roman"/>
          <w:sz w:val="28"/>
          <w:szCs w:val="28"/>
        </w:rPr>
        <w:t>22.12.2016 № 37 (внесен. измен. от 27.04.2017 № 62), были выявлены следующие несоответствия:</w:t>
      </w:r>
    </w:p>
    <w:p w:rsidR="00092078" w:rsidRPr="00C86B55" w:rsidRDefault="00092078" w:rsidP="00C86B55">
      <w:pPr>
        <w:pStyle w:val="a6"/>
        <w:numPr>
          <w:ilvl w:val="0"/>
          <w:numId w:val="68"/>
        </w:numPr>
        <w:tabs>
          <w:tab w:val="left" w:pos="993"/>
        </w:tabs>
        <w:spacing w:after="0" w:line="240" w:lineRule="auto"/>
        <w:ind w:left="0" w:firstLine="709"/>
        <w:jc w:val="both"/>
        <w:rPr>
          <w:rFonts w:ascii="Times New Roman" w:eastAsia="Calibri" w:hAnsi="Times New Roman" w:cs="Times New Roman"/>
          <w:sz w:val="28"/>
          <w:szCs w:val="28"/>
        </w:rPr>
      </w:pPr>
      <w:r w:rsidRPr="00C86B55">
        <w:rPr>
          <w:rFonts w:ascii="Times New Roman" w:eastAsia="Calibri" w:hAnsi="Times New Roman" w:cs="Times New Roman"/>
          <w:sz w:val="28"/>
          <w:szCs w:val="28"/>
        </w:rPr>
        <w:t>В паспорте Программы в разделе «основания для разработки Программы» отсутствует информация с реквизитами генерального плана, на основании которого была разработана Программа.</w:t>
      </w:r>
    </w:p>
    <w:p w:rsidR="00092078" w:rsidRPr="00C86B55" w:rsidRDefault="00092078" w:rsidP="00C86B55">
      <w:pPr>
        <w:pStyle w:val="a6"/>
        <w:numPr>
          <w:ilvl w:val="0"/>
          <w:numId w:val="68"/>
        </w:numPr>
        <w:tabs>
          <w:tab w:val="left" w:pos="993"/>
        </w:tabs>
        <w:spacing w:after="0" w:line="240" w:lineRule="auto"/>
        <w:ind w:left="0" w:firstLine="709"/>
        <w:jc w:val="both"/>
        <w:rPr>
          <w:rFonts w:ascii="Times New Roman" w:eastAsia="Calibri" w:hAnsi="Times New Roman" w:cs="Times New Roman"/>
          <w:sz w:val="28"/>
          <w:szCs w:val="28"/>
        </w:rPr>
      </w:pPr>
      <w:r w:rsidRPr="00C86B55">
        <w:rPr>
          <w:rFonts w:ascii="Times New Roman" w:eastAsia="Calibri" w:hAnsi="Times New Roman" w:cs="Times New Roman"/>
          <w:sz w:val="28"/>
          <w:szCs w:val="28"/>
        </w:rPr>
        <w:t xml:space="preserve">Отсутствует информация о прогнозируемой численности населения в программе комплексного развития транспортной инфраструктуры. </w:t>
      </w:r>
    </w:p>
    <w:p w:rsidR="00092078" w:rsidRPr="00092078" w:rsidRDefault="00092078" w:rsidP="00C86B55">
      <w:pPr>
        <w:numPr>
          <w:ilvl w:val="0"/>
          <w:numId w:val="6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В Программе отсутствуют периоды реализации мероприятий,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rsidR="00092078" w:rsidRPr="00092078" w:rsidRDefault="00092078" w:rsidP="00C86B55">
      <w:pPr>
        <w:numPr>
          <w:ilvl w:val="0"/>
          <w:numId w:val="6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092078" w:rsidRPr="00092078" w:rsidRDefault="00092078" w:rsidP="00092078">
      <w:pPr>
        <w:tabs>
          <w:tab w:val="left" w:pos="993"/>
        </w:tabs>
        <w:spacing w:after="0" w:line="240" w:lineRule="auto"/>
        <w:ind w:firstLine="709"/>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092078" w:rsidRPr="00092078" w:rsidRDefault="00092078" w:rsidP="00C86B55">
      <w:pPr>
        <w:numPr>
          <w:ilvl w:val="0"/>
          <w:numId w:val="6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Мероприятия, запланированные Генеральным планом и не предусмотренные Программой:</w:t>
      </w:r>
    </w:p>
    <w:p w:rsidR="00092078" w:rsidRPr="00092078" w:rsidRDefault="00092078" w:rsidP="00092078">
      <w:pPr>
        <w:tabs>
          <w:tab w:val="left" w:pos="993"/>
        </w:tabs>
        <w:spacing w:after="0" w:line="240" w:lineRule="auto"/>
        <w:ind w:firstLine="709"/>
        <w:jc w:val="both"/>
        <w:rPr>
          <w:rFonts w:ascii="Times New Roman" w:eastAsia="Calibri" w:hAnsi="Times New Roman" w:cs="Times New Roman"/>
          <w:b/>
          <w:sz w:val="28"/>
          <w:szCs w:val="28"/>
        </w:rPr>
      </w:pPr>
      <w:r w:rsidRPr="00092078">
        <w:rPr>
          <w:rFonts w:ascii="Times New Roman" w:eastAsia="Calibri" w:hAnsi="Times New Roman" w:cs="Times New Roman"/>
          <w:b/>
          <w:sz w:val="28"/>
          <w:szCs w:val="28"/>
        </w:rPr>
        <w:t>Железнодорожный транспорт:</w:t>
      </w:r>
    </w:p>
    <w:p w:rsidR="00092078" w:rsidRPr="00092078" w:rsidRDefault="00092078" w:rsidP="00D22333">
      <w:pPr>
        <w:numPr>
          <w:ilvl w:val="0"/>
          <w:numId w:val="4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Развитие железнодорожной линии «Свердловск Сортировочный – Смычка – Гороблагодатская – Серов – </w:t>
      </w:r>
      <w:proofErr w:type="spellStart"/>
      <w:r w:rsidRPr="00092078">
        <w:rPr>
          <w:rFonts w:ascii="Times New Roman" w:eastAsia="Calibri" w:hAnsi="Times New Roman" w:cs="Times New Roman"/>
          <w:sz w:val="28"/>
          <w:szCs w:val="28"/>
        </w:rPr>
        <w:t>Ивдель</w:t>
      </w:r>
      <w:proofErr w:type="spellEnd"/>
      <w:r w:rsidRPr="00092078">
        <w:rPr>
          <w:rFonts w:ascii="Times New Roman" w:eastAsia="Calibri" w:hAnsi="Times New Roman" w:cs="Times New Roman"/>
          <w:sz w:val="28"/>
          <w:szCs w:val="28"/>
        </w:rPr>
        <w:t xml:space="preserve"> – Полуночное», «Полуночное-Обская» и «Обская – Салехард - Надым». «Смычка – </w:t>
      </w:r>
      <w:proofErr w:type="spellStart"/>
      <w:r w:rsidRPr="00092078">
        <w:rPr>
          <w:rFonts w:ascii="Times New Roman" w:eastAsia="Calibri" w:hAnsi="Times New Roman" w:cs="Times New Roman"/>
          <w:sz w:val="28"/>
          <w:szCs w:val="28"/>
        </w:rPr>
        <w:t>Гороблагодаская</w:t>
      </w:r>
      <w:proofErr w:type="spellEnd"/>
      <w:r w:rsidRPr="00092078">
        <w:rPr>
          <w:rFonts w:ascii="Times New Roman" w:eastAsia="Calibri" w:hAnsi="Times New Roman" w:cs="Times New Roman"/>
          <w:sz w:val="28"/>
          <w:szCs w:val="28"/>
        </w:rPr>
        <w:t xml:space="preserve"> - Серов».</w:t>
      </w:r>
    </w:p>
    <w:p w:rsidR="00092078" w:rsidRPr="00092078" w:rsidRDefault="00092078" w:rsidP="00092078">
      <w:pPr>
        <w:tabs>
          <w:tab w:val="left" w:pos="993"/>
        </w:tabs>
        <w:spacing w:after="0" w:line="240" w:lineRule="auto"/>
        <w:ind w:firstLine="709"/>
        <w:jc w:val="both"/>
        <w:rPr>
          <w:rFonts w:ascii="Times New Roman" w:eastAsia="Calibri" w:hAnsi="Times New Roman" w:cs="Times New Roman"/>
          <w:b/>
          <w:sz w:val="28"/>
          <w:szCs w:val="28"/>
        </w:rPr>
      </w:pPr>
      <w:r w:rsidRPr="00092078">
        <w:rPr>
          <w:rFonts w:ascii="Times New Roman" w:eastAsia="Calibri" w:hAnsi="Times New Roman" w:cs="Times New Roman"/>
          <w:b/>
          <w:sz w:val="28"/>
          <w:szCs w:val="28"/>
        </w:rPr>
        <w:t>Автомобильный транспорт:</w:t>
      </w:r>
    </w:p>
    <w:p w:rsidR="00092078" w:rsidRPr="00092078" w:rsidRDefault="00092078" w:rsidP="00D22333">
      <w:pPr>
        <w:numPr>
          <w:ilvl w:val="0"/>
          <w:numId w:val="4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Реконструкция мостового перехода через р. Тура на автодороге «Кушва-Азиатская».</w:t>
      </w:r>
    </w:p>
    <w:p w:rsidR="00092078" w:rsidRPr="00092078" w:rsidRDefault="00092078" w:rsidP="00D22333">
      <w:pPr>
        <w:numPr>
          <w:ilvl w:val="0"/>
          <w:numId w:val="4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Строительство обходов населенных пунктов д. Мостовая, п. Боровая, п. Верхняя </w:t>
      </w:r>
      <w:proofErr w:type="spellStart"/>
      <w:r w:rsidRPr="00092078">
        <w:rPr>
          <w:rFonts w:ascii="Times New Roman" w:eastAsia="Calibri" w:hAnsi="Times New Roman" w:cs="Times New Roman"/>
          <w:sz w:val="28"/>
          <w:szCs w:val="28"/>
        </w:rPr>
        <w:t>Баранча</w:t>
      </w:r>
      <w:proofErr w:type="spellEnd"/>
      <w:r w:rsidRPr="00092078">
        <w:rPr>
          <w:rFonts w:ascii="Times New Roman" w:eastAsia="Calibri" w:hAnsi="Times New Roman" w:cs="Times New Roman"/>
          <w:sz w:val="28"/>
          <w:szCs w:val="28"/>
        </w:rPr>
        <w:t>.</w:t>
      </w:r>
    </w:p>
    <w:p w:rsidR="00092078" w:rsidRPr="00092078" w:rsidRDefault="00092078" w:rsidP="00D22333">
      <w:pPr>
        <w:numPr>
          <w:ilvl w:val="0"/>
          <w:numId w:val="4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Реконструкция дороги п. Баранчинский – </w:t>
      </w:r>
      <w:proofErr w:type="spellStart"/>
      <w:r w:rsidRPr="00092078">
        <w:rPr>
          <w:rFonts w:ascii="Times New Roman" w:eastAsia="Calibri" w:hAnsi="Times New Roman" w:cs="Times New Roman"/>
          <w:sz w:val="28"/>
          <w:szCs w:val="28"/>
        </w:rPr>
        <w:t>Волковский</w:t>
      </w:r>
      <w:proofErr w:type="spellEnd"/>
      <w:r w:rsidRPr="00092078">
        <w:rPr>
          <w:rFonts w:ascii="Times New Roman" w:eastAsia="Calibri" w:hAnsi="Times New Roman" w:cs="Times New Roman"/>
          <w:sz w:val="28"/>
          <w:szCs w:val="28"/>
        </w:rPr>
        <w:t xml:space="preserve"> рудник – автодорога «г. Екатеринбург – г. Нижний Тагил – г. Серов» с повышением ее значения до региональной дороги 2 категории.</w:t>
      </w:r>
    </w:p>
    <w:p w:rsidR="00092078" w:rsidRPr="00092078" w:rsidRDefault="00092078" w:rsidP="00D22333">
      <w:pPr>
        <w:numPr>
          <w:ilvl w:val="0"/>
          <w:numId w:val="4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Реконструкция с приведением технического состояния в соответствии с параметрами автодороги 4 категории предлагается проектом для местной автодороги Баранчинский – </w:t>
      </w:r>
      <w:proofErr w:type="spellStart"/>
      <w:r w:rsidRPr="00092078">
        <w:rPr>
          <w:rFonts w:ascii="Times New Roman" w:eastAsia="Calibri" w:hAnsi="Times New Roman" w:cs="Times New Roman"/>
          <w:sz w:val="28"/>
          <w:szCs w:val="28"/>
        </w:rPr>
        <w:t>Орулиха</w:t>
      </w:r>
      <w:proofErr w:type="spellEnd"/>
      <w:r w:rsidRPr="00092078">
        <w:rPr>
          <w:rFonts w:ascii="Times New Roman" w:eastAsia="Calibri" w:hAnsi="Times New Roman" w:cs="Times New Roman"/>
          <w:sz w:val="28"/>
          <w:szCs w:val="28"/>
        </w:rPr>
        <w:t xml:space="preserve"> – Лая.</w:t>
      </w:r>
    </w:p>
    <w:p w:rsidR="00092078" w:rsidRPr="00092078" w:rsidRDefault="00092078" w:rsidP="00D22333">
      <w:pPr>
        <w:numPr>
          <w:ilvl w:val="0"/>
          <w:numId w:val="4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Ответвление от трассы «г. Верхняя Тура – г. Качканар» в направлении к западной границу округа вдоль трассы существующего нефтепровода (в сторону железнодорожной ст. Теплая Гора и п. Промысла, расположены</w:t>
      </w:r>
    </w:p>
    <w:p w:rsidR="00092078" w:rsidRPr="00092078" w:rsidRDefault="00092078" w:rsidP="00092078">
      <w:pPr>
        <w:tabs>
          <w:tab w:val="left" w:pos="993"/>
        </w:tabs>
        <w:spacing w:after="0" w:line="240" w:lineRule="auto"/>
        <w:ind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на территории Пермского края). </w:t>
      </w:r>
    </w:p>
    <w:p w:rsidR="00092078" w:rsidRPr="00092078" w:rsidRDefault="00092078" w:rsidP="00D22333">
      <w:pPr>
        <w:numPr>
          <w:ilvl w:val="0"/>
          <w:numId w:val="4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Продлить существующую региональную автодорогу «г. Кушва – п. Азиатская», проложив ее вдоль существующей железнодорожной ветки «г. Кушва – п. Хребет-Уральский» до границы Свердловской обл. в направлении п. Промысла и железнодорожной станции Теплая Гора в Пермском крае.</w:t>
      </w:r>
    </w:p>
    <w:p w:rsidR="00092078" w:rsidRPr="00092078" w:rsidRDefault="00092078" w:rsidP="00092078">
      <w:pPr>
        <w:spacing w:after="0" w:line="240" w:lineRule="auto"/>
        <w:ind w:firstLine="709"/>
        <w:contextualSpacing/>
        <w:jc w:val="both"/>
        <w:rPr>
          <w:rFonts w:ascii="Times New Roman" w:eastAsia="Calibri" w:hAnsi="Times New Roman" w:cs="Times New Roman"/>
          <w:sz w:val="28"/>
          <w:szCs w:val="28"/>
        </w:rPr>
      </w:pPr>
    </w:p>
    <w:p w:rsidR="00092078" w:rsidRPr="00092078" w:rsidRDefault="00092078" w:rsidP="00092078">
      <w:pPr>
        <w:spacing w:after="0" w:line="240" w:lineRule="auto"/>
        <w:ind w:firstLine="709"/>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092078">
        <w:rPr>
          <w:rFonts w:ascii="Times New Roman" w:eastAsia="Calibri" w:hAnsi="Times New Roman" w:cs="Times New Roman"/>
          <w:b/>
          <w:sz w:val="28"/>
          <w:szCs w:val="28"/>
        </w:rPr>
        <w:t>на основании утвержденного генерального плана</w:t>
      </w:r>
      <w:r w:rsidRPr="00092078">
        <w:rPr>
          <w:rFonts w:ascii="Times New Roman" w:eastAsia="Calibri" w:hAnsi="Times New Roman" w:cs="Times New Roman"/>
          <w:sz w:val="28"/>
          <w:szCs w:val="28"/>
        </w:rPr>
        <w:t xml:space="preserve"> муниципального образования </w:t>
      </w:r>
      <w:r w:rsidRPr="00092078">
        <w:rPr>
          <w:rFonts w:ascii="Times New Roman" w:eastAsia="Calibri" w:hAnsi="Times New Roman" w:cs="Times New Roman"/>
          <w:b/>
          <w:sz w:val="28"/>
          <w:szCs w:val="28"/>
        </w:rPr>
        <w:t>и должны обеспечивать</w:t>
      </w:r>
      <w:r w:rsidRPr="00092078">
        <w:rPr>
          <w:rFonts w:ascii="Times New Roman" w:eastAsia="Calibri" w:hAnsi="Times New Roman" w:cs="Times New Roman"/>
          <w:sz w:val="28"/>
          <w:szCs w:val="28"/>
        </w:rPr>
        <w:t xml:space="preserve"> сбалансированное, </w:t>
      </w:r>
      <w:r w:rsidRPr="00092078">
        <w:rPr>
          <w:rFonts w:ascii="Times New Roman" w:eastAsia="Calibri" w:hAnsi="Times New Roman" w:cs="Times New Roman"/>
          <w:b/>
          <w:sz w:val="28"/>
          <w:szCs w:val="28"/>
        </w:rPr>
        <w:t>перспективное развитие транспортной инфраструктуры</w:t>
      </w:r>
      <w:r w:rsidRPr="00092078">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092078" w:rsidRPr="00092078" w:rsidRDefault="00092078" w:rsidP="00092078">
      <w:pPr>
        <w:spacing w:after="0" w:line="240" w:lineRule="auto"/>
        <w:ind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092078">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092078">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092078">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092078">
        <w:rPr>
          <w:rFonts w:ascii="Times New Roman" w:eastAsia="Calibri" w:hAnsi="Times New Roman" w:cs="Times New Roman"/>
          <w:b/>
          <w:sz w:val="28"/>
          <w:szCs w:val="28"/>
        </w:rPr>
        <w:t>программами комплексного развития транспортной инфраструктуры</w:t>
      </w:r>
      <w:r w:rsidRPr="00092078">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092078" w:rsidRPr="00092078" w:rsidRDefault="00092078" w:rsidP="00092078">
      <w:pPr>
        <w:spacing w:after="0" w:line="240" w:lineRule="auto"/>
        <w:ind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Мероприятия, предусмотренные в Программе комплексного развития транспортной инфраструктуры должны быть направлены на реализацию Генерального плана поселения и соответствовать мероприятиям по развития транспортной инфраструктуры, предусмотренные в Генеральном плане. Таким образом, мероприятия, указанные в Программе, </w:t>
      </w:r>
      <w:r w:rsidRPr="00092078">
        <w:rPr>
          <w:rFonts w:ascii="Times New Roman" w:eastAsia="Calibri" w:hAnsi="Times New Roman" w:cs="Times New Roman"/>
          <w:sz w:val="28"/>
          <w:szCs w:val="28"/>
        </w:rPr>
        <w:br/>
        <w:t xml:space="preserve">не соответствуют мероприятиям, указанным в Генеральном плане. </w:t>
      </w:r>
    </w:p>
    <w:p w:rsidR="00F30811" w:rsidRPr="00F30811" w:rsidRDefault="00092078" w:rsidP="00F30811">
      <w:pPr>
        <w:spacing w:after="0" w:line="240" w:lineRule="auto"/>
        <w:ind w:firstLine="709"/>
        <w:contextualSpacing/>
        <w:jc w:val="both"/>
        <w:rPr>
          <w:rFonts w:ascii="Times New Roman" w:eastAsia="Calibri" w:hAnsi="Times New Roman" w:cs="Times New Roman"/>
          <w:sz w:val="28"/>
          <w:szCs w:val="28"/>
        </w:rPr>
      </w:pPr>
      <w:r w:rsidRPr="00092078">
        <w:rPr>
          <w:rFonts w:ascii="Times New Roman" w:eastAsia="Calibri" w:hAnsi="Times New Roman" w:cs="Times New Roman"/>
          <w:sz w:val="28"/>
          <w:szCs w:val="28"/>
        </w:rPr>
        <w:t xml:space="preserve">На основании вышеизложенного рекомендуем устранить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092078">
        <w:rPr>
          <w:rFonts w:ascii="Times New Roman" w:eastAsia="Calibri" w:hAnsi="Times New Roman" w:cs="Times New Roman"/>
          <w:sz w:val="28"/>
          <w:szCs w:val="28"/>
        </w:rPr>
        <w:b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w:t>
      </w:r>
      <w:r w:rsidR="00F30811">
        <w:rPr>
          <w:rFonts w:ascii="Times New Roman" w:eastAsia="Calibri" w:hAnsi="Times New Roman" w:cs="Times New Roman"/>
          <w:sz w:val="28"/>
          <w:szCs w:val="28"/>
        </w:rPr>
        <w:t xml:space="preserve"> ее действия, и в какой период.</w:t>
      </w:r>
      <w:r w:rsidR="00F30811">
        <w:rPr>
          <w:rFonts w:ascii="Times New Roman" w:eastAsia="Calibri" w:hAnsi="Times New Roman" w:cs="Times New Roman"/>
          <w:b/>
          <w:sz w:val="28"/>
          <w:szCs w:val="28"/>
        </w:rPr>
        <w:br w:type="page"/>
      </w:r>
    </w:p>
    <w:p w:rsidR="0014013D" w:rsidRPr="0014013D" w:rsidRDefault="00F30811" w:rsidP="0014013D">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4.1.54</w:t>
      </w:r>
    </w:p>
    <w:p w:rsidR="0014013D" w:rsidRPr="0014013D" w:rsidRDefault="0014013D" w:rsidP="0014013D">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14013D">
        <w:rPr>
          <w:rFonts w:ascii="Times New Roman" w:eastAsia="Calibri" w:hAnsi="Times New Roman" w:cs="Times New Roman"/>
          <w:sz w:val="28"/>
          <w:szCs w:val="28"/>
        </w:rPr>
        <w:br/>
        <w:t xml:space="preserve">на территории </w:t>
      </w:r>
      <w:r w:rsidRPr="0014013D">
        <w:rPr>
          <w:rFonts w:ascii="Times New Roman" w:eastAsia="Calibri" w:hAnsi="Times New Roman" w:cs="Times New Roman"/>
          <w:b/>
          <w:sz w:val="28"/>
          <w:szCs w:val="28"/>
        </w:rPr>
        <w:t xml:space="preserve">Невьянского ГО </w:t>
      </w:r>
      <w:r w:rsidRPr="0014013D">
        <w:rPr>
          <w:rFonts w:ascii="Times New Roman" w:eastAsia="Calibri" w:hAnsi="Times New Roman" w:cs="Times New Roman"/>
          <w:sz w:val="28"/>
          <w:szCs w:val="28"/>
        </w:rPr>
        <w:t>генеральному плану</w:t>
      </w:r>
    </w:p>
    <w:tbl>
      <w:tblPr>
        <w:tblStyle w:val="a3"/>
        <w:tblW w:w="15098" w:type="dxa"/>
        <w:tblLayout w:type="fixed"/>
        <w:tblLook w:val="04A0" w:firstRow="1" w:lastRow="0" w:firstColumn="1" w:lastColumn="0" w:noHBand="0" w:noVBand="1"/>
      </w:tblPr>
      <w:tblGrid>
        <w:gridCol w:w="574"/>
        <w:gridCol w:w="2451"/>
        <w:gridCol w:w="5021"/>
        <w:gridCol w:w="1470"/>
        <w:gridCol w:w="1470"/>
        <w:gridCol w:w="2392"/>
        <w:gridCol w:w="1720"/>
      </w:tblGrid>
      <w:tr w:rsidR="0014013D" w:rsidRPr="0014013D" w:rsidTr="0014013D">
        <w:tc>
          <w:tcPr>
            <w:tcW w:w="574" w:type="dxa"/>
          </w:tcPr>
          <w:p w:rsidR="0014013D" w:rsidRPr="0014013D" w:rsidRDefault="0014013D" w:rsidP="0014013D">
            <w:pPr>
              <w:ind w:left="-113"/>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 п/п</w:t>
            </w:r>
          </w:p>
        </w:tc>
        <w:tc>
          <w:tcPr>
            <w:tcW w:w="2451"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Показатель</w:t>
            </w:r>
          </w:p>
        </w:tc>
        <w:tc>
          <w:tcPr>
            <w:tcW w:w="5021"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Состав мероприятий</w:t>
            </w:r>
          </w:p>
        </w:tc>
        <w:tc>
          <w:tcPr>
            <w:tcW w:w="1470" w:type="dxa"/>
          </w:tcPr>
          <w:p w:rsidR="0014013D" w:rsidRPr="0014013D" w:rsidRDefault="0014013D" w:rsidP="0014013D">
            <w:pPr>
              <w:ind w:right="-10"/>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Ед. измерения</w:t>
            </w:r>
          </w:p>
        </w:tc>
        <w:tc>
          <w:tcPr>
            <w:tcW w:w="1470" w:type="dxa"/>
          </w:tcPr>
          <w:p w:rsidR="0014013D" w:rsidRPr="0014013D" w:rsidRDefault="0014013D" w:rsidP="0014013D">
            <w:pPr>
              <w:ind w:left="-64" w:right="-103"/>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Показатели по Генплану</w:t>
            </w:r>
          </w:p>
        </w:tc>
        <w:tc>
          <w:tcPr>
            <w:tcW w:w="2392" w:type="dxa"/>
          </w:tcPr>
          <w:p w:rsidR="0014013D" w:rsidRPr="0014013D" w:rsidRDefault="0014013D" w:rsidP="0014013D">
            <w:pPr>
              <w:ind w:left="-160" w:right="-103"/>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 xml:space="preserve">Показатели </w:t>
            </w:r>
            <w:r w:rsidRPr="0014013D">
              <w:rPr>
                <w:rFonts w:ascii="Times New Roman" w:eastAsia="Calibri" w:hAnsi="Times New Roman" w:cs="Times New Roman"/>
                <w:sz w:val="20"/>
                <w:szCs w:val="20"/>
              </w:rPr>
              <w:br/>
              <w:t>по ПКР ТИ</w:t>
            </w:r>
          </w:p>
        </w:tc>
        <w:tc>
          <w:tcPr>
            <w:tcW w:w="1720" w:type="dxa"/>
          </w:tcPr>
          <w:p w:rsidR="0014013D" w:rsidRPr="0014013D" w:rsidRDefault="0014013D" w:rsidP="0014013D">
            <w:pPr>
              <w:ind w:left="-160" w:right="-103"/>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Соответствие</w:t>
            </w:r>
          </w:p>
        </w:tc>
      </w:tr>
      <w:tr w:rsidR="0014013D" w:rsidRPr="0014013D" w:rsidTr="0014013D">
        <w:tc>
          <w:tcPr>
            <w:tcW w:w="574"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1</w:t>
            </w:r>
          </w:p>
        </w:tc>
        <w:tc>
          <w:tcPr>
            <w:tcW w:w="2451"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2</w:t>
            </w:r>
          </w:p>
        </w:tc>
        <w:tc>
          <w:tcPr>
            <w:tcW w:w="5021"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3</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4</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5</w:t>
            </w:r>
          </w:p>
        </w:tc>
        <w:tc>
          <w:tcPr>
            <w:tcW w:w="2392"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6</w:t>
            </w:r>
          </w:p>
        </w:tc>
        <w:tc>
          <w:tcPr>
            <w:tcW w:w="172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7</w:t>
            </w:r>
          </w:p>
        </w:tc>
      </w:tr>
      <w:tr w:rsidR="0014013D" w:rsidRPr="0014013D" w:rsidTr="0014013D">
        <w:tc>
          <w:tcPr>
            <w:tcW w:w="574" w:type="dxa"/>
            <w:vMerge w:val="restart"/>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1</w:t>
            </w:r>
          </w:p>
        </w:tc>
        <w:tc>
          <w:tcPr>
            <w:tcW w:w="2451" w:type="dxa"/>
            <w:vMerge w:val="restart"/>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Сроки</w:t>
            </w:r>
          </w:p>
        </w:tc>
        <w:tc>
          <w:tcPr>
            <w:tcW w:w="5021" w:type="dxa"/>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 срок, на который разработан генплан;</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дата</w:t>
            </w:r>
          </w:p>
        </w:tc>
        <w:tc>
          <w:tcPr>
            <w:tcW w:w="1470" w:type="dxa"/>
          </w:tcPr>
          <w:p w:rsidR="0014013D" w:rsidRPr="0014013D" w:rsidRDefault="0014013D" w:rsidP="0014013D">
            <w:pPr>
              <w:jc w:val="center"/>
              <w:rPr>
                <w:rFonts w:ascii="Times New Roman" w:eastAsia="Calibri" w:hAnsi="Times New Roman" w:cs="Times New Roman"/>
                <w:sz w:val="20"/>
                <w:szCs w:val="20"/>
                <w:lang w:val="en-US"/>
              </w:rPr>
            </w:pPr>
            <w:r w:rsidRPr="0014013D">
              <w:rPr>
                <w:rFonts w:ascii="Times New Roman" w:eastAsia="Calibri" w:hAnsi="Times New Roman" w:cs="Times New Roman"/>
                <w:sz w:val="20"/>
                <w:szCs w:val="20"/>
              </w:rPr>
              <w:t>203</w:t>
            </w:r>
            <w:r w:rsidRPr="0014013D">
              <w:rPr>
                <w:rFonts w:ascii="Times New Roman" w:eastAsia="Calibri" w:hAnsi="Times New Roman" w:cs="Times New Roman"/>
                <w:sz w:val="20"/>
                <w:szCs w:val="20"/>
                <w:lang w:val="en-US"/>
              </w:rPr>
              <w:t>5</w:t>
            </w:r>
          </w:p>
        </w:tc>
        <w:tc>
          <w:tcPr>
            <w:tcW w:w="2392" w:type="dxa"/>
          </w:tcPr>
          <w:p w:rsidR="0014013D" w:rsidRPr="0014013D" w:rsidRDefault="0014013D" w:rsidP="0014013D">
            <w:pPr>
              <w:jc w:val="center"/>
              <w:rPr>
                <w:rFonts w:ascii="Times New Roman" w:eastAsia="Calibri" w:hAnsi="Times New Roman" w:cs="Times New Roman"/>
                <w:sz w:val="20"/>
                <w:szCs w:val="20"/>
                <w:lang w:val="en-US"/>
              </w:rPr>
            </w:pPr>
            <w:r w:rsidRPr="0014013D">
              <w:rPr>
                <w:rFonts w:ascii="Times New Roman" w:eastAsia="Calibri" w:hAnsi="Times New Roman" w:cs="Times New Roman"/>
                <w:sz w:val="20"/>
                <w:szCs w:val="20"/>
              </w:rPr>
              <w:t>201</w:t>
            </w:r>
            <w:r w:rsidRPr="0014013D">
              <w:rPr>
                <w:rFonts w:ascii="Times New Roman" w:eastAsia="Calibri" w:hAnsi="Times New Roman" w:cs="Times New Roman"/>
                <w:sz w:val="20"/>
                <w:szCs w:val="20"/>
                <w:lang w:val="en-US"/>
              </w:rPr>
              <w:t>8</w:t>
            </w:r>
            <w:r w:rsidRPr="0014013D">
              <w:rPr>
                <w:rFonts w:ascii="Times New Roman" w:eastAsia="Calibri" w:hAnsi="Times New Roman" w:cs="Times New Roman"/>
                <w:sz w:val="20"/>
                <w:szCs w:val="20"/>
              </w:rPr>
              <w:t>-20</w:t>
            </w:r>
            <w:r w:rsidRPr="0014013D">
              <w:rPr>
                <w:rFonts w:ascii="Times New Roman" w:eastAsia="Calibri" w:hAnsi="Times New Roman" w:cs="Times New Roman"/>
                <w:sz w:val="20"/>
                <w:szCs w:val="20"/>
                <w:lang w:val="en-US"/>
              </w:rPr>
              <w:t>31</w:t>
            </w:r>
          </w:p>
        </w:tc>
        <w:tc>
          <w:tcPr>
            <w:tcW w:w="1720" w:type="dxa"/>
          </w:tcPr>
          <w:p w:rsidR="0014013D" w:rsidRPr="0014013D" w:rsidRDefault="0014013D" w:rsidP="0014013D">
            <w:pPr>
              <w:ind w:left="-60" w:right="-103"/>
              <w:jc w:val="center"/>
              <w:rPr>
                <w:rFonts w:ascii="Times New Roman" w:eastAsia="Calibri" w:hAnsi="Times New Roman" w:cs="Times New Roman"/>
                <w:sz w:val="20"/>
                <w:szCs w:val="20"/>
                <w:lang w:val="en-US"/>
              </w:rPr>
            </w:pPr>
            <w:r w:rsidRPr="0014013D">
              <w:rPr>
                <w:rFonts w:ascii="Times New Roman" w:eastAsia="Calibri" w:hAnsi="Times New Roman" w:cs="Times New Roman"/>
                <w:sz w:val="20"/>
                <w:szCs w:val="20"/>
                <w:lang w:val="en-US"/>
              </w:rPr>
              <w:t>+</w:t>
            </w:r>
          </w:p>
          <w:p w:rsidR="0014013D" w:rsidRPr="0014013D" w:rsidRDefault="0014013D" w:rsidP="0014013D">
            <w:pPr>
              <w:ind w:left="-60" w:right="-103"/>
              <w:jc w:val="center"/>
              <w:rPr>
                <w:rFonts w:ascii="Times New Roman" w:eastAsia="Calibri" w:hAnsi="Times New Roman" w:cs="Times New Roman"/>
                <w:sz w:val="20"/>
                <w:szCs w:val="20"/>
              </w:rPr>
            </w:pPr>
          </w:p>
        </w:tc>
      </w:tr>
      <w:tr w:rsidR="0014013D" w:rsidRPr="0014013D" w:rsidTr="0014013D">
        <w:tc>
          <w:tcPr>
            <w:tcW w:w="574" w:type="dxa"/>
            <w:vMerge/>
          </w:tcPr>
          <w:p w:rsidR="0014013D" w:rsidRPr="0014013D" w:rsidRDefault="0014013D" w:rsidP="0014013D">
            <w:pPr>
              <w:jc w:val="center"/>
              <w:rPr>
                <w:rFonts w:ascii="Times New Roman" w:eastAsia="Calibri" w:hAnsi="Times New Roman" w:cs="Times New Roman"/>
                <w:sz w:val="20"/>
                <w:szCs w:val="20"/>
              </w:rPr>
            </w:pPr>
          </w:p>
        </w:tc>
        <w:tc>
          <w:tcPr>
            <w:tcW w:w="2451" w:type="dxa"/>
            <w:vMerge/>
          </w:tcPr>
          <w:p w:rsidR="0014013D" w:rsidRPr="0014013D" w:rsidRDefault="0014013D" w:rsidP="0014013D">
            <w:pPr>
              <w:rPr>
                <w:rFonts w:ascii="Times New Roman" w:eastAsia="Calibri" w:hAnsi="Times New Roman" w:cs="Times New Roman"/>
                <w:sz w:val="20"/>
                <w:szCs w:val="20"/>
              </w:rPr>
            </w:pPr>
          </w:p>
        </w:tc>
        <w:tc>
          <w:tcPr>
            <w:tcW w:w="5021" w:type="dxa"/>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70" w:type="dxa"/>
          </w:tcPr>
          <w:p w:rsidR="0014013D" w:rsidRPr="0014013D" w:rsidRDefault="0014013D" w:rsidP="0014013D">
            <w:pPr>
              <w:jc w:val="center"/>
              <w:rPr>
                <w:rFonts w:ascii="Times New Roman" w:eastAsia="Calibri" w:hAnsi="Times New Roman" w:cs="Times New Roman"/>
                <w:sz w:val="20"/>
                <w:szCs w:val="20"/>
              </w:rPr>
            </w:pPr>
          </w:p>
          <w:p w:rsidR="0014013D" w:rsidRPr="0014013D" w:rsidRDefault="0014013D" w:rsidP="0014013D">
            <w:pPr>
              <w:jc w:val="center"/>
              <w:rPr>
                <w:rFonts w:ascii="Times New Roman" w:eastAsia="Calibri" w:hAnsi="Times New Roman" w:cs="Times New Roman"/>
                <w:sz w:val="20"/>
                <w:szCs w:val="20"/>
              </w:rPr>
            </w:pPr>
          </w:p>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дата</w:t>
            </w:r>
          </w:p>
        </w:tc>
        <w:tc>
          <w:tcPr>
            <w:tcW w:w="1470" w:type="dxa"/>
          </w:tcPr>
          <w:p w:rsidR="0014013D" w:rsidRPr="0014013D" w:rsidRDefault="0014013D" w:rsidP="0014013D">
            <w:pPr>
              <w:ind w:left="-206"/>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от 26.12.12</w:t>
            </w:r>
            <w:r>
              <w:rPr>
                <w:rFonts w:ascii="Times New Roman" w:eastAsia="Calibri" w:hAnsi="Times New Roman" w:cs="Times New Roman"/>
                <w:sz w:val="20"/>
                <w:szCs w:val="20"/>
              </w:rPr>
              <w:t xml:space="preserve"> </w:t>
            </w:r>
          </w:p>
          <w:p w:rsidR="0014013D" w:rsidRPr="0014013D" w:rsidRDefault="0014013D" w:rsidP="0014013D">
            <w:pPr>
              <w:ind w:left="-206"/>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 xml:space="preserve">№ 199 </w:t>
            </w:r>
          </w:p>
          <w:p w:rsidR="0014013D" w:rsidRPr="0014013D" w:rsidRDefault="0014013D" w:rsidP="0014013D">
            <w:pPr>
              <w:ind w:left="-206"/>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(в ред.</w:t>
            </w:r>
            <w:r w:rsidRPr="0014013D">
              <w:rPr>
                <w:rFonts w:ascii="Times New Roman" w:eastAsia="Calibri" w:hAnsi="Times New Roman" w:cs="Times New Roman"/>
                <w:sz w:val="20"/>
                <w:szCs w:val="20"/>
              </w:rPr>
              <w:br/>
              <w:t>от 14.02.14</w:t>
            </w:r>
          </w:p>
          <w:p w:rsidR="0014013D" w:rsidRPr="0014013D" w:rsidRDefault="0014013D" w:rsidP="0014013D">
            <w:pPr>
              <w:ind w:left="-206"/>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 13, 28.01.15</w:t>
            </w:r>
          </w:p>
          <w:p w:rsidR="0014013D" w:rsidRPr="0014013D" w:rsidRDefault="0014013D" w:rsidP="0014013D">
            <w:pPr>
              <w:ind w:left="-206"/>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 6, 30.03.16</w:t>
            </w:r>
          </w:p>
          <w:p w:rsidR="0014013D" w:rsidRPr="0014013D" w:rsidRDefault="0014013D" w:rsidP="0014013D">
            <w:pPr>
              <w:ind w:left="-206"/>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 29, 29.06.16</w:t>
            </w:r>
          </w:p>
          <w:p w:rsidR="0014013D" w:rsidRPr="0014013D" w:rsidRDefault="0014013D" w:rsidP="0014013D">
            <w:pPr>
              <w:ind w:left="-206"/>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 78)</w:t>
            </w:r>
          </w:p>
        </w:tc>
        <w:tc>
          <w:tcPr>
            <w:tcW w:w="2392" w:type="dxa"/>
          </w:tcPr>
          <w:p w:rsidR="0014013D" w:rsidRPr="0014013D" w:rsidRDefault="0014013D" w:rsidP="0014013D">
            <w:pPr>
              <w:jc w:val="center"/>
              <w:rPr>
                <w:rFonts w:ascii="Times New Roman" w:eastAsia="Calibri" w:hAnsi="Times New Roman" w:cs="Times New Roman"/>
                <w:sz w:val="20"/>
                <w:szCs w:val="20"/>
              </w:rPr>
            </w:pPr>
          </w:p>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от 28.12.2018</w:t>
            </w:r>
          </w:p>
          <w:p w:rsidR="0014013D" w:rsidRPr="0014013D" w:rsidRDefault="0014013D" w:rsidP="0014013D">
            <w:pPr>
              <w:jc w:val="center"/>
              <w:rPr>
                <w:rFonts w:ascii="Times New Roman" w:eastAsia="Calibri" w:hAnsi="Times New Roman" w:cs="Times New Roman"/>
                <w:sz w:val="20"/>
                <w:szCs w:val="20"/>
                <w:lang w:val="en-US"/>
              </w:rPr>
            </w:pPr>
            <w:r w:rsidRPr="0014013D">
              <w:rPr>
                <w:rFonts w:ascii="Times New Roman" w:eastAsia="Calibri" w:hAnsi="Times New Roman" w:cs="Times New Roman"/>
                <w:sz w:val="20"/>
                <w:szCs w:val="20"/>
              </w:rPr>
              <w:t xml:space="preserve"> № 2373-П</w:t>
            </w:r>
          </w:p>
        </w:tc>
        <w:tc>
          <w:tcPr>
            <w:tcW w:w="1720" w:type="dxa"/>
          </w:tcPr>
          <w:p w:rsidR="0014013D" w:rsidRPr="0014013D" w:rsidRDefault="0014013D" w:rsidP="0014013D">
            <w:pPr>
              <w:jc w:val="center"/>
              <w:rPr>
                <w:rFonts w:ascii="Times New Roman" w:eastAsia="Calibri" w:hAnsi="Times New Roman" w:cs="Times New Roman"/>
                <w:sz w:val="20"/>
                <w:szCs w:val="20"/>
              </w:rPr>
            </w:pPr>
          </w:p>
          <w:p w:rsidR="0014013D" w:rsidRPr="0014013D" w:rsidRDefault="0014013D" w:rsidP="0014013D">
            <w:pPr>
              <w:jc w:val="center"/>
              <w:rPr>
                <w:rFonts w:ascii="Times New Roman" w:eastAsia="Calibri" w:hAnsi="Times New Roman" w:cs="Times New Roman"/>
                <w:sz w:val="20"/>
                <w:szCs w:val="20"/>
              </w:rPr>
            </w:pPr>
          </w:p>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r>
      <w:tr w:rsidR="0014013D" w:rsidRPr="0014013D" w:rsidTr="0014013D">
        <w:trPr>
          <w:trHeight w:val="335"/>
        </w:trPr>
        <w:tc>
          <w:tcPr>
            <w:tcW w:w="574"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2</w:t>
            </w:r>
          </w:p>
        </w:tc>
        <w:tc>
          <w:tcPr>
            <w:tcW w:w="2451" w:type="dxa"/>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Население</w:t>
            </w:r>
          </w:p>
        </w:tc>
        <w:tc>
          <w:tcPr>
            <w:tcW w:w="5021" w:type="dxa"/>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 прогнозируемая численность населения МО.</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чел.</w:t>
            </w:r>
          </w:p>
        </w:tc>
        <w:tc>
          <w:tcPr>
            <w:tcW w:w="1470" w:type="dxa"/>
          </w:tcPr>
          <w:p w:rsidR="0014013D" w:rsidRPr="0014013D" w:rsidRDefault="0014013D" w:rsidP="0014013D">
            <w:pPr>
              <w:ind w:left="-206" w:right="-104"/>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20</w:t>
            </w:r>
            <w:r w:rsidRPr="0014013D">
              <w:rPr>
                <w:rFonts w:ascii="Times New Roman" w:eastAsia="Calibri" w:hAnsi="Times New Roman" w:cs="Times New Roman"/>
                <w:sz w:val="20"/>
                <w:szCs w:val="20"/>
                <w:lang w:val="en-US"/>
              </w:rPr>
              <w:t>35</w:t>
            </w:r>
            <w:r w:rsidRPr="0014013D">
              <w:rPr>
                <w:rFonts w:ascii="Times New Roman" w:eastAsia="Calibri" w:hAnsi="Times New Roman" w:cs="Times New Roman"/>
                <w:sz w:val="20"/>
                <w:szCs w:val="20"/>
              </w:rPr>
              <w:t xml:space="preserve"> г. – </w:t>
            </w:r>
            <w:r w:rsidRPr="0014013D">
              <w:rPr>
                <w:rFonts w:ascii="Times New Roman" w:eastAsia="Calibri" w:hAnsi="Times New Roman" w:cs="Times New Roman"/>
                <w:sz w:val="20"/>
                <w:szCs w:val="20"/>
                <w:lang w:val="en-US"/>
              </w:rPr>
              <w:t>44194</w:t>
            </w:r>
            <w:r w:rsidRPr="0014013D">
              <w:rPr>
                <w:rFonts w:ascii="Times New Roman" w:eastAsia="Calibri" w:hAnsi="Times New Roman" w:cs="Times New Roman"/>
                <w:sz w:val="20"/>
                <w:szCs w:val="20"/>
              </w:rPr>
              <w:t xml:space="preserve"> </w:t>
            </w:r>
            <w:r w:rsidRPr="0014013D">
              <w:rPr>
                <w:rFonts w:ascii="Times New Roman" w:eastAsia="Calibri" w:hAnsi="Times New Roman" w:cs="Times New Roman"/>
                <w:sz w:val="20"/>
                <w:szCs w:val="20"/>
              </w:rPr>
              <w:br/>
            </w:r>
          </w:p>
        </w:tc>
        <w:tc>
          <w:tcPr>
            <w:tcW w:w="2392"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2020 г.– 44825</w:t>
            </w:r>
          </w:p>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2035 г.– 46342</w:t>
            </w:r>
          </w:p>
        </w:tc>
        <w:tc>
          <w:tcPr>
            <w:tcW w:w="172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r>
      <w:tr w:rsidR="0014013D" w:rsidRPr="0014013D" w:rsidTr="0014013D">
        <w:tc>
          <w:tcPr>
            <w:tcW w:w="574" w:type="dxa"/>
            <w:vMerge w:val="restart"/>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3</w:t>
            </w:r>
          </w:p>
        </w:tc>
        <w:tc>
          <w:tcPr>
            <w:tcW w:w="2451" w:type="dxa"/>
            <w:vMerge w:val="restart"/>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Мероприятия</w:t>
            </w:r>
          </w:p>
        </w:tc>
        <w:tc>
          <w:tcPr>
            <w:tcW w:w="5021" w:type="dxa"/>
            <w:vAlign w:val="center"/>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 xml:space="preserve">- строительство туристического пешеходного маршрута в г. Невьянске, соединяющего ул. Комсомольская и ул. </w:t>
            </w:r>
            <w:proofErr w:type="spellStart"/>
            <w:r w:rsidRPr="0014013D">
              <w:rPr>
                <w:rFonts w:ascii="Times New Roman" w:eastAsia="Calibri" w:hAnsi="Times New Roman" w:cs="Times New Roman"/>
                <w:sz w:val="20"/>
                <w:szCs w:val="20"/>
              </w:rPr>
              <w:t>Совесткая</w:t>
            </w:r>
            <w:proofErr w:type="spellEnd"/>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км</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c>
          <w:tcPr>
            <w:tcW w:w="2392"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0,4</w:t>
            </w:r>
          </w:p>
        </w:tc>
        <w:tc>
          <w:tcPr>
            <w:tcW w:w="172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r>
      <w:tr w:rsidR="0014013D" w:rsidRPr="0014013D" w:rsidTr="0014013D">
        <w:tc>
          <w:tcPr>
            <w:tcW w:w="574" w:type="dxa"/>
            <w:vMerge/>
          </w:tcPr>
          <w:p w:rsidR="0014013D" w:rsidRPr="0014013D" w:rsidRDefault="0014013D" w:rsidP="0014013D">
            <w:pPr>
              <w:jc w:val="center"/>
              <w:rPr>
                <w:rFonts w:ascii="Times New Roman" w:eastAsia="Calibri" w:hAnsi="Times New Roman" w:cs="Times New Roman"/>
                <w:sz w:val="20"/>
                <w:szCs w:val="20"/>
              </w:rPr>
            </w:pPr>
          </w:p>
        </w:tc>
        <w:tc>
          <w:tcPr>
            <w:tcW w:w="2451" w:type="dxa"/>
            <w:vMerge/>
          </w:tcPr>
          <w:p w:rsidR="0014013D" w:rsidRPr="0014013D" w:rsidRDefault="0014013D" w:rsidP="0014013D">
            <w:pPr>
              <w:rPr>
                <w:rFonts w:ascii="Times New Roman" w:eastAsia="Calibri" w:hAnsi="Times New Roman" w:cs="Times New Roman"/>
                <w:sz w:val="20"/>
                <w:szCs w:val="20"/>
              </w:rPr>
            </w:pPr>
          </w:p>
        </w:tc>
        <w:tc>
          <w:tcPr>
            <w:tcW w:w="5021" w:type="dxa"/>
            <w:vAlign w:val="center"/>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 строительство велосипедных дорожек</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км</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c>
          <w:tcPr>
            <w:tcW w:w="2392"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4</w:t>
            </w:r>
          </w:p>
        </w:tc>
        <w:tc>
          <w:tcPr>
            <w:tcW w:w="172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r>
      <w:tr w:rsidR="0014013D" w:rsidRPr="0014013D" w:rsidTr="0014013D">
        <w:tc>
          <w:tcPr>
            <w:tcW w:w="574" w:type="dxa"/>
            <w:vMerge/>
          </w:tcPr>
          <w:p w:rsidR="0014013D" w:rsidRPr="0014013D" w:rsidRDefault="0014013D" w:rsidP="0014013D">
            <w:pPr>
              <w:jc w:val="center"/>
              <w:rPr>
                <w:rFonts w:ascii="Times New Roman" w:eastAsia="Calibri" w:hAnsi="Times New Roman" w:cs="Times New Roman"/>
                <w:sz w:val="20"/>
                <w:szCs w:val="20"/>
              </w:rPr>
            </w:pPr>
          </w:p>
        </w:tc>
        <w:tc>
          <w:tcPr>
            <w:tcW w:w="2451" w:type="dxa"/>
            <w:vMerge/>
          </w:tcPr>
          <w:p w:rsidR="0014013D" w:rsidRPr="0014013D" w:rsidRDefault="0014013D" w:rsidP="0014013D">
            <w:pPr>
              <w:rPr>
                <w:rFonts w:ascii="Times New Roman" w:eastAsia="Calibri" w:hAnsi="Times New Roman" w:cs="Times New Roman"/>
                <w:sz w:val="20"/>
                <w:szCs w:val="20"/>
              </w:rPr>
            </w:pPr>
          </w:p>
        </w:tc>
        <w:tc>
          <w:tcPr>
            <w:tcW w:w="5021" w:type="dxa"/>
            <w:vAlign w:val="center"/>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 xml:space="preserve">- строительство тротуаров в п. Цементный, п. Калиново, с. </w:t>
            </w:r>
            <w:proofErr w:type="spellStart"/>
            <w:r w:rsidRPr="0014013D">
              <w:rPr>
                <w:rFonts w:ascii="Times New Roman" w:eastAsia="Calibri" w:hAnsi="Times New Roman" w:cs="Times New Roman"/>
                <w:sz w:val="20"/>
                <w:szCs w:val="20"/>
              </w:rPr>
              <w:t>Быньги</w:t>
            </w:r>
            <w:proofErr w:type="spellEnd"/>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км</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c>
          <w:tcPr>
            <w:tcW w:w="2392"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90</w:t>
            </w:r>
          </w:p>
        </w:tc>
        <w:tc>
          <w:tcPr>
            <w:tcW w:w="172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r>
      <w:tr w:rsidR="0014013D" w:rsidRPr="0014013D" w:rsidTr="0014013D">
        <w:tc>
          <w:tcPr>
            <w:tcW w:w="574" w:type="dxa"/>
            <w:vMerge/>
          </w:tcPr>
          <w:p w:rsidR="0014013D" w:rsidRPr="0014013D" w:rsidRDefault="0014013D" w:rsidP="0014013D">
            <w:pPr>
              <w:jc w:val="center"/>
              <w:rPr>
                <w:rFonts w:ascii="Times New Roman" w:eastAsia="Calibri" w:hAnsi="Times New Roman" w:cs="Times New Roman"/>
                <w:sz w:val="20"/>
                <w:szCs w:val="20"/>
              </w:rPr>
            </w:pPr>
          </w:p>
        </w:tc>
        <w:tc>
          <w:tcPr>
            <w:tcW w:w="2451" w:type="dxa"/>
            <w:vMerge/>
          </w:tcPr>
          <w:p w:rsidR="0014013D" w:rsidRPr="0014013D" w:rsidRDefault="0014013D" w:rsidP="0014013D">
            <w:pPr>
              <w:rPr>
                <w:rFonts w:ascii="Times New Roman" w:eastAsia="Calibri" w:hAnsi="Times New Roman" w:cs="Times New Roman"/>
                <w:sz w:val="20"/>
                <w:szCs w:val="20"/>
              </w:rPr>
            </w:pPr>
          </w:p>
        </w:tc>
        <w:tc>
          <w:tcPr>
            <w:tcW w:w="5021" w:type="dxa"/>
            <w:vAlign w:val="center"/>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 xml:space="preserve">- строительство участка автодороги «Восточный объезд г. Невьянска» с мостовым сооружением через реку </w:t>
            </w:r>
            <w:proofErr w:type="spellStart"/>
            <w:r w:rsidRPr="0014013D">
              <w:rPr>
                <w:rFonts w:ascii="Times New Roman" w:eastAsia="Calibri" w:hAnsi="Times New Roman" w:cs="Times New Roman"/>
                <w:sz w:val="20"/>
                <w:szCs w:val="20"/>
              </w:rPr>
              <w:t>Нейва</w:t>
            </w:r>
            <w:proofErr w:type="spellEnd"/>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км</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18,5</w:t>
            </w:r>
          </w:p>
        </w:tc>
        <w:tc>
          <w:tcPr>
            <w:tcW w:w="2392"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3</w:t>
            </w:r>
          </w:p>
        </w:tc>
        <w:tc>
          <w:tcPr>
            <w:tcW w:w="172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r>
      <w:tr w:rsidR="0014013D" w:rsidRPr="0014013D" w:rsidTr="0014013D">
        <w:tc>
          <w:tcPr>
            <w:tcW w:w="574" w:type="dxa"/>
            <w:vMerge/>
          </w:tcPr>
          <w:p w:rsidR="0014013D" w:rsidRPr="0014013D" w:rsidRDefault="0014013D" w:rsidP="0014013D">
            <w:pPr>
              <w:jc w:val="center"/>
              <w:rPr>
                <w:rFonts w:ascii="Times New Roman" w:eastAsia="Calibri" w:hAnsi="Times New Roman" w:cs="Times New Roman"/>
                <w:sz w:val="20"/>
                <w:szCs w:val="20"/>
              </w:rPr>
            </w:pPr>
          </w:p>
        </w:tc>
        <w:tc>
          <w:tcPr>
            <w:tcW w:w="2451" w:type="dxa"/>
            <w:vMerge/>
          </w:tcPr>
          <w:p w:rsidR="0014013D" w:rsidRPr="0014013D" w:rsidRDefault="0014013D" w:rsidP="0014013D">
            <w:pPr>
              <w:rPr>
                <w:rFonts w:ascii="Times New Roman" w:eastAsia="Calibri" w:hAnsi="Times New Roman" w:cs="Times New Roman"/>
                <w:sz w:val="20"/>
                <w:szCs w:val="20"/>
              </w:rPr>
            </w:pPr>
          </w:p>
        </w:tc>
        <w:tc>
          <w:tcPr>
            <w:tcW w:w="5021" w:type="dxa"/>
            <w:vAlign w:val="center"/>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 организация транспортных связей районов новой застройки с существующей УДС и строительство УДС в пределах проектируемой черты микрорайонов «Южный» и «Прибрежный»</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км</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c>
          <w:tcPr>
            <w:tcW w:w="2392"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40,44</w:t>
            </w:r>
          </w:p>
        </w:tc>
        <w:tc>
          <w:tcPr>
            <w:tcW w:w="172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r>
      <w:tr w:rsidR="0014013D" w:rsidRPr="0014013D" w:rsidTr="0014013D">
        <w:tc>
          <w:tcPr>
            <w:tcW w:w="574" w:type="dxa"/>
            <w:vMerge/>
          </w:tcPr>
          <w:p w:rsidR="0014013D" w:rsidRPr="0014013D" w:rsidRDefault="0014013D" w:rsidP="0014013D">
            <w:pPr>
              <w:jc w:val="center"/>
              <w:rPr>
                <w:rFonts w:ascii="Times New Roman" w:eastAsia="Calibri" w:hAnsi="Times New Roman" w:cs="Times New Roman"/>
                <w:sz w:val="20"/>
                <w:szCs w:val="20"/>
              </w:rPr>
            </w:pPr>
          </w:p>
        </w:tc>
        <w:tc>
          <w:tcPr>
            <w:tcW w:w="2451" w:type="dxa"/>
            <w:vMerge/>
          </w:tcPr>
          <w:p w:rsidR="0014013D" w:rsidRPr="0014013D" w:rsidRDefault="0014013D" w:rsidP="0014013D">
            <w:pPr>
              <w:rPr>
                <w:rFonts w:ascii="Times New Roman" w:eastAsia="Calibri" w:hAnsi="Times New Roman" w:cs="Times New Roman"/>
                <w:sz w:val="20"/>
                <w:szCs w:val="20"/>
              </w:rPr>
            </w:pPr>
          </w:p>
        </w:tc>
        <w:tc>
          <w:tcPr>
            <w:tcW w:w="5021" w:type="dxa"/>
            <w:vAlign w:val="center"/>
          </w:tcPr>
          <w:p w:rsidR="0014013D" w:rsidRPr="0014013D" w:rsidRDefault="0014013D" w:rsidP="00D22333">
            <w:pPr>
              <w:numPr>
                <w:ilvl w:val="0"/>
                <w:numId w:val="49"/>
              </w:numPr>
              <w:tabs>
                <w:tab w:val="left" w:pos="94"/>
              </w:tabs>
              <w:ind w:left="0" w:firstLine="0"/>
              <w:contextualSpacing/>
              <w:rPr>
                <w:rFonts w:ascii="Times New Roman" w:eastAsia="Calibri" w:hAnsi="Times New Roman" w:cs="Times New Roman"/>
                <w:sz w:val="20"/>
                <w:szCs w:val="20"/>
              </w:rPr>
            </w:pPr>
            <w:r w:rsidRPr="0014013D">
              <w:rPr>
                <w:rFonts w:ascii="Times New Roman" w:eastAsia="Calibri" w:hAnsi="Times New Roman" w:cs="Times New Roman"/>
                <w:color w:val="000000"/>
                <w:sz w:val="20"/>
                <w:szCs w:val="20"/>
                <w:lang w:eastAsia="ru-RU"/>
              </w:rPr>
              <w:t>капитальный ремонт (реконструкция) автомобильных дорог общего пользования местного значения Невьянского ГО</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км</w:t>
            </w:r>
          </w:p>
        </w:tc>
        <w:tc>
          <w:tcPr>
            <w:tcW w:w="1470" w:type="dxa"/>
          </w:tcPr>
          <w:p w:rsidR="0014013D" w:rsidRPr="0014013D" w:rsidRDefault="0014013D" w:rsidP="0014013D">
            <w:pPr>
              <w:rPr>
                <w:rFonts w:ascii="Times New Roman" w:eastAsia="Calibri" w:hAnsi="Times New Roman" w:cs="Times New Roman"/>
                <w:sz w:val="18"/>
                <w:szCs w:val="18"/>
              </w:rPr>
            </w:pPr>
            <w:r w:rsidRPr="0014013D">
              <w:rPr>
                <w:rFonts w:ascii="Times New Roman" w:eastAsia="Calibri" w:hAnsi="Times New Roman" w:cs="Times New Roman"/>
                <w:sz w:val="18"/>
                <w:szCs w:val="18"/>
              </w:rPr>
              <w:t>предусмотрено</w:t>
            </w:r>
          </w:p>
        </w:tc>
        <w:tc>
          <w:tcPr>
            <w:tcW w:w="2392"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105,8</w:t>
            </w:r>
          </w:p>
        </w:tc>
        <w:tc>
          <w:tcPr>
            <w:tcW w:w="172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r>
      <w:tr w:rsidR="0014013D" w:rsidRPr="0014013D" w:rsidTr="0014013D">
        <w:tc>
          <w:tcPr>
            <w:tcW w:w="574" w:type="dxa"/>
            <w:vMerge/>
          </w:tcPr>
          <w:p w:rsidR="0014013D" w:rsidRPr="0014013D" w:rsidRDefault="0014013D" w:rsidP="0014013D">
            <w:pPr>
              <w:jc w:val="center"/>
              <w:rPr>
                <w:rFonts w:ascii="Times New Roman" w:eastAsia="Calibri" w:hAnsi="Times New Roman" w:cs="Times New Roman"/>
                <w:sz w:val="20"/>
                <w:szCs w:val="20"/>
              </w:rPr>
            </w:pPr>
          </w:p>
        </w:tc>
        <w:tc>
          <w:tcPr>
            <w:tcW w:w="2451" w:type="dxa"/>
            <w:vMerge/>
          </w:tcPr>
          <w:p w:rsidR="0014013D" w:rsidRPr="0014013D" w:rsidRDefault="0014013D" w:rsidP="0014013D">
            <w:pPr>
              <w:rPr>
                <w:rFonts w:ascii="Times New Roman" w:eastAsia="Calibri" w:hAnsi="Times New Roman" w:cs="Times New Roman"/>
                <w:sz w:val="20"/>
                <w:szCs w:val="20"/>
              </w:rPr>
            </w:pPr>
          </w:p>
        </w:tc>
        <w:tc>
          <w:tcPr>
            <w:tcW w:w="5021" w:type="dxa"/>
            <w:vAlign w:val="center"/>
          </w:tcPr>
          <w:p w:rsidR="0014013D" w:rsidRPr="0014013D" w:rsidRDefault="0014013D" w:rsidP="0014013D">
            <w:pPr>
              <w:rPr>
                <w:rFonts w:ascii="Times New Roman" w:eastAsia="Calibri" w:hAnsi="Times New Roman" w:cs="Times New Roman"/>
                <w:sz w:val="20"/>
                <w:szCs w:val="20"/>
              </w:rPr>
            </w:pPr>
            <w:r w:rsidRPr="0014013D">
              <w:rPr>
                <w:rFonts w:ascii="Times New Roman" w:eastAsia="Calibri" w:hAnsi="Times New Roman" w:cs="Times New Roman"/>
                <w:sz w:val="20"/>
                <w:szCs w:val="20"/>
              </w:rPr>
              <w:t xml:space="preserve">- </w:t>
            </w:r>
            <w:r w:rsidRPr="0014013D">
              <w:rPr>
                <w:rFonts w:ascii="Times New Roman" w:eastAsia="Calibri" w:hAnsi="Times New Roman" w:cs="Times New Roman"/>
                <w:color w:val="000000"/>
                <w:sz w:val="20"/>
                <w:szCs w:val="20"/>
                <w:lang w:eastAsia="ru-RU"/>
              </w:rPr>
              <w:t xml:space="preserve">капитальный ремонт автомобильного моста по ул. Свободы г. Невьянска через р. </w:t>
            </w:r>
            <w:proofErr w:type="spellStart"/>
            <w:r w:rsidRPr="0014013D">
              <w:rPr>
                <w:rFonts w:ascii="Times New Roman" w:eastAsia="Calibri" w:hAnsi="Times New Roman" w:cs="Times New Roman"/>
                <w:color w:val="000000"/>
                <w:sz w:val="20"/>
                <w:szCs w:val="20"/>
                <w:lang w:eastAsia="ru-RU"/>
              </w:rPr>
              <w:t>Нейва</w:t>
            </w:r>
            <w:proofErr w:type="spellEnd"/>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м2</w:t>
            </w:r>
          </w:p>
        </w:tc>
        <w:tc>
          <w:tcPr>
            <w:tcW w:w="147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c>
          <w:tcPr>
            <w:tcW w:w="2392"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250</w:t>
            </w:r>
          </w:p>
        </w:tc>
        <w:tc>
          <w:tcPr>
            <w:tcW w:w="1720" w:type="dxa"/>
          </w:tcPr>
          <w:p w:rsidR="0014013D" w:rsidRPr="0014013D" w:rsidRDefault="0014013D" w:rsidP="0014013D">
            <w:pPr>
              <w:jc w:val="center"/>
              <w:rPr>
                <w:rFonts w:ascii="Times New Roman" w:eastAsia="Calibri" w:hAnsi="Times New Roman" w:cs="Times New Roman"/>
                <w:sz w:val="20"/>
                <w:szCs w:val="20"/>
              </w:rPr>
            </w:pPr>
            <w:r w:rsidRPr="0014013D">
              <w:rPr>
                <w:rFonts w:ascii="Times New Roman" w:eastAsia="Calibri" w:hAnsi="Times New Roman" w:cs="Times New Roman"/>
                <w:sz w:val="20"/>
                <w:szCs w:val="20"/>
              </w:rPr>
              <w:t>-</w:t>
            </w:r>
          </w:p>
        </w:tc>
      </w:tr>
    </w:tbl>
    <w:p w:rsidR="0014013D" w:rsidRPr="0014013D" w:rsidRDefault="0014013D" w:rsidP="0014013D">
      <w:pPr>
        <w:spacing w:after="0" w:line="259"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b/>
          <w:sz w:val="28"/>
          <w:szCs w:val="28"/>
        </w:rPr>
        <w:t>Вывод:</w:t>
      </w:r>
      <w:r w:rsidRPr="0014013D">
        <w:rPr>
          <w:rFonts w:ascii="Times New Roman" w:eastAsia="Calibri" w:hAnsi="Times New Roman" w:cs="Times New Roman"/>
          <w:sz w:val="28"/>
          <w:szCs w:val="28"/>
        </w:rPr>
        <w:t xml:space="preserve"> ПКР ТИ на территории Невьянского ГО соответствует генеральному плану по 4 из 10 пунктам, </w:t>
      </w:r>
      <w:r w:rsidRPr="0014013D">
        <w:rPr>
          <w:rFonts w:ascii="Times New Roman" w:eastAsia="Calibri" w:hAnsi="Times New Roman" w:cs="Times New Roman"/>
          <w:sz w:val="28"/>
          <w:szCs w:val="28"/>
        </w:rPr>
        <w:br/>
        <w:t>что соответствует Кс=4.</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Невьянского городского округа на 2018-2031 годы (далее – Программа), утвержденной постановлением Администрации Невьянского городского округа от 28.12.2018  № 2373-П, Генеральному плану Невьянского городского округа, утвержденному решением Думы Невьянского городского округа от 26.12.2012 № 199 (в ред. от 14.02.2014 № 13, 28.01.2015 № 6, 30.03.2016 № 29, 29.06.2016 № 78), выявлены следующие несоответствия:</w:t>
      </w:r>
    </w:p>
    <w:p w:rsidR="0014013D" w:rsidRPr="0014013D" w:rsidRDefault="0014013D" w:rsidP="0014013D">
      <w:pPr>
        <w:tabs>
          <w:tab w:val="left" w:pos="851"/>
          <w:tab w:val="left" w:pos="993"/>
        </w:tabs>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1) В Программе данные о прогнозируемой численности населения не соответствуют данным о прогнозируемой численности населения, указанным в Генеральном плане.</w:t>
      </w:r>
    </w:p>
    <w:p w:rsidR="0014013D" w:rsidRPr="0014013D" w:rsidRDefault="0014013D" w:rsidP="0014013D">
      <w:pPr>
        <w:tabs>
          <w:tab w:val="left" w:pos="851"/>
          <w:tab w:val="left" w:pos="993"/>
        </w:tabs>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Вместе с тем мероприятия по развитию транспортной инфраструктуры должны быть спрогнозированы, исходя </w:t>
      </w:r>
      <w:r w:rsidRPr="0014013D">
        <w:rPr>
          <w:rFonts w:ascii="Times New Roman" w:eastAsia="Calibri" w:hAnsi="Times New Roman" w:cs="Times New Roman"/>
          <w:sz w:val="28"/>
          <w:szCs w:val="28"/>
        </w:rPr>
        <w:br/>
        <w:t>из данных о численности населения.</w:t>
      </w:r>
    </w:p>
    <w:p w:rsidR="0014013D" w:rsidRPr="0014013D" w:rsidRDefault="0014013D" w:rsidP="0014013D">
      <w:pPr>
        <w:tabs>
          <w:tab w:val="left" w:pos="851"/>
          <w:tab w:val="left" w:pos="993"/>
        </w:tabs>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2)</w:t>
      </w:r>
      <w:r w:rsidRPr="0014013D">
        <w:rPr>
          <w:rFonts w:ascii="Times New Roman" w:eastAsia="Calibri" w:hAnsi="Times New Roman" w:cs="Times New Roman"/>
          <w:sz w:val="28"/>
          <w:szCs w:val="28"/>
        </w:rPr>
        <w:tab/>
        <w:t xml:space="preserve">В паспорте Программы не указаны нормативные правовые акты, на основании которых разработана Программа. </w:t>
      </w:r>
      <w:r w:rsidRPr="0014013D">
        <w:rPr>
          <w:rFonts w:ascii="Times New Roman" w:eastAsia="Calibri" w:hAnsi="Times New Roman" w:cs="Times New Roman"/>
          <w:sz w:val="28"/>
          <w:szCs w:val="28"/>
        </w:rPr>
        <w:br/>
        <w:t>В том числе не указан Генеральный план, на основании которого разработала Программа. Необходимо указать дату решения Думы, которым утвержден Генеральный план.</w:t>
      </w:r>
    </w:p>
    <w:p w:rsidR="0014013D" w:rsidRPr="0014013D" w:rsidRDefault="0014013D" w:rsidP="00D22333">
      <w:pPr>
        <w:numPr>
          <w:ilvl w:val="0"/>
          <w:numId w:val="5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14013D" w:rsidRPr="0014013D" w:rsidRDefault="0014013D" w:rsidP="0014013D">
      <w:pPr>
        <w:tabs>
          <w:tab w:val="left" w:pos="851"/>
          <w:tab w:val="left" w:pos="993"/>
        </w:tabs>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4) Не все мероприятия, предусмотренные Генеральным планом Невьянского городского округа, отражены </w:t>
      </w:r>
      <w:r w:rsidRPr="0014013D">
        <w:rPr>
          <w:rFonts w:ascii="Times New Roman" w:eastAsia="Calibri" w:hAnsi="Times New Roman" w:cs="Times New Roman"/>
          <w:sz w:val="28"/>
          <w:szCs w:val="28"/>
        </w:rPr>
        <w:br/>
        <w:t>в Программе.</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В том числе не отражены следующие мероприятия по развитию транспортной инфраструктуры, предусмотренные Генеральным планом Невьянского городского округа:</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 строительство автомобильной дороги «Реж-Невьянск-Ревда» 43,58 км, включая 3 моста над реками Сап, Таволга, </w:t>
      </w:r>
      <w:proofErr w:type="spellStart"/>
      <w:r w:rsidRPr="0014013D">
        <w:rPr>
          <w:rFonts w:ascii="Times New Roman" w:eastAsia="Calibri" w:hAnsi="Times New Roman" w:cs="Times New Roman"/>
          <w:sz w:val="28"/>
          <w:szCs w:val="28"/>
        </w:rPr>
        <w:t>Нейва</w:t>
      </w:r>
      <w:proofErr w:type="spellEnd"/>
      <w:r w:rsidRPr="0014013D">
        <w:rPr>
          <w:rFonts w:ascii="Times New Roman" w:eastAsia="Calibri" w:hAnsi="Times New Roman" w:cs="Times New Roman"/>
          <w:sz w:val="28"/>
          <w:szCs w:val="28"/>
        </w:rPr>
        <w:t xml:space="preserve">, 1 путепровод – пересечение с ж/д «Екатеринбург – Серов», 1 мост на пересечении с дорогой «Невьянск – д. </w:t>
      </w:r>
      <w:proofErr w:type="spellStart"/>
      <w:r w:rsidRPr="0014013D">
        <w:rPr>
          <w:rFonts w:ascii="Times New Roman" w:eastAsia="Calibri" w:hAnsi="Times New Roman" w:cs="Times New Roman"/>
          <w:sz w:val="28"/>
          <w:szCs w:val="28"/>
        </w:rPr>
        <w:t>Сербишино</w:t>
      </w:r>
      <w:proofErr w:type="spellEnd"/>
      <w:r w:rsidRPr="0014013D">
        <w:rPr>
          <w:rFonts w:ascii="Times New Roman" w:eastAsia="Calibri" w:hAnsi="Times New Roman" w:cs="Times New Roman"/>
          <w:sz w:val="28"/>
          <w:szCs w:val="28"/>
        </w:rPr>
        <w:t>», 1 мост на пересечении с дорогой «Невьянск – п. Ударник», 1 мост на пересечении с автодорогой «Восточный объезд г. Невьянска», 1 развязку в разных уровнях с автодорогой «Екатеринбург – Серов»;</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реконструкция автомобильной дороги  обеспечивающей внутреннюю связь сельских населенных пунктов, 27 км, включая 6 мостов;</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строительство восточного объезда города Невьянска 18,5 км, включая 3 моста (в соответствии с Программой предусмотрено строительство 3 км, включая 1 мост);</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 строительство восточного объезда озера </w:t>
      </w:r>
      <w:proofErr w:type="spellStart"/>
      <w:r w:rsidRPr="0014013D">
        <w:rPr>
          <w:rFonts w:ascii="Times New Roman" w:eastAsia="Calibri" w:hAnsi="Times New Roman" w:cs="Times New Roman"/>
          <w:sz w:val="28"/>
          <w:szCs w:val="28"/>
        </w:rPr>
        <w:t>Таватуй</w:t>
      </w:r>
      <w:proofErr w:type="spellEnd"/>
      <w:r w:rsidRPr="0014013D">
        <w:rPr>
          <w:rFonts w:ascii="Times New Roman" w:eastAsia="Calibri" w:hAnsi="Times New Roman" w:cs="Times New Roman"/>
          <w:sz w:val="28"/>
          <w:szCs w:val="28"/>
        </w:rPr>
        <w:t xml:space="preserve"> 11,3 км, включая 1 мост;</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 строительство западного объезда озера </w:t>
      </w:r>
      <w:proofErr w:type="spellStart"/>
      <w:r w:rsidRPr="0014013D">
        <w:rPr>
          <w:rFonts w:ascii="Times New Roman" w:eastAsia="Calibri" w:hAnsi="Times New Roman" w:cs="Times New Roman"/>
          <w:sz w:val="28"/>
          <w:szCs w:val="28"/>
        </w:rPr>
        <w:t>Таватуй</w:t>
      </w:r>
      <w:proofErr w:type="spellEnd"/>
      <w:r w:rsidRPr="0014013D">
        <w:rPr>
          <w:rFonts w:ascii="Times New Roman" w:eastAsia="Calibri" w:hAnsi="Times New Roman" w:cs="Times New Roman"/>
          <w:sz w:val="28"/>
          <w:szCs w:val="28"/>
        </w:rPr>
        <w:t xml:space="preserve"> 16,8 км, включая 2 моста;</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 строительство южного объезда озера </w:t>
      </w:r>
      <w:proofErr w:type="spellStart"/>
      <w:r w:rsidRPr="0014013D">
        <w:rPr>
          <w:rFonts w:ascii="Times New Roman" w:eastAsia="Calibri" w:hAnsi="Times New Roman" w:cs="Times New Roman"/>
          <w:sz w:val="28"/>
          <w:szCs w:val="28"/>
        </w:rPr>
        <w:t>Таватуй</w:t>
      </w:r>
      <w:proofErr w:type="spellEnd"/>
      <w:r w:rsidRPr="0014013D">
        <w:rPr>
          <w:rFonts w:ascii="Times New Roman" w:eastAsia="Calibri" w:hAnsi="Times New Roman" w:cs="Times New Roman"/>
          <w:sz w:val="28"/>
          <w:szCs w:val="28"/>
        </w:rPr>
        <w:t xml:space="preserve"> 23 км, включая 2 моста, 1 ж/д переезд.</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w:t>
      </w:r>
      <w:r w:rsidRPr="0014013D">
        <w:rPr>
          <w:rFonts w:ascii="Times New Roman" w:eastAsia="Calibri" w:hAnsi="Times New Roman" w:cs="Times New Roman"/>
          <w:b/>
          <w:sz w:val="28"/>
          <w:szCs w:val="28"/>
        </w:rPr>
        <w:t>программы комплексного развития транспортной инфраструктуры муниципального образования разрабатываются и утверждаются</w:t>
      </w:r>
      <w:r w:rsidRPr="0014013D">
        <w:rPr>
          <w:rFonts w:ascii="Times New Roman" w:eastAsia="Calibri" w:hAnsi="Times New Roman" w:cs="Times New Roman"/>
          <w:sz w:val="28"/>
          <w:szCs w:val="28"/>
        </w:rPr>
        <w:t xml:space="preserve"> органами местного самоуправления городского округа </w:t>
      </w:r>
      <w:r w:rsidRPr="0014013D">
        <w:rPr>
          <w:rFonts w:ascii="Times New Roman" w:eastAsia="Calibri" w:hAnsi="Times New Roman" w:cs="Times New Roman"/>
          <w:b/>
          <w:sz w:val="28"/>
          <w:szCs w:val="28"/>
        </w:rPr>
        <w:t>на основании утвержденного генерального плана</w:t>
      </w:r>
      <w:r w:rsidRPr="0014013D">
        <w:rPr>
          <w:rFonts w:ascii="Times New Roman" w:eastAsia="Calibri" w:hAnsi="Times New Roman" w:cs="Times New Roman"/>
          <w:sz w:val="28"/>
          <w:szCs w:val="28"/>
        </w:rPr>
        <w:t xml:space="preserve"> муниципального образования и должны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4013D">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14013D">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w:t>
      </w:r>
      <w:r w:rsidRPr="0014013D">
        <w:rPr>
          <w:rFonts w:ascii="Times New Roman" w:eastAsia="Calibri" w:hAnsi="Times New Roman" w:cs="Times New Roman"/>
          <w:sz w:val="28"/>
          <w:szCs w:val="28"/>
        </w:rPr>
        <w:br/>
        <w:t xml:space="preserve">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14013D">
        <w:rPr>
          <w:rFonts w:ascii="Times New Roman" w:eastAsia="Calibri" w:hAnsi="Times New Roman" w:cs="Times New Roman"/>
          <w:b/>
          <w:sz w:val="28"/>
          <w:szCs w:val="28"/>
        </w:rPr>
        <w:t>программами комплексного развития транспортной инфраструктуры</w:t>
      </w:r>
      <w:r w:rsidRPr="0014013D">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14013D" w:rsidRP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Вместе с тем, в Программе предусмотрены иные мероприятия по развитию транспортной инфраструктуры, чем </w:t>
      </w:r>
      <w:r w:rsidRPr="0014013D">
        <w:rPr>
          <w:rFonts w:ascii="Times New Roman" w:eastAsia="Calibri" w:hAnsi="Times New Roman" w:cs="Times New Roman"/>
          <w:sz w:val="28"/>
          <w:szCs w:val="28"/>
        </w:rPr>
        <w:br/>
        <w:t>в Генеральном плане. При этом мероприятия по развитию транспортной инфраструктуры, предусмотренные в Генеральном плане, не отражены в Программе.</w:t>
      </w:r>
    </w:p>
    <w:p w:rsidR="0014013D" w:rsidRDefault="0014013D" w:rsidP="0014013D">
      <w:pPr>
        <w:spacing w:after="0" w:line="240" w:lineRule="auto"/>
        <w:ind w:firstLine="709"/>
        <w:jc w:val="both"/>
        <w:rPr>
          <w:rFonts w:ascii="Times New Roman" w:eastAsia="Calibri" w:hAnsi="Times New Roman" w:cs="Times New Roman"/>
          <w:sz w:val="28"/>
          <w:szCs w:val="28"/>
        </w:rPr>
      </w:pPr>
      <w:r w:rsidRPr="0014013D">
        <w:rPr>
          <w:rFonts w:ascii="Times New Roman" w:eastAsia="Calibri"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14013D">
        <w:rPr>
          <w:rFonts w:ascii="Times New Roman" w:eastAsia="Calibri" w:hAnsi="Times New Roman" w:cs="Times New Roman"/>
          <w:sz w:val="28"/>
          <w:szCs w:val="28"/>
        </w:rPr>
        <w:b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F30811" w:rsidRDefault="00F3081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727052" w:rsidRPr="00727052" w:rsidRDefault="00F30811" w:rsidP="00727052">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w:t>
      </w:r>
      <w:r w:rsidR="00727052" w:rsidRPr="00727052">
        <w:rPr>
          <w:rFonts w:ascii="Times New Roman" w:eastAsia="Calibri" w:hAnsi="Times New Roman" w:cs="Times New Roman"/>
          <w:sz w:val="28"/>
          <w:szCs w:val="28"/>
        </w:rPr>
        <w:t>5</w:t>
      </w:r>
      <w:r>
        <w:rPr>
          <w:rFonts w:ascii="Times New Roman" w:eastAsia="Calibri" w:hAnsi="Times New Roman" w:cs="Times New Roman"/>
          <w:sz w:val="28"/>
          <w:szCs w:val="28"/>
        </w:rPr>
        <w:t>5</w:t>
      </w:r>
    </w:p>
    <w:p w:rsidR="00727052" w:rsidRPr="00727052" w:rsidRDefault="00727052" w:rsidP="00727052">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727052">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727052">
        <w:rPr>
          <w:rFonts w:ascii="Times New Roman" w:eastAsia="Calibri" w:hAnsi="Times New Roman" w:cs="Times New Roman"/>
          <w:sz w:val="28"/>
          <w:szCs w:val="28"/>
        </w:rPr>
        <w:br/>
        <w:t xml:space="preserve">на территории </w:t>
      </w:r>
      <w:r w:rsidRPr="00727052">
        <w:rPr>
          <w:rFonts w:ascii="Times New Roman" w:eastAsia="Calibri" w:hAnsi="Times New Roman" w:cs="Times New Roman"/>
          <w:b/>
          <w:sz w:val="28"/>
          <w:szCs w:val="28"/>
        </w:rPr>
        <w:t xml:space="preserve">ГО Нижняя Салда </w:t>
      </w:r>
      <w:r w:rsidRPr="00727052">
        <w:rPr>
          <w:rFonts w:ascii="Times New Roman" w:eastAsia="Calibri" w:hAnsi="Times New Roman" w:cs="Times New Roman"/>
          <w:sz w:val="28"/>
          <w:szCs w:val="28"/>
        </w:rPr>
        <w:t>генеральному плану</w:t>
      </w:r>
    </w:p>
    <w:tbl>
      <w:tblPr>
        <w:tblStyle w:val="a3"/>
        <w:tblW w:w="14960" w:type="dxa"/>
        <w:jc w:val="center"/>
        <w:tblLayout w:type="fixed"/>
        <w:tblLook w:val="04A0" w:firstRow="1" w:lastRow="0" w:firstColumn="1" w:lastColumn="0" w:noHBand="0" w:noVBand="1"/>
      </w:tblPr>
      <w:tblGrid>
        <w:gridCol w:w="556"/>
        <w:gridCol w:w="2462"/>
        <w:gridCol w:w="4730"/>
        <w:gridCol w:w="1465"/>
        <w:gridCol w:w="1465"/>
        <w:gridCol w:w="1414"/>
        <w:gridCol w:w="1305"/>
        <w:gridCol w:w="1563"/>
      </w:tblGrid>
      <w:tr w:rsidR="00727052" w:rsidRPr="00727052" w:rsidTr="00727052">
        <w:trPr>
          <w:jc w:val="center"/>
        </w:trPr>
        <w:tc>
          <w:tcPr>
            <w:tcW w:w="556" w:type="dxa"/>
            <w:vMerge w:val="restart"/>
          </w:tcPr>
          <w:p w:rsidR="00727052" w:rsidRPr="00727052" w:rsidRDefault="00727052" w:rsidP="00727052">
            <w:pPr>
              <w:ind w:left="-113"/>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 п/п</w:t>
            </w:r>
          </w:p>
        </w:tc>
        <w:tc>
          <w:tcPr>
            <w:tcW w:w="2462" w:type="dxa"/>
            <w:vMerge w:val="restart"/>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Показатель</w:t>
            </w:r>
          </w:p>
        </w:tc>
        <w:tc>
          <w:tcPr>
            <w:tcW w:w="4730" w:type="dxa"/>
            <w:vMerge w:val="restart"/>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Состав мероприятий ПКР ТИ</w:t>
            </w:r>
          </w:p>
        </w:tc>
        <w:tc>
          <w:tcPr>
            <w:tcW w:w="1465" w:type="dxa"/>
            <w:vMerge w:val="restart"/>
          </w:tcPr>
          <w:p w:rsidR="00727052" w:rsidRPr="00727052" w:rsidRDefault="00727052" w:rsidP="00727052">
            <w:pPr>
              <w:ind w:right="-10"/>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Ед. измерения</w:t>
            </w:r>
          </w:p>
        </w:tc>
        <w:tc>
          <w:tcPr>
            <w:tcW w:w="1465" w:type="dxa"/>
            <w:vMerge w:val="restart"/>
          </w:tcPr>
          <w:p w:rsidR="00727052" w:rsidRPr="00727052" w:rsidRDefault="00727052" w:rsidP="00727052">
            <w:pPr>
              <w:ind w:left="-64" w:right="-103"/>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Показатели по Генплану</w:t>
            </w:r>
          </w:p>
        </w:tc>
        <w:tc>
          <w:tcPr>
            <w:tcW w:w="2719" w:type="dxa"/>
            <w:gridSpan w:val="2"/>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 xml:space="preserve">Показатели </w:t>
            </w:r>
            <w:r w:rsidRPr="00727052">
              <w:rPr>
                <w:rFonts w:ascii="Times New Roman" w:eastAsia="Calibri" w:hAnsi="Times New Roman" w:cs="Times New Roman"/>
                <w:sz w:val="20"/>
                <w:szCs w:val="20"/>
              </w:rPr>
              <w:br/>
              <w:t>по ПКР ТИ</w:t>
            </w:r>
          </w:p>
        </w:tc>
        <w:tc>
          <w:tcPr>
            <w:tcW w:w="1563" w:type="dxa"/>
            <w:vMerge w:val="restart"/>
          </w:tcPr>
          <w:p w:rsidR="00727052" w:rsidRPr="00727052" w:rsidRDefault="00727052" w:rsidP="00727052">
            <w:pPr>
              <w:ind w:left="-160" w:right="-103"/>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Соответствие</w:t>
            </w:r>
          </w:p>
        </w:tc>
      </w:tr>
      <w:tr w:rsidR="00727052" w:rsidRPr="00727052" w:rsidTr="00727052">
        <w:trPr>
          <w:jc w:val="center"/>
        </w:trPr>
        <w:tc>
          <w:tcPr>
            <w:tcW w:w="556" w:type="dxa"/>
            <w:vMerge/>
          </w:tcPr>
          <w:p w:rsidR="00727052" w:rsidRPr="00727052" w:rsidRDefault="00727052" w:rsidP="00727052">
            <w:pPr>
              <w:jc w:val="center"/>
              <w:rPr>
                <w:rFonts w:ascii="Times New Roman" w:eastAsia="Calibri" w:hAnsi="Times New Roman" w:cs="Times New Roman"/>
                <w:b/>
                <w:sz w:val="20"/>
                <w:szCs w:val="20"/>
              </w:rPr>
            </w:pPr>
          </w:p>
        </w:tc>
        <w:tc>
          <w:tcPr>
            <w:tcW w:w="2462" w:type="dxa"/>
            <w:vMerge/>
          </w:tcPr>
          <w:p w:rsidR="00727052" w:rsidRPr="00727052" w:rsidRDefault="00727052" w:rsidP="00727052">
            <w:pPr>
              <w:jc w:val="center"/>
              <w:rPr>
                <w:rFonts w:ascii="Times New Roman" w:eastAsia="Calibri" w:hAnsi="Times New Roman" w:cs="Times New Roman"/>
                <w:b/>
                <w:sz w:val="20"/>
                <w:szCs w:val="20"/>
              </w:rPr>
            </w:pPr>
          </w:p>
        </w:tc>
        <w:tc>
          <w:tcPr>
            <w:tcW w:w="4730" w:type="dxa"/>
            <w:vMerge/>
          </w:tcPr>
          <w:p w:rsidR="00727052" w:rsidRPr="00727052" w:rsidRDefault="00727052" w:rsidP="00727052">
            <w:pPr>
              <w:jc w:val="center"/>
              <w:rPr>
                <w:rFonts w:ascii="Times New Roman" w:eastAsia="Calibri" w:hAnsi="Times New Roman" w:cs="Times New Roman"/>
                <w:b/>
                <w:sz w:val="20"/>
                <w:szCs w:val="20"/>
              </w:rPr>
            </w:pPr>
          </w:p>
        </w:tc>
        <w:tc>
          <w:tcPr>
            <w:tcW w:w="1465" w:type="dxa"/>
            <w:vMerge/>
          </w:tcPr>
          <w:p w:rsidR="00727052" w:rsidRPr="00727052" w:rsidRDefault="00727052" w:rsidP="00727052">
            <w:pPr>
              <w:jc w:val="center"/>
              <w:rPr>
                <w:rFonts w:ascii="Times New Roman" w:eastAsia="Calibri" w:hAnsi="Times New Roman" w:cs="Times New Roman"/>
                <w:b/>
                <w:sz w:val="20"/>
                <w:szCs w:val="20"/>
              </w:rPr>
            </w:pPr>
          </w:p>
        </w:tc>
        <w:tc>
          <w:tcPr>
            <w:tcW w:w="1465" w:type="dxa"/>
            <w:vMerge/>
          </w:tcPr>
          <w:p w:rsidR="00727052" w:rsidRPr="00727052" w:rsidRDefault="00727052" w:rsidP="00727052">
            <w:pPr>
              <w:jc w:val="center"/>
              <w:rPr>
                <w:rFonts w:ascii="Times New Roman" w:eastAsia="Calibri" w:hAnsi="Times New Roman" w:cs="Times New Roman"/>
                <w:b/>
                <w:sz w:val="20"/>
                <w:szCs w:val="20"/>
              </w:rPr>
            </w:pPr>
          </w:p>
        </w:tc>
        <w:tc>
          <w:tcPr>
            <w:tcW w:w="1414"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lang w:val="en-US"/>
              </w:rPr>
              <w:t>I</w:t>
            </w:r>
            <w:r w:rsidRPr="00727052">
              <w:rPr>
                <w:rFonts w:ascii="Times New Roman" w:eastAsia="Calibri" w:hAnsi="Times New Roman" w:cs="Times New Roman"/>
                <w:sz w:val="20"/>
                <w:szCs w:val="20"/>
              </w:rPr>
              <w:t xml:space="preserve"> этап</w:t>
            </w:r>
          </w:p>
        </w:tc>
        <w:tc>
          <w:tcPr>
            <w:tcW w:w="130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lang w:val="en-US"/>
              </w:rPr>
              <w:t>II</w:t>
            </w:r>
            <w:r w:rsidRPr="00727052">
              <w:rPr>
                <w:rFonts w:ascii="Times New Roman" w:eastAsia="Calibri" w:hAnsi="Times New Roman" w:cs="Times New Roman"/>
                <w:sz w:val="20"/>
                <w:szCs w:val="20"/>
              </w:rPr>
              <w:t xml:space="preserve"> этап</w:t>
            </w:r>
          </w:p>
        </w:tc>
        <w:tc>
          <w:tcPr>
            <w:tcW w:w="1563" w:type="dxa"/>
            <w:vMerge/>
          </w:tcPr>
          <w:p w:rsidR="00727052" w:rsidRPr="00727052" w:rsidRDefault="00727052" w:rsidP="00727052">
            <w:pPr>
              <w:jc w:val="center"/>
              <w:rPr>
                <w:rFonts w:ascii="Times New Roman" w:eastAsia="Calibri" w:hAnsi="Times New Roman" w:cs="Times New Roman"/>
                <w:b/>
                <w:sz w:val="20"/>
                <w:szCs w:val="20"/>
              </w:rPr>
            </w:pPr>
          </w:p>
        </w:tc>
      </w:tr>
      <w:tr w:rsidR="00727052" w:rsidRPr="00727052" w:rsidTr="00727052">
        <w:trPr>
          <w:jc w:val="center"/>
        </w:trPr>
        <w:tc>
          <w:tcPr>
            <w:tcW w:w="556"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w:t>
            </w:r>
          </w:p>
        </w:tc>
        <w:tc>
          <w:tcPr>
            <w:tcW w:w="2462"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2</w:t>
            </w:r>
          </w:p>
        </w:tc>
        <w:tc>
          <w:tcPr>
            <w:tcW w:w="4730"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3</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4</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5</w:t>
            </w:r>
          </w:p>
        </w:tc>
        <w:tc>
          <w:tcPr>
            <w:tcW w:w="1414"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6</w:t>
            </w:r>
          </w:p>
        </w:tc>
        <w:tc>
          <w:tcPr>
            <w:tcW w:w="130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7</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8</w:t>
            </w:r>
          </w:p>
        </w:tc>
      </w:tr>
      <w:tr w:rsidR="00727052" w:rsidRPr="00727052" w:rsidTr="00727052">
        <w:trPr>
          <w:jc w:val="center"/>
        </w:trPr>
        <w:tc>
          <w:tcPr>
            <w:tcW w:w="556" w:type="dxa"/>
            <w:vMerge w:val="restart"/>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w:t>
            </w:r>
          </w:p>
        </w:tc>
        <w:tc>
          <w:tcPr>
            <w:tcW w:w="2462" w:type="dxa"/>
            <w:vMerge w:val="restart"/>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Сроки</w:t>
            </w: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 срок, на который разработан генплан;</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дата</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2030 г.</w:t>
            </w:r>
          </w:p>
        </w:tc>
        <w:tc>
          <w:tcPr>
            <w:tcW w:w="1414"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2018-2022 гг.</w:t>
            </w:r>
          </w:p>
        </w:tc>
        <w:tc>
          <w:tcPr>
            <w:tcW w:w="1305" w:type="dxa"/>
          </w:tcPr>
          <w:p w:rsidR="00727052" w:rsidRPr="00727052" w:rsidRDefault="00727052" w:rsidP="00727052">
            <w:pPr>
              <w:ind w:right="-112"/>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2023-2027 гг.</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vMerge/>
          </w:tcPr>
          <w:p w:rsidR="00727052" w:rsidRPr="00727052" w:rsidRDefault="00727052" w:rsidP="00727052">
            <w:pPr>
              <w:jc w:val="center"/>
              <w:rPr>
                <w:rFonts w:ascii="Times New Roman" w:eastAsia="Calibri" w:hAnsi="Times New Roman" w:cs="Times New Roman"/>
                <w:sz w:val="20"/>
                <w:szCs w:val="20"/>
              </w:rPr>
            </w:pPr>
          </w:p>
        </w:tc>
        <w:tc>
          <w:tcPr>
            <w:tcW w:w="2462" w:type="dxa"/>
            <w:vMerge/>
          </w:tcPr>
          <w:p w:rsidR="00727052" w:rsidRPr="00727052" w:rsidRDefault="00727052" w:rsidP="00727052">
            <w:pPr>
              <w:rPr>
                <w:rFonts w:ascii="Times New Roman" w:eastAsia="Calibri" w:hAnsi="Times New Roman" w:cs="Times New Roman"/>
                <w:sz w:val="20"/>
                <w:szCs w:val="20"/>
              </w:rPr>
            </w:pP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65"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дата</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от 21.02.13</w:t>
            </w:r>
          </w:p>
          <w:p w:rsidR="00727052" w:rsidRPr="00727052" w:rsidRDefault="00727052" w:rsidP="00727052">
            <w:pPr>
              <w:ind w:left="-64"/>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 20/3</w:t>
            </w:r>
          </w:p>
        </w:tc>
        <w:tc>
          <w:tcPr>
            <w:tcW w:w="2719" w:type="dxa"/>
            <w:gridSpan w:val="2"/>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 xml:space="preserve">от 15.03.2018 </w:t>
            </w: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 27/2</w:t>
            </w:r>
          </w:p>
        </w:tc>
        <w:tc>
          <w:tcPr>
            <w:tcW w:w="1563"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2</w:t>
            </w:r>
          </w:p>
        </w:tc>
        <w:tc>
          <w:tcPr>
            <w:tcW w:w="2462"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Население</w:t>
            </w: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 прогнозируемая численность населения МО</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чел.</w:t>
            </w:r>
          </w:p>
        </w:tc>
        <w:tc>
          <w:tcPr>
            <w:tcW w:w="1465" w:type="dxa"/>
          </w:tcPr>
          <w:p w:rsidR="00727052" w:rsidRPr="00727052" w:rsidRDefault="00727052" w:rsidP="00727052">
            <w:pPr>
              <w:ind w:left="-64"/>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19387</w:t>
            </w:r>
          </w:p>
        </w:tc>
        <w:tc>
          <w:tcPr>
            <w:tcW w:w="2719" w:type="dxa"/>
            <w:gridSpan w:val="2"/>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vMerge w:val="restart"/>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3</w:t>
            </w:r>
          </w:p>
        </w:tc>
        <w:tc>
          <w:tcPr>
            <w:tcW w:w="2462" w:type="dxa"/>
            <w:vMerge w:val="restart"/>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Развитие транспортной инфраструктуры по видам транспорта</w:t>
            </w: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-строительство станции технического обслуживания в г. Нижняя Салда</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ед.</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w:t>
            </w:r>
          </w:p>
        </w:tc>
        <w:tc>
          <w:tcPr>
            <w:tcW w:w="1414"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w:t>
            </w:r>
          </w:p>
        </w:tc>
        <w:tc>
          <w:tcPr>
            <w:tcW w:w="130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vMerge/>
          </w:tcPr>
          <w:p w:rsidR="00727052" w:rsidRPr="00727052" w:rsidRDefault="00727052" w:rsidP="00727052">
            <w:pPr>
              <w:jc w:val="center"/>
              <w:rPr>
                <w:rFonts w:ascii="Times New Roman" w:eastAsia="Calibri" w:hAnsi="Times New Roman" w:cs="Times New Roman"/>
                <w:sz w:val="20"/>
                <w:szCs w:val="20"/>
              </w:rPr>
            </w:pPr>
          </w:p>
        </w:tc>
        <w:tc>
          <w:tcPr>
            <w:tcW w:w="2462" w:type="dxa"/>
            <w:vMerge/>
          </w:tcPr>
          <w:p w:rsidR="00727052" w:rsidRPr="00727052" w:rsidRDefault="00727052" w:rsidP="00727052">
            <w:pPr>
              <w:rPr>
                <w:rFonts w:ascii="Times New Roman" w:eastAsia="Calibri" w:hAnsi="Times New Roman" w:cs="Times New Roman"/>
                <w:sz w:val="20"/>
                <w:szCs w:val="20"/>
              </w:rPr>
            </w:pP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 xml:space="preserve">-строительство АЗС с. </w:t>
            </w:r>
            <w:proofErr w:type="spellStart"/>
            <w:r w:rsidRPr="00727052">
              <w:rPr>
                <w:rFonts w:ascii="Times New Roman" w:eastAsia="Calibri" w:hAnsi="Times New Roman" w:cs="Times New Roman"/>
                <w:sz w:val="20"/>
                <w:szCs w:val="20"/>
              </w:rPr>
              <w:t>Акинфиево</w:t>
            </w:r>
            <w:proofErr w:type="spellEnd"/>
            <w:r w:rsidRPr="00727052">
              <w:rPr>
                <w:rFonts w:ascii="Times New Roman" w:eastAsia="Calibri" w:hAnsi="Times New Roman" w:cs="Times New Roman"/>
                <w:sz w:val="20"/>
                <w:szCs w:val="20"/>
              </w:rPr>
              <w:t>.</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ед.</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414" w:type="dxa"/>
          </w:tcPr>
          <w:p w:rsidR="00727052" w:rsidRPr="00727052" w:rsidRDefault="00727052" w:rsidP="00727052">
            <w:pPr>
              <w:ind w:left="-112" w:right="-57"/>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w:t>
            </w:r>
          </w:p>
        </w:tc>
        <w:tc>
          <w:tcPr>
            <w:tcW w:w="130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vMerge w:val="restart"/>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4</w:t>
            </w:r>
          </w:p>
        </w:tc>
        <w:tc>
          <w:tcPr>
            <w:tcW w:w="2462" w:type="dxa"/>
            <w:vMerge w:val="restart"/>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Развитие транспорта общественного пользования</w:t>
            </w: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-строительство автобусных остановочных пунктов по ул. К. Либкнехта-Рабочей молодежи</w:t>
            </w:r>
          </w:p>
        </w:tc>
        <w:tc>
          <w:tcPr>
            <w:tcW w:w="1465"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ед.</w:t>
            </w:r>
          </w:p>
        </w:tc>
        <w:tc>
          <w:tcPr>
            <w:tcW w:w="1465"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414" w:type="dxa"/>
          </w:tcPr>
          <w:p w:rsidR="00727052" w:rsidRPr="00727052" w:rsidRDefault="00727052" w:rsidP="00727052">
            <w:pPr>
              <w:ind w:left="-112" w:right="-57"/>
              <w:jc w:val="center"/>
              <w:rPr>
                <w:rFonts w:ascii="Times New Roman" w:eastAsia="Calibri" w:hAnsi="Times New Roman" w:cs="Times New Roman"/>
                <w:sz w:val="20"/>
                <w:szCs w:val="20"/>
              </w:rPr>
            </w:pPr>
          </w:p>
          <w:p w:rsidR="00727052" w:rsidRPr="00727052" w:rsidRDefault="00727052" w:rsidP="00727052">
            <w:pPr>
              <w:ind w:left="-112" w:right="-57"/>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2</w:t>
            </w:r>
          </w:p>
        </w:tc>
        <w:tc>
          <w:tcPr>
            <w:tcW w:w="1305"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563"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vMerge/>
          </w:tcPr>
          <w:p w:rsidR="00727052" w:rsidRPr="00727052" w:rsidRDefault="00727052" w:rsidP="00727052">
            <w:pPr>
              <w:jc w:val="center"/>
              <w:rPr>
                <w:rFonts w:ascii="Times New Roman" w:eastAsia="Calibri" w:hAnsi="Times New Roman" w:cs="Times New Roman"/>
                <w:sz w:val="20"/>
                <w:szCs w:val="20"/>
              </w:rPr>
            </w:pPr>
          </w:p>
        </w:tc>
        <w:tc>
          <w:tcPr>
            <w:tcW w:w="2462" w:type="dxa"/>
            <w:vMerge/>
          </w:tcPr>
          <w:p w:rsidR="00727052" w:rsidRPr="00727052" w:rsidRDefault="00727052" w:rsidP="00727052">
            <w:pPr>
              <w:rPr>
                <w:rFonts w:ascii="Times New Roman" w:eastAsia="Calibri" w:hAnsi="Times New Roman" w:cs="Times New Roman"/>
                <w:sz w:val="20"/>
                <w:szCs w:val="20"/>
              </w:rPr>
            </w:pP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-обустройство автобусных остановочных пунктов</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ед.</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414" w:type="dxa"/>
          </w:tcPr>
          <w:p w:rsidR="00727052" w:rsidRPr="00727052" w:rsidRDefault="00727052" w:rsidP="00727052">
            <w:pPr>
              <w:ind w:left="-112" w:right="-57"/>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21</w:t>
            </w:r>
          </w:p>
        </w:tc>
        <w:tc>
          <w:tcPr>
            <w:tcW w:w="130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trHeight w:val="228"/>
          <w:jc w:val="center"/>
        </w:trPr>
        <w:tc>
          <w:tcPr>
            <w:tcW w:w="556"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5</w:t>
            </w:r>
          </w:p>
        </w:tc>
        <w:tc>
          <w:tcPr>
            <w:tcW w:w="2462"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Капитальный ремонт дорожной сети</w:t>
            </w: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-существующие автодороги городского округа.</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км</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122,8</w:t>
            </w:r>
          </w:p>
        </w:tc>
        <w:tc>
          <w:tcPr>
            <w:tcW w:w="2719" w:type="dxa"/>
            <w:gridSpan w:val="2"/>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13,373</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vMerge w:val="restart"/>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6</w:t>
            </w:r>
          </w:p>
        </w:tc>
        <w:tc>
          <w:tcPr>
            <w:tcW w:w="2462" w:type="dxa"/>
            <w:vMerge w:val="restart"/>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Реконструкция дорожного полотна</w:t>
            </w: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-по площади Свободы;</w:t>
            </w:r>
          </w:p>
        </w:tc>
        <w:tc>
          <w:tcPr>
            <w:tcW w:w="1465" w:type="dxa"/>
            <w:vMerge w:val="restart"/>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км</w:t>
            </w:r>
          </w:p>
        </w:tc>
        <w:tc>
          <w:tcPr>
            <w:tcW w:w="1465" w:type="dxa"/>
            <w:vMerge w:val="restart"/>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43,54</w:t>
            </w:r>
          </w:p>
        </w:tc>
        <w:tc>
          <w:tcPr>
            <w:tcW w:w="1414" w:type="dxa"/>
          </w:tcPr>
          <w:p w:rsidR="00727052" w:rsidRPr="00727052" w:rsidRDefault="00727052" w:rsidP="00727052">
            <w:pPr>
              <w:ind w:left="-112" w:right="-57"/>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0,072</w:t>
            </w:r>
          </w:p>
        </w:tc>
        <w:tc>
          <w:tcPr>
            <w:tcW w:w="130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563" w:type="dxa"/>
            <w:vMerge w:val="restart"/>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vMerge/>
          </w:tcPr>
          <w:p w:rsidR="00727052" w:rsidRPr="00727052" w:rsidRDefault="00727052" w:rsidP="00727052">
            <w:pPr>
              <w:jc w:val="center"/>
              <w:rPr>
                <w:rFonts w:ascii="Times New Roman" w:eastAsia="Calibri" w:hAnsi="Times New Roman" w:cs="Times New Roman"/>
                <w:sz w:val="20"/>
                <w:szCs w:val="20"/>
              </w:rPr>
            </w:pPr>
          </w:p>
        </w:tc>
        <w:tc>
          <w:tcPr>
            <w:tcW w:w="2462" w:type="dxa"/>
            <w:vMerge/>
          </w:tcPr>
          <w:p w:rsidR="00727052" w:rsidRPr="00727052" w:rsidRDefault="00727052" w:rsidP="00727052">
            <w:pPr>
              <w:rPr>
                <w:rFonts w:ascii="Times New Roman" w:eastAsia="Calibri" w:hAnsi="Times New Roman" w:cs="Times New Roman"/>
                <w:sz w:val="20"/>
                <w:szCs w:val="20"/>
              </w:rPr>
            </w:pP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-в г. Нижняя Салда;</w:t>
            </w:r>
          </w:p>
        </w:tc>
        <w:tc>
          <w:tcPr>
            <w:tcW w:w="1465" w:type="dxa"/>
            <w:vMerge/>
          </w:tcPr>
          <w:p w:rsidR="00727052" w:rsidRPr="00727052" w:rsidRDefault="00727052" w:rsidP="00727052">
            <w:pPr>
              <w:jc w:val="center"/>
              <w:rPr>
                <w:rFonts w:ascii="Times New Roman" w:eastAsia="Calibri" w:hAnsi="Times New Roman" w:cs="Times New Roman"/>
                <w:sz w:val="20"/>
                <w:szCs w:val="20"/>
              </w:rPr>
            </w:pPr>
          </w:p>
        </w:tc>
        <w:tc>
          <w:tcPr>
            <w:tcW w:w="1465" w:type="dxa"/>
            <w:vMerge/>
          </w:tcPr>
          <w:p w:rsidR="00727052" w:rsidRPr="00727052" w:rsidRDefault="00727052" w:rsidP="00727052">
            <w:pPr>
              <w:jc w:val="center"/>
              <w:rPr>
                <w:rFonts w:ascii="Times New Roman" w:eastAsia="Calibri" w:hAnsi="Times New Roman" w:cs="Times New Roman"/>
                <w:sz w:val="20"/>
                <w:szCs w:val="20"/>
              </w:rPr>
            </w:pPr>
          </w:p>
        </w:tc>
        <w:tc>
          <w:tcPr>
            <w:tcW w:w="2719" w:type="dxa"/>
            <w:gridSpan w:val="2"/>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62</w:t>
            </w:r>
          </w:p>
        </w:tc>
        <w:tc>
          <w:tcPr>
            <w:tcW w:w="1563" w:type="dxa"/>
            <w:vMerge/>
          </w:tcPr>
          <w:p w:rsidR="00727052" w:rsidRPr="00727052" w:rsidRDefault="00727052" w:rsidP="00727052">
            <w:pPr>
              <w:jc w:val="center"/>
              <w:rPr>
                <w:rFonts w:ascii="Times New Roman" w:eastAsia="Calibri" w:hAnsi="Times New Roman" w:cs="Times New Roman"/>
                <w:sz w:val="20"/>
                <w:szCs w:val="20"/>
              </w:rPr>
            </w:pPr>
          </w:p>
        </w:tc>
      </w:tr>
      <w:tr w:rsidR="00727052" w:rsidRPr="00727052" w:rsidTr="00727052">
        <w:trPr>
          <w:jc w:val="center"/>
        </w:trPr>
        <w:tc>
          <w:tcPr>
            <w:tcW w:w="556" w:type="dxa"/>
            <w:vMerge/>
          </w:tcPr>
          <w:p w:rsidR="00727052" w:rsidRPr="00727052" w:rsidRDefault="00727052" w:rsidP="00727052">
            <w:pPr>
              <w:jc w:val="center"/>
              <w:rPr>
                <w:rFonts w:ascii="Times New Roman" w:eastAsia="Calibri" w:hAnsi="Times New Roman" w:cs="Times New Roman"/>
                <w:sz w:val="20"/>
                <w:szCs w:val="20"/>
              </w:rPr>
            </w:pPr>
          </w:p>
        </w:tc>
        <w:tc>
          <w:tcPr>
            <w:tcW w:w="2462" w:type="dxa"/>
            <w:vMerge/>
          </w:tcPr>
          <w:p w:rsidR="00727052" w:rsidRPr="00727052" w:rsidRDefault="00727052" w:rsidP="00727052">
            <w:pPr>
              <w:rPr>
                <w:rFonts w:ascii="Times New Roman" w:eastAsia="Calibri" w:hAnsi="Times New Roman" w:cs="Times New Roman"/>
                <w:sz w:val="20"/>
                <w:szCs w:val="20"/>
              </w:rPr>
            </w:pP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 xml:space="preserve">-в с. </w:t>
            </w:r>
            <w:proofErr w:type="spellStart"/>
            <w:r w:rsidRPr="00727052">
              <w:rPr>
                <w:rFonts w:ascii="Times New Roman" w:eastAsia="Calibri" w:hAnsi="Times New Roman" w:cs="Times New Roman"/>
                <w:sz w:val="20"/>
                <w:szCs w:val="20"/>
              </w:rPr>
              <w:t>Акинфиево</w:t>
            </w:r>
            <w:proofErr w:type="spellEnd"/>
            <w:r w:rsidRPr="00727052">
              <w:rPr>
                <w:rFonts w:ascii="Times New Roman" w:eastAsia="Calibri" w:hAnsi="Times New Roman" w:cs="Times New Roman"/>
                <w:sz w:val="20"/>
                <w:szCs w:val="20"/>
              </w:rPr>
              <w:t>, с. Медведево.</w:t>
            </w:r>
          </w:p>
        </w:tc>
        <w:tc>
          <w:tcPr>
            <w:tcW w:w="1465" w:type="dxa"/>
            <w:vMerge/>
          </w:tcPr>
          <w:p w:rsidR="00727052" w:rsidRPr="00727052" w:rsidRDefault="00727052" w:rsidP="00727052">
            <w:pPr>
              <w:jc w:val="center"/>
              <w:rPr>
                <w:rFonts w:ascii="Times New Roman" w:eastAsia="Calibri" w:hAnsi="Times New Roman" w:cs="Times New Roman"/>
                <w:sz w:val="20"/>
                <w:szCs w:val="20"/>
              </w:rPr>
            </w:pPr>
          </w:p>
        </w:tc>
        <w:tc>
          <w:tcPr>
            <w:tcW w:w="1465" w:type="dxa"/>
            <w:vMerge/>
          </w:tcPr>
          <w:p w:rsidR="00727052" w:rsidRPr="00727052" w:rsidRDefault="00727052" w:rsidP="00727052">
            <w:pPr>
              <w:jc w:val="center"/>
              <w:rPr>
                <w:rFonts w:ascii="Times New Roman" w:eastAsia="Calibri" w:hAnsi="Times New Roman" w:cs="Times New Roman"/>
                <w:sz w:val="20"/>
                <w:szCs w:val="20"/>
              </w:rPr>
            </w:pPr>
          </w:p>
        </w:tc>
        <w:tc>
          <w:tcPr>
            <w:tcW w:w="2719" w:type="dxa"/>
            <w:gridSpan w:val="2"/>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75</w:t>
            </w:r>
          </w:p>
        </w:tc>
        <w:tc>
          <w:tcPr>
            <w:tcW w:w="1563" w:type="dxa"/>
            <w:vMerge/>
          </w:tcPr>
          <w:p w:rsidR="00727052" w:rsidRPr="00727052" w:rsidRDefault="00727052" w:rsidP="00727052">
            <w:pPr>
              <w:jc w:val="center"/>
              <w:rPr>
                <w:rFonts w:ascii="Times New Roman" w:eastAsia="Calibri" w:hAnsi="Times New Roman" w:cs="Times New Roman"/>
                <w:sz w:val="20"/>
                <w:szCs w:val="20"/>
              </w:rPr>
            </w:pPr>
          </w:p>
        </w:tc>
      </w:tr>
      <w:tr w:rsidR="00727052" w:rsidRPr="00727052" w:rsidTr="00727052">
        <w:trPr>
          <w:jc w:val="center"/>
        </w:trPr>
        <w:tc>
          <w:tcPr>
            <w:tcW w:w="556"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7</w:t>
            </w:r>
          </w:p>
        </w:tc>
        <w:tc>
          <w:tcPr>
            <w:tcW w:w="2462"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Реконструкция объектов транспортной системы</w:t>
            </w: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-реконструкция объектов через р. Салда</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414" w:type="dxa"/>
          </w:tcPr>
          <w:p w:rsidR="00727052" w:rsidRPr="00727052" w:rsidRDefault="00727052" w:rsidP="00727052">
            <w:pPr>
              <w:ind w:left="-112" w:right="-57"/>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30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vMerge w:val="restart"/>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8</w:t>
            </w:r>
          </w:p>
        </w:tc>
        <w:tc>
          <w:tcPr>
            <w:tcW w:w="2462" w:type="dxa"/>
            <w:vMerge w:val="restart"/>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Строительство дорожной сети</w:t>
            </w: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 xml:space="preserve">-с. </w:t>
            </w:r>
            <w:proofErr w:type="spellStart"/>
            <w:r w:rsidRPr="00727052">
              <w:rPr>
                <w:rFonts w:ascii="Times New Roman" w:eastAsia="Calibri" w:hAnsi="Times New Roman" w:cs="Times New Roman"/>
                <w:sz w:val="20"/>
                <w:szCs w:val="20"/>
              </w:rPr>
              <w:t>Акинфиево</w:t>
            </w:r>
            <w:proofErr w:type="spellEnd"/>
            <w:r w:rsidRPr="00727052">
              <w:rPr>
                <w:rFonts w:ascii="Times New Roman" w:eastAsia="Calibri" w:hAnsi="Times New Roman" w:cs="Times New Roman"/>
                <w:sz w:val="20"/>
                <w:szCs w:val="20"/>
              </w:rPr>
              <w:t>, строительство продолжения улиц Новая, Новая-2;</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км</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414" w:type="dxa"/>
          </w:tcPr>
          <w:p w:rsidR="00727052" w:rsidRPr="00727052" w:rsidRDefault="00727052" w:rsidP="00727052">
            <w:pPr>
              <w:ind w:left="-112" w:right="-57"/>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30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3,5</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jc w:val="center"/>
        </w:trPr>
        <w:tc>
          <w:tcPr>
            <w:tcW w:w="556" w:type="dxa"/>
            <w:vMerge/>
          </w:tcPr>
          <w:p w:rsidR="00727052" w:rsidRPr="00727052" w:rsidRDefault="00727052" w:rsidP="00727052">
            <w:pPr>
              <w:jc w:val="center"/>
              <w:rPr>
                <w:rFonts w:ascii="Times New Roman" w:eastAsia="Calibri" w:hAnsi="Times New Roman" w:cs="Times New Roman"/>
                <w:sz w:val="20"/>
                <w:szCs w:val="20"/>
              </w:rPr>
            </w:pPr>
          </w:p>
        </w:tc>
        <w:tc>
          <w:tcPr>
            <w:tcW w:w="2462" w:type="dxa"/>
            <w:vMerge/>
          </w:tcPr>
          <w:p w:rsidR="00727052" w:rsidRPr="00727052" w:rsidRDefault="00727052" w:rsidP="00727052">
            <w:pPr>
              <w:rPr>
                <w:rFonts w:ascii="Times New Roman" w:eastAsia="Calibri" w:hAnsi="Times New Roman" w:cs="Times New Roman"/>
                <w:sz w:val="20"/>
                <w:szCs w:val="20"/>
              </w:rPr>
            </w:pP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 xml:space="preserve">-с. </w:t>
            </w:r>
            <w:proofErr w:type="spellStart"/>
            <w:r w:rsidRPr="00727052">
              <w:rPr>
                <w:rFonts w:ascii="Times New Roman" w:eastAsia="Calibri" w:hAnsi="Times New Roman" w:cs="Times New Roman"/>
                <w:sz w:val="20"/>
                <w:szCs w:val="20"/>
              </w:rPr>
              <w:t>Акинфиево</w:t>
            </w:r>
            <w:proofErr w:type="spellEnd"/>
            <w:r w:rsidRPr="00727052">
              <w:rPr>
                <w:rFonts w:ascii="Times New Roman" w:eastAsia="Calibri" w:hAnsi="Times New Roman" w:cs="Times New Roman"/>
                <w:sz w:val="20"/>
                <w:szCs w:val="20"/>
              </w:rPr>
              <w:t>, строительство продолжения ул. Южная в западном направлении;</w:t>
            </w:r>
          </w:p>
        </w:tc>
        <w:tc>
          <w:tcPr>
            <w:tcW w:w="1465"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км</w:t>
            </w:r>
          </w:p>
        </w:tc>
        <w:tc>
          <w:tcPr>
            <w:tcW w:w="1465"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6,55</w:t>
            </w:r>
          </w:p>
        </w:tc>
        <w:tc>
          <w:tcPr>
            <w:tcW w:w="1414" w:type="dxa"/>
          </w:tcPr>
          <w:p w:rsidR="00727052" w:rsidRPr="00727052" w:rsidRDefault="00727052" w:rsidP="00727052">
            <w:pPr>
              <w:ind w:left="-112" w:right="-57"/>
              <w:jc w:val="center"/>
              <w:rPr>
                <w:rFonts w:ascii="Times New Roman" w:eastAsia="Calibri" w:hAnsi="Times New Roman" w:cs="Times New Roman"/>
                <w:sz w:val="20"/>
                <w:szCs w:val="20"/>
              </w:rPr>
            </w:pPr>
          </w:p>
          <w:p w:rsidR="00727052" w:rsidRPr="00727052" w:rsidRDefault="00727052" w:rsidP="00727052">
            <w:pPr>
              <w:ind w:left="-112" w:right="-57"/>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305"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4,9</w:t>
            </w:r>
          </w:p>
        </w:tc>
        <w:tc>
          <w:tcPr>
            <w:tcW w:w="1563" w:type="dxa"/>
          </w:tcPr>
          <w:p w:rsidR="00727052" w:rsidRPr="00727052" w:rsidRDefault="00727052" w:rsidP="00727052">
            <w:pPr>
              <w:jc w:val="center"/>
              <w:rPr>
                <w:rFonts w:ascii="Times New Roman" w:eastAsia="Calibri" w:hAnsi="Times New Roman" w:cs="Times New Roman"/>
                <w:sz w:val="20"/>
                <w:szCs w:val="20"/>
              </w:rPr>
            </w:pPr>
          </w:p>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r w:rsidR="00727052" w:rsidRPr="00727052" w:rsidTr="00727052">
        <w:trPr>
          <w:trHeight w:val="223"/>
          <w:jc w:val="center"/>
        </w:trPr>
        <w:tc>
          <w:tcPr>
            <w:tcW w:w="556" w:type="dxa"/>
            <w:vMerge/>
          </w:tcPr>
          <w:p w:rsidR="00727052" w:rsidRPr="00727052" w:rsidRDefault="00727052" w:rsidP="00727052">
            <w:pPr>
              <w:jc w:val="center"/>
              <w:rPr>
                <w:rFonts w:ascii="Times New Roman" w:eastAsia="Calibri" w:hAnsi="Times New Roman" w:cs="Times New Roman"/>
                <w:sz w:val="20"/>
                <w:szCs w:val="20"/>
              </w:rPr>
            </w:pPr>
          </w:p>
        </w:tc>
        <w:tc>
          <w:tcPr>
            <w:tcW w:w="2462" w:type="dxa"/>
            <w:vMerge/>
          </w:tcPr>
          <w:p w:rsidR="00727052" w:rsidRPr="00727052" w:rsidRDefault="00727052" w:rsidP="00727052">
            <w:pPr>
              <w:rPr>
                <w:rFonts w:ascii="Times New Roman" w:eastAsia="Calibri" w:hAnsi="Times New Roman" w:cs="Times New Roman"/>
                <w:sz w:val="20"/>
                <w:szCs w:val="20"/>
              </w:rPr>
            </w:pPr>
          </w:p>
        </w:tc>
        <w:tc>
          <w:tcPr>
            <w:tcW w:w="4730" w:type="dxa"/>
          </w:tcPr>
          <w:p w:rsidR="00727052" w:rsidRPr="00727052" w:rsidRDefault="00727052" w:rsidP="00727052">
            <w:pPr>
              <w:rPr>
                <w:rFonts w:ascii="Times New Roman" w:eastAsia="Calibri" w:hAnsi="Times New Roman" w:cs="Times New Roman"/>
                <w:sz w:val="20"/>
                <w:szCs w:val="20"/>
              </w:rPr>
            </w:pPr>
            <w:r w:rsidRPr="00727052">
              <w:rPr>
                <w:rFonts w:ascii="Times New Roman" w:eastAsia="Calibri" w:hAnsi="Times New Roman" w:cs="Times New Roman"/>
                <w:sz w:val="20"/>
                <w:szCs w:val="20"/>
              </w:rPr>
              <w:t>-г. Нижняя Салда, организация обхода города.</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км</w:t>
            </w:r>
          </w:p>
        </w:tc>
        <w:tc>
          <w:tcPr>
            <w:tcW w:w="146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15,22</w:t>
            </w:r>
          </w:p>
        </w:tc>
        <w:tc>
          <w:tcPr>
            <w:tcW w:w="1414" w:type="dxa"/>
          </w:tcPr>
          <w:p w:rsidR="00727052" w:rsidRPr="00727052" w:rsidRDefault="00727052" w:rsidP="00727052">
            <w:pPr>
              <w:ind w:left="-112" w:right="-57"/>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c>
          <w:tcPr>
            <w:tcW w:w="1305"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14</w:t>
            </w:r>
          </w:p>
        </w:tc>
        <w:tc>
          <w:tcPr>
            <w:tcW w:w="1563" w:type="dxa"/>
          </w:tcPr>
          <w:p w:rsidR="00727052" w:rsidRPr="00727052" w:rsidRDefault="00727052" w:rsidP="00727052">
            <w:pPr>
              <w:jc w:val="center"/>
              <w:rPr>
                <w:rFonts w:ascii="Times New Roman" w:eastAsia="Calibri" w:hAnsi="Times New Roman" w:cs="Times New Roman"/>
                <w:sz w:val="20"/>
                <w:szCs w:val="20"/>
              </w:rPr>
            </w:pPr>
            <w:r w:rsidRPr="00727052">
              <w:rPr>
                <w:rFonts w:ascii="Times New Roman" w:eastAsia="Calibri" w:hAnsi="Times New Roman" w:cs="Times New Roman"/>
                <w:sz w:val="20"/>
                <w:szCs w:val="20"/>
              </w:rPr>
              <w:t>+</w:t>
            </w:r>
          </w:p>
        </w:tc>
      </w:tr>
    </w:tbl>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b/>
          <w:sz w:val="28"/>
          <w:szCs w:val="28"/>
        </w:rPr>
        <w:t>Вывод:</w:t>
      </w:r>
      <w:r w:rsidRPr="00727052">
        <w:rPr>
          <w:rFonts w:ascii="Times New Roman" w:eastAsia="Calibri" w:hAnsi="Times New Roman" w:cs="Times New Roman"/>
          <w:sz w:val="28"/>
          <w:szCs w:val="28"/>
        </w:rPr>
        <w:t xml:space="preserve"> ПКР ТИ на территории ГО Нижняя Салда соответствует генеральному плану по 5 из 13 пунктам, </w:t>
      </w:r>
      <w:r w:rsidRPr="00727052">
        <w:rPr>
          <w:rFonts w:ascii="Times New Roman" w:eastAsia="Calibri" w:hAnsi="Times New Roman" w:cs="Times New Roman"/>
          <w:sz w:val="28"/>
          <w:szCs w:val="28"/>
        </w:rPr>
        <w:br/>
        <w:t>что соответствует Кс=3,8.</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В процессе проведения проверки на соответствие Программы «Комплексного развития транспортной инфраструктуры городского округа Нижняя Салда Свердловской области до 2027 года» (далее – Программа), утвержденной решением Думы городского округа Нижняя Салда от 15.03.2018 № 27/2, Генеральному плану Городского округа Нижняя Салда, утвержденному решением Думы городского округа Нижняя Салда от 21.02.2013 № 20/3, выявлены следующие несоответствия:</w:t>
      </w:r>
    </w:p>
    <w:p w:rsidR="00727052" w:rsidRPr="00727052" w:rsidRDefault="00727052" w:rsidP="00D22333">
      <w:pPr>
        <w:numPr>
          <w:ilvl w:val="0"/>
          <w:numId w:val="5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 xml:space="preserve">В Программе отсутствуют данные о прогнозируемой численности населения. Вместе с тем, мероприятия </w:t>
      </w:r>
      <w:r w:rsidRPr="00727052">
        <w:rPr>
          <w:rFonts w:ascii="Times New Roman" w:eastAsia="Calibri" w:hAnsi="Times New Roman" w:cs="Times New Roman"/>
          <w:sz w:val="28"/>
          <w:szCs w:val="28"/>
        </w:rPr>
        <w:br/>
        <w:t>по развитию транспортной инфраструктуры должны быть спрогнозированы, исходя из корректных данных о численности населения.</w:t>
      </w:r>
    </w:p>
    <w:p w:rsidR="00727052" w:rsidRPr="00727052" w:rsidRDefault="00727052" w:rsidP="00D22333">
      <w:pPr>
        <w:numPr>
          <w:ilvl w:val="0"/>
          <w:numId w:val="5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Программа разработана на срок 9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от 25 декабря 2015 г. № 1440 «Об утверждении требований к программам комплексного развития транспортной инфраструктуры поселений, городских округов».</w:t>
      </w:r>
    </w:p>
    <w:p w:rsidR="00727052" w:rsidRPr="00727052" w:rsidRDefault="00727052" w:rsidP="00D22333">
      <w:pPr>
        <w:numPr>
          <w:ilvl w:val="0"/>
          <w:numId w:val="5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4) Не все мероприятия, предусмотренные Генеральным планом городского округа Нижняя Салда, отражены в Программе.</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В том числе не отражены следующие мероприятия по развитию транспортной инфраструктуры, предусмотренные Генеральным планом городского округа Нижняя Салда:</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 xml:space="preserve">- строительство автомобильной дороги регионального значения пос. </w:t>
      </w:r>
      <w:proofErr w:type="spellStart"/>
      <w:r w:rsidRPr="00727052">
        <w:rPr>
          <w:rFonts w:ascii="Times New Roman" w:eastAsia="Calibri" w:hAnsi="Times New Roman" w:cs="Times New Roman"/>
          <w:sz w:val="28"/>
          <w:szCs w:val="28"/>
        </w:rPr>
        <w:t>Шайтанский</w:t>
      </w:r>
      <w:proofErr w:type="spellEnd"/>
      <w:r w:rsidRPr="00727052">
        <w:rPr>
          <w:rFonts w:ascii="Times New Roman" w:eastAsia="Calibri" w:hAnsi="Times New Roman" w:cs="Times New Roman"/>
          <w:sz w:val="28"/>
          <w:szCs w:val="28"/>
        </w:rPr>
        <w:t xml:space="preserve"> – пос. Встреча 1,9 км</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 строительство магистральных дорог регулируемого движения к планируемой жилой зоне на западе города (проект планировки района «Западный») 5,01 км, а также южной части города при устройстве связи через реку Салда;</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 xml:space="preserve">- строительство магистральных улиц общегородского значения регулируемого движения 1,74 км (продолжение </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ул. Фрунзе в широтном направлении на запад к выходу на г. Верхняя Салда);</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 строительство магистральных улиц районного значения 7,83 км в планируемом жилом районе «Западный», а также на юге города между ул. Рабочей Молодежи и 8 Марта.</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727052">
        <w:rPr>
          <w:rFonts w:ascii="Times New Roman" w:eastAsia="Calibri" w:hAnsi="Times New Roman" w:cs="Times New Roman"/>
          <w:sz w:val="28"/>
          <w:szCs w:val="28"/>
        </w:rPr>
        <w:t>) в Программе предусмотрены иные мероприятия по развитию транспортной инфраструктуры, которые не отражены в Генеральном плане.</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w:t>
      </w:r>
      <w:r w:rsidRPr="00727052">
        <w:rPr>
          <w:rFonts w:ascii="Times New Roman" w:eastAsia="Calibri" w:hAnsi="Times New Roman" w:cs="Times New Roman"/>
          <w:b/>
          <w:sz w:val="28"/>
          <w:szCs w:val="28"/>
        </w:rPr>
        <w:t>программы комплексного развития транспортной инфраструктуры</w:t>
      </w:r>
      <w:r w:rsidRPr="00727052">
        <w:rPr>
          <w:rFonts w:ascii="Times New Roman" w:eastAsia="Calibri" w:hAnsi="Times New Roman" w:cs="Times New Roman"/>
          <w:sz w:val="28"/>
          <w:szCs w:val="28"/>
        </w:rPr>
        <w:t xml:space="preserve"> муниципального образования </w:t>
      </w:r>
      <w:r w:rsidRPr="00727052">
        <w:rPr>
          <w:rFonts w:ascii="Times New Roman" w:eastAsia="Calibri" w:hAnsi="Times New Roman" w:cs="Times New Roman"/>
          <w:b/>
          <w:sz w:val="28"/>
          <w:szCs w:val="28"/>
        </w:rPr>
        <w:t>разрабатываются и утверждаются</w:t>
      </w:r>
      <w:r w:rsidRPr="00727052">
        <w:rPr>
          <w:rFonts w:ascii="Times New Roman" w:eastAsia="Calibri" w:hAnsi="Times New Roman" w:cs="Times New Roman"/>
          <w:sz w:val="28"/>
          <w:szCs w:val="28"/>
        </w:rPr>
        <w:t xml:space="preserve"> органами местного самоуправления муниципального образования </w:t>
      </w:r>
      <w:r w:rsidRPr="00727052">
        <w:rPr>
          <w:rFonts w:ascii="Times New Roman" w:eastAsia="Calibri" w:hAnsi="Times New Roman" w:cs="Times New Roman"/>
          <w:b/>
          <w:sz w:val="28"/>
          <w:szCs w:val="28"/>
        </w:rPr>
        <w:t>на основании утвержденного генерального плана</w:t>
      </w:r>
      <w:r w:rsidRPr="00727052">
        <w:rPr>
          <w:rFonts w:ascii="Times New Roman" w:eastAsia="Calibri" w:hAnsi="Times New Roman" w:cs="Times New Roman"/>
          <w:sz w:val="28"/>
          <w:szCs w:val="28"/>
        </w:rPr>
        <w:t xml:space="preserve"> муниципального образования и должны обеспечивать сбалансированное, перспективное развитие транспортной инфраструктуры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727052">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727052">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727052">
        <w:rPr>
          <w:rFonts w:ascii="Times New Roman" w:eastAsia="Calibri" w:hAnsi="Times New Roman" w:cs="Times New Roman"/>
          <w:b/>
          <w:sz w:val="28"/>
          <w:szCs w:val="28"/>
        </w:rPr>
        <w:t>программами комплексного развития транспортной инфраструктуры</w:t>
      </w:r>
      <w:r w:rsidRPr="00727052">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 При этом мероприятия по развитию транспортной инфраструктуры, предусмотренные в Генеральном плане, не отражены в Программе.</w:t>
      </w:r>
    </w:p>
    <w:p w:rsidR="00727052" w:rsidRPr="00727052" w:rsidRDefault="00727052" w:rsidP="00727052">
      <w:pPr>
        <w:tabs>
          <w:tab w:val="left" w:pos="993"/>
        </w:tabs>
        <w:spacing w:after="0" w:line="240" w:lineRule="auto"/>
        <w:ind w:firstLine="709"/>
        <w:jc w:val="both"/>
        <w:rPr>
          <w:rFonts w:ascii="Times New Roman" w:eastAsia="Calibri" w:hAnsi="Times New Roman" w:cs="Times New Roman"/>
          <w:sz w:val="28"/>
          <w:szCs w:val="28"/>
        </w:rPr>
      </w:pPr>
      <w:r w:rsidRPr="00727052">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560758" w:rsidRDefault="00560758">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560758" w:rsidRPr="00560758" w:rsidRDefault="00F30811" w:rsidP="00560758">
      <w:pPr>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4.1.</w:t>
      </w:r>
      <w:bookmarkStart w:id="0" w:name="_GoBack"/>
      <w:bookmarkEnd w:id="0"/>
      <w:r>
        <w:rPr>
          <w:rFonts w:ascii="Times New Roman" w:eastAsia="Calibri" w:hAnsi="Times New Roman" w:cs="Times New Roman"/>
          <w:sz w:val="28"/>
          <w:szCs w:val="28"/>
        </w:rPr>
        <w:t>56</w:t>
      </w:r>
    </w:p>
    <w:p w:rsidR="00560758" w:rsidRPr="00560758" w:rsidRDefault="00560758" w:rsidP="00560758">
      <w:pPr>
        <w:spacing w:after="0" w:line="240" w:lineRule="auto"/>
        <w:ind w:firstLine="709"/>
        <w:jc w:val="center"/>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Анализ соответствия программы комплексного развития транспортной инфраструктуры </w:t>
      </w:r>
      <w:r w:rsidRPr="00560758">
        <w:rPr>
          <w:rFonts w:ascii="Times New Roman" w:eastAsia="Calibri" w:hAnsi="Times New Roman" w:cs="Times New Roman"/>
          <w:sz w:val="28"/>
          <w:szCs w:val="28"/>
        </w:rPr>
        <w:br/>
        <w:t xml:space="preserve">на территории </w:t>
      </w:r>
      <w:proofErr w:type="spellStart"/>
      <w:r w:rsidRPr="00560758">
        <w:rPr>
          <w:rFonts w:ascii="Times New Roman" w:eastAsia="Calibri" w:hAnsi="Times New Roman" w:cs="Times New Roman"/>
          <w:b/>
          <w:sz w:val="28"/>
          <w:szCs w:val="28"/>
        </w:rPr>
        <w:t>Новоуральский</w:t>
      </w:r>
      <w:proofErr w:type="spellEnd"/>
      <w:r w:rsidRPr="00560758">
        <w:rPr>
          <w:rFonts w:ascii="Times New Roman" w:eastAsia="Calibri" w:hAnsi="Times New Roman" w:cs="Times New Roman"/>
          <w:sz w:val="28"/>
          <w:szCs w:val="28"/>
        </w:rPr>
        <w:t xml:space="preserve"> </w:t>
      </w:r>
      <w:r w:rsidRPr="00560758">
        <w:rPr>
          <w:rFonts w:ascii="Times New Roman" w:eastAsia="Calibri" w:hAnsi="Times New Roman" w:cs="Times New Roman"/>
          <w:b/>
          <w:sz w:val="28"/>
          <w:szCs w:val="28"/>
        </w:rPr>
        <w:t xml:space="preserve">ГО </w:t>
      </w:r>
      <w:r w:rsidRPr="00560758">
        <w:rPr>
          <w:rFonts w:ascii="Times New Roman" w:eastAsia="Calibri" w:hAnsi="Times New Roman" w:cs="Times New Roman"/>
          <w:sz w:val="28"/>
          <w:szCs w:val="28"/>
        </w:rPr>
        <w:t>генеральному плану</w:t>
      </w:r>
    </w:p>
    <w:tbl>
      <w:tblPr>
        <w:tblStyle w:val="a3"/>
        <w:tblW w:w="14458" w:type="dxa"/>
        <w:jc w:val="center"/>
        <w:tblLayout w:type="fixed"/>
        <w:tblLook w:val="04A0" w:firstRow="1" w:lastRow="0" w:firstColumn="1" w:lastColumn="0" w:noHBand="0" w:noVBand="1"/>
      </w:tblPr>
      <w:tblGrid>
        <w:gridCol w:w="701"/>
        <w:gridCol w:w="2620"/>
        <w:gridCol w:w="4581"/>
        <w:gridCol w:w="1417"/>
        <w:gridCol w:w="1843"/>
        <w:gridCol w:w="1701"/>
        <w:gridCol w:w="1595"/>
      </w:tblGrid>
      <w:tr w:rsidR="00560758" w:rsidRPr="00560758" w:rsidTr="00692210">
        <w:trPr>
          <w:trHeight w:val="470"/>
          <w:jc w:val="center"/>
        </w:trPr>
        <w:tc>
          <w:tcPr>
            <w:tcW w:w="701" w:type="dxa"/>
          </w:tcPr>
          <w:p w:rsidR="00560758" w:rsidRPr="00692210" w:rsidRDefault="00560758" w:rsidP="00C86B55">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 п/п</w:t>
            </w:r>
          </w:p>
        </w:tc>
        <w:tc>
          <w:tcPr>
            <w:tcW w:w="2620"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Показатель</w:t>
            </w:r>
          </w:p>
        </w:tc>
        <w:tc>
          <w:tcPr>
            <w:tcW w:w="4581"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Состав мероприятий ПКР ТИ</w:t>
            </w:r>
          </w:p>
        </w:tc>
        <w:tc>
          <w:tcPr>
            <w:tcW w:w="1417"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Ед. измерения</w:t>
            </w: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Показатели по Генплану</w:t>
            </w:r>
          </w:p>
        </w:tc>
        <w:tc>
          <w:tcPr>
            <w:tcW w:w="1701"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 xml:space="preserve">Показатели </w:t>
            </w:r>
            <w:r w:rsidRPr="00692210">
              <w:rPr>
                <w:rFonts w:ascii="Times New Roman" w:eastAsia="Calibri" w:hAnsi="Times New Roman" w:cs="Times New Roman"/>
                <w:sz w:val="20"/>
                <w:szCs w:val="20"/>
              </w:rPr>
              <w:br/>
              <w:t>по ПКР ТИ</w:t>
            </w:r>
          </w:p>
        </w:tc>
        <w:tc>
          <w:tcPr>
            <w:tcW w:w="1595" w:type="dxa"/>
          </w:tcPr>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Соответствие</w:t>
            </w:r>
          </w:p>
        </w:tc>
      </w:tr>
      <w:tr w:rsidR="00560758" w:rsidRPr="00560758" w:rsidTr="00692210">
        <w:trPr>
          <w:jc w:val="center"/>
        </w:trPr>
        <w:tc>
          <w:tcPr>
            <w:tcW w:w="701" w:type="dxa"/>
          </w:tcPr>
          <w:p w:rsidR="00560758" w:rsidRPr="00692210" w:rsidRDefault="00560758" w:rsidP="00C86B55">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1</w:t>
            </w:r>
          </w:p>
        </w:tc>
        <w:tc>
          <w:tcPr>
            <w:tcW w:w="2620"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2</w:t>
            </w:r>
          </w:p>
        </w:tc>
        <w:tc>
          <w:tcPr>
            <w:tcW w:w="4581"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3</w:t>
            </w:r>
          </w:p>
        </w:tc>
        <w:tc>
          <w:tcPr>
            <w:tcW w:w="1417"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4</w:t>
            </w: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5</w:t>
            </w:r>
          </w:p>
        </w:tc>
        <w:tc>
          <w:tcPr>
            <w:tcW w:w="1701"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6</w:t>
            </w:r>
          </w:p>
        </w:tc>
        <w:tc>
          <w:tcPr>
            <w:tcW w:w="1595" w:type="dxa"/>
          </w:tcPr>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7</w:t>
            </w:r>
          </w:p>
        </w:tc>
      </w:tr>
      <w:tr w:rsidR="00560758" w:rsidRPr="00560758" w:rsidTr="00692210">
        <w:trPr>
          <w:trHeight w:val="399"/>
          <w:jc w:val="center"/>
        </w:trPr>
        <w:tc>
          <w:tcPr>
            <w:tcW w:w="701" w:type="dxa"/>
            <w:vMerge w:val="restart"/>
          </w:tcPr>
          <w:p w:rsidR="00560758" w:rsidRPr="00692210" w:rsidRDefault="00560758" w:rsidP="00C86B55">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1</w:t>
            </w:r>
          </w:p>
        </w:tc>
        <w:tc>
          <w:tcPr>
            <w:tcW w:w="2620" w:type="dxa"/>
            <w:vMerge w:val="restart"/>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Сроки</w:t>
            </w:r>
          </w:p>
        </w:tc>
        <w:tc>
          <w:tcPr>
            <w:tcW w:w="4581" w:type="dxa"/>
            <w:vMerge w:val="restart"/>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 срок, на который разработан генплан;</w:t>
            </w:r>
          </w:p>
        </w:tc>
        <w:tc>
          <w:tcPr>
            <w:tcW w:w="1417" w:type="dxa"/>
            <w:vMerge w:val="restart"/>
          </w:tcPr>
          <w:p w:rsidR="00560758" w:rsidRPr="00692210" w:rsidRDefault="00560758" w:rsidP="00C86B55">
            <w:pPr>
              <w:ind w:hanging="45"/>
              <w:jc w:val="center"/>
              <w:rPr>
                <w:rFonts w:ascii="Times New Roman" w:eastAsia="Calibri" w:hAnsi="Times New Roman" w:cs="Times New Roman"/>
                <w:sz w:val="20"/>
                <w:szCs w:val="20"/>
              </w:rPr>
            </w:pPr>
          </w:p>
          <w:p w:rsidR="00560758" w:rsidRPr="00692210" w:rsidRDefault="00560758" w:rsidP="00C86B55">
            <w:pPr>
              <w:ind w:hanging="45"/>
              <w:jc w:val="center"/>
              <w:rPr>
                <w:rFonts w:ascii="Times New Roman" w:eastAsia="Calibri" w:hAnsi="Times New Roman" w:cs="Times New Roman"/>
                <w:sz w:val="20"/>
                <w:szCs w:val="20"/>
              </w:rPr>
            </w:pPr>
          </w:p>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дата</w:t>
            </w: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lang w:val="en-US"/>
              </w:rPr>
              <w:t>I</w:t>
            </w:r>
            <w:r w:rsidRPr="00692210">
              <w:rPr>
                <w:rFonts w:ascii="Times New Roman" w:eastAsia="Calibri" w:hAnsi="Times New Roman" w:cs="Times New Roman"/>
                <w:sz w:val="20"/>
                <w:szCs w:val="20"/>
              </w:rPr>
              <w:t xml:space="preserve"> очередь –</w:t>
            </w:r>
          </w:p>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2015-2025</w:t>
            </w:r>
          </w:p>
        </w:tc>
        <w:tc>
          <w:tcPr>
            <w:tcW w:w="1701" w:type="dxa"/>
          </w:tcPr>
          <w:p w:rsidR="00560758" w:rsidRPr="00692210" w:rsidRDefault="00560758" w:rsidP="00C86B55">
            <w:pPr>
              <w:ind w:hanging="45"/>
              <w:jc w:val="center"/>
              <w:rPr>
                <w:rFonts w:ascii="Times New Roman" w:eastAsia="Calibri" w:hAnsi="Times New Roman" w:cs="Times New Roman"/>
                <w:sz w:val="20"/>
                <w:szCs w:val="20"/>
                <w:lang w:val="en-US"/>
              </w:rPr>
            </w:pPr>
            <w:r w:rsidRPr="00692210">
              <w:rPr>
                <w:rFonts w:ascii="Times New Roman" w:eastAsia="Calibri" w:hAnsi="Times New Roman" w:cs="Times New Roman"/>
                <w:sz w:val="20"/>
                <w:szCs w:val="20"/>
                <w:lang w:val="en-US"/>
              </w:rPr>
              <w:t xml:space="preserve">I </w:t>
            </w:r>
            <w:proofErr w:type="spellStart"/>
            <w:r w:rsidRPr="00692210">
              <w:rPr>
                <w:rFonts w:ascii="Times New Roman" w:eastAsia="Calibri" w:hAnsi="Times New Roman" w:cs="Times New Roman"/>
                <w:sz w:val="20"/>
                <w:szCs w:val="20"/>
                <w:lang w:val="en-US"/>
              </w:rPr>
              <w:t>этап</w:t>
            </w:r>
            <w:proofErr w:type="spellEnd"/>
            <w:r w:rsidRPr="00692210">
              <w:rPr>
                <w:rFonts w:ascii="Times New Roman" w:eastAsia="Calibri" w:hAnsi="Times New Roman" w:cs="Times New Roman"/>
                <w:sz w:val="20"/>
                <w:szCs w:val="20"/>
                <w:lang w:val="en-US"/>
              </w:rPr>
              <w:t xml:space="preserve"> –</w:t>
            </w:r>
          </w:p>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lang w:val="en-US"/>
              </w:rPr>
              <w:t>2017-202</w:t>
            </w:r>
            <w:r w:rsidRPr="00692210">
              <w:rPr>
                <w:rFonts w:ascii="Times New Roman" w:eastAsia="Calibri" w:hAnsi="Times New Roman" w:cs="Times New Roman"/>
                <w:sz w:val="20"/>
                <w:szCs w:val="20"/>
              </w:rPr>
              <w:t>2</w:t>
            </w:r>
          </w:p>
        </w:tc>
        <w:tc>
          <w:tcPr>
            <w:tcW w:w="1595" w:type="dxa"/>
            <w:vMerge w:val="restart"/>
          </w:tcPr>
          <w:p w:rsidR="00560758" w:rsidRPr="00692210" w:rsidRDefault="00560758" w:rsidP="00692210">
            <w:pPr>
              <w:jc w:val="center"/>
              <w:rPr>
                <w:rFonts w:ascii="Times New Roman" w:eastAsia="Calibri" w:hAnsi="Times New Roman" w:cs="Times New Roman"/>
                <w:sz w:val="20"/>
                <w:szCs w:val="20"/>
              </w:rPr>
            </w:pPr>
          </w:p>
          <w:p w:rsidR="00560758" w:rsidRPr="00692210" w:rsidRDefault="00560758" w:rsidP="00692210">
            <w:pPr>
              <w:jc w:val="center"/>
              <w:rPr>
                <w:rFonts w:ascii="Times New Roman" w:eastAsia="Calibri" w:hAnsi="Times New Roman" w:cs="Times New Roman"/>
                <w:sz w:val="20"/>
                <w:szCs w:val="20"/>
              </w:rPr>
            </w:pPr>
          </w:p>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r>
      <w:tr w:rsidR="00560758" w:rsidRPr="00560758" w:rsidTr="00692210">
        <w:trPr>
          <w:trHeight w:val="576"/>
          <w:jc w:val="center"/>
        </w:trPr>
        <w:tc>
          <w:tcPr>
            <w:tcW w:w="701" w:type="dxa"/>
            <w:vMerge/>
          </w:tcPr>
          <w:p w:rsidR="00560758" w:rsidRPr="00692210" w:rsidRDefault="00560758" w:rsidP="00C86B55">
            <w:pPr>
              <w:jc w:val="center"/>
              <w:rPr>
                <w:rFonts w:ascii="Times New Roman" w:eastAsia="Calibri" w:hAnsi="Times New Roman" w:cs="Times New Roman"/>
                <w:sz w:val="20"/>
                <w:szCs w:val="20"/>
              </w:rPr>
            </w:pPr>
          </w:p>
        </w:tc>
        <w:tc>
          <w:tcPr>
            <w:tcW w:w="2620"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4581"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1417" w:type="dxa"/>
            <w:vMerge/>
          </w:tcPr>
          <w:p w:rsidR="00560758" w:rsidRPr="00692210" w:rsidRDefault="00560758" w:rsidP="00C86B55">
            <w:pPr>
              <w:ind w:hanging="45"/>
              <w:jc w:val="center"/>
              <w:rPr>
                <w:rFonts w:ascii="Times New Roman" w:eastAsia="Calibri" w:hAnsi="Times New Roman" w:cs="Times New Roman"/>
                <w:sz w:val="20"/>
                <w:szCs w:val="20"/>
              </w:rPr>
            </w:pP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Рас. срок –</w:t>
            </w:r>
          </w:p>
          <w:p w:rsidR="00560758" w:rsidRPr="00692210" w:rsidRDefault="00560758" w:rsidP="00C86B55">
            <w:pPr>
              <w:ind w:hanging="45"/>
              <w:jc w:val="center"/>
              <w:rPr>
                <w:rFonts w:ascii="Times New Roman" w:eastAsia="Calibri" w:hAnsi="Times New Roman" w:cs="Times New Roman"/>
                <w:sz w:val="20"/>
                <w:szCs w:val="20"/>
                <w:lang w:val="en-US"/>
              </w:rPr>
            </w:pPr>
            <w:r w:rsidRPr="00692210">
              <w:rPr>
                <w:rFonts w:ascii="Times New Roman" w:eastAsia="Calibri" w:hAnsi="Times New Roman" w:cs="Times New Roman"/>
                <w:sz w:val="20"/>
                <w:szCs w:val="20"/>
              </w:rPr>
              <w:t>2026-2040 гг.</w:t>
            </w:r>
          </w:p>
        </w:tc>
        <w:tc>
          <w:tcPr>
            <w:tcW w:w="1701" w:type="dxa"/>
          </w:tcPr>
          <w:p w:rsidR="00560758" w:rsidRPr="00692210" w:rsidRDefault="00560758" w:rsidP="00C86B55">
            <w:pPr>
              <w:ind w:hanging="45"/>
              <w:jc w:val="center"/>
              <w:rPr>
                <w:rFonts w:ascii="Times New Roman" w:eastAsia="Calibri" w:hAnsi="Times New Roman" w:cs="Times New Roman"/>
                <w:sz w:val="20"/>
                <w:szCs w:val="20"/>
              </w:rPr>
            </w:pPr>
            <w:proofErr w:type="spellStart"/>
            <w:r w:rsidRPr="00692210">
              <w:rPr>
                <w:rFonts w:ascii="Times New Roman" w:eastAsia="Calibri" w:hAnsi="Times New Roman" w:cs="Times New Roman"/>
                <w:sz w:val="20"/>
                <w:szCs w:val="20"/>
              </w:rPr>
              <w:t>Расч</w:t>
            </w:r>
            <w:proofErr w:type="spellEnd"/>
            <w:r w:rsidRPr="00692210">
              <w:rPr>
                <w:rFonts w:ascii="Times New Roman" w:eastAsia="Calibri" w:hAnsi="Times New Roman" w:cs="Times New Roman"/>
                <w:sz w:val="20"/>
                <w:szCs w:val="20"/>
              </w:rPr>
              <w:t>. срок –</w:t>
            </w:r>
          </w:p>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на перспективу до 2026</w:t>
            </w:r>
          </w:p>
        </w:tc>
        <w:tc>
          <w:tcPr>
            <w:tcW w:w="1595" w:type="dxa"/>
            <w:vMerge/>
          </w:tcPr>
          <w:p w:rsidR="00560758" w:rsidRPr="00692210" w:rsidRDefault="00560758" w:rsidP="00692210">
            <w:pPr>
              <w:jc w:val="center"/>
              <w:rPr>
                <w:rFonts w:ascii="Times New Roman" w:eastAsia="Calibri" w:hAnsi="Times New Roman" w:cs="Times New Roman"/>
                <w:sz w:val="20"/>
                <w:szCs w:val="20"/>
              </w:rPr>
            </w:pPr>
          </w:p>
        </w:tc>
      </w:tr>
      <w:tr w:rsidR="00560758" w:rsidRPr="00560758" w:rsidTr="00692210">
        <w:trPr>
          <w:jc w:val="center"/>
        </w:trPr>
        <w:tc>
          <w:tcPr>
            <w:tcW w:w="701" w:type="dxa"/>
            <w:vMerge/>
          </w:tcPr>
          <w:p w:rsidR="00560758" w:rsidRPr="00692210" w:rsidRDefault="00560758" w:rsidP="00C86B55">
            <w:pPr>
              <w:jc w:val="center"/>
              <w:rPr>
                <w:rFonts w:ascii="Times New Roman" w:eastAsia="Calibri" w:hAnsi="Times New Roman" w:cs="Times New Roman"/>
                <w:sz w:val="20"/>
                <w:szCs w:val="20"/>
              </w:rPr>
            </w:pPr>
          </w:p>
        </w:tc>
        <w:tc>
          <w:tcPr>
            <w:tcW w:w="2620"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4581"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 дата утверждения генплана/программы (соответствие срока разработки ПКР ТИ после утверждения ГП).</w:t>
            </w:r>
          </w:p>
        </w:tc>
        <w:tc>
          <w:tcPr>
            <w:tcW w:w="1417" w:type="dxa"/>
          </w:tcPr>
          <w:p w:rsidR="00560758" w:rsidRPr="00692210" w:rsidRDefault="00560758" w:rsidP="00C86B55">
            <w:pPr>
              <w:ind w:hanging="45"/>
              <w:jc w:val="center"/>
              <w:rPr>
                <w:rFonts w:ascii="Times New Roman" w:eastAsia="Calibri" w:hAnsi="Times New Roman" w:cs="Times New Roman"/>
                <w:sz w:val="20"/>
                <w:szCs w:val="20"/>
              </w:rPr>
            </w:pPr>
          </w:p>
          <w:p w:rsidR="00560758" w:rsidRPr="00692210" w:rsidRDefault="00560758" w:rsidP="00C86B55">
            <w:pPr>
              <w:ind w:hanging="45"/>
              <w:jc w:val="center"/>
              <w:rPr>
                <w:rFonts w:ascii="Times New Roman" w:eastAsia="Calibri" w:hAnsi="Times New Roman" w:cs="Times New Roman"/>
                <w:sz w:val="20"/>
                <w:szCs w:val="20"/>
              </w:rPr>
            </w:pPr>
          </w:p>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дата</w:t>
            </w: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от 24.04.2013 № 55</w:t>
            </w:r>
            <w:r w:rsidR="00692210" w:rsidRPr="00692210">
              <w:rPr>
                <w:rFonts w:ascii="Times New Roman" w:eastAsia="Calibri" w:hAnsi="Times New Roman" w:cs="Times New Roman"/>
                <w:sz w:val="20"/>
                <w:szCs w:val="20"/>
              </w:rPr>
              <w:t xml:space="preserve"> </w:t>
            </w:r>
            <w:r w:rsidRPr="00692210">
              <w:rPr>
                <w:rFonts w:ascii="Times New Roman" w:eastAsia="Calibri" w:hAnsi="Times New Roman" w:cs="Times New Roman"/>
                <w:sz w:val="20"/>
                <w:szCs w:val="20"/>
              </w:rPr>
              <w:t xml:space="preserve">(в ред. </w:t>
            </w:r>
            <w:r w:rsidR="00692210" w:rsidRPr="00692210">
              <w:rPr>
                <w:rFonts w:ascii="Times New Roman" w:eastAsia="Calibri" w:hAnsi="Times New Roman" w:cs="Times New Roman"/>
                <w:sz w:val="20"/>
                <w:szCs w:val="20"/>
              </w:rPr>
              <w:t>от 29.06.2016</w:t>
            </w:r>
            <w:r w:rsidR="00692210">
              <w:rPr>
                <w:rFonts w:ascii="Times New Roman" w:eastAsia="Calibri" w:hAnsi="Times New Roman" w:cs="Times New Roman"/>
                <w:sz w:val="20"/>
                <w:szCs w:val="20"/>
              </w:rPr>
              <w:t xml:space="preserve"> </w:t>
            </w:r>
            <w:r w:rsidRPr="00692210">
              <w:rPr>
                <w:rFonts w:ascii="Times New Roman" w:eastAsia="Calibri" w:hAnsi="Times New Roman" w:cs="Times New Roman"/>
                <w:sz w:val="20"/>
                <w:szCs w:val="20"/>
              </w:rPr>
              <w:t>№ 82</w:t>
            </w:r>
          </w:p>
          <w:p w:rsidR="00560758" w:rsidRPr="00692210" w:rsidRDefault="00692210" w:rsidP="00692210">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от 17.03.2017</w:t>
            </w:r>
            <w:r w:rsidR="00560758" w:rsidRPr="00692210">
              <w:rPr>
                <w:rFonts w:ascii="Times New Roman" w:eastAsia="Calibri" w:hAnsi="Times New Roman" w:cs="Times New Roman"/>
                <w:sz w:val="20"/>
                <w:szCs w:val="20"/>
              </w:rPr>
              <w:t>№ 27)</w:t>
            </w:r>
          </w:p>
        </w:tc>
        <w:tc>
          <w:tcPr>
            <w:tcW w:w="1701" w:type="dxa"/>
          </w:tcPr>
          <w:p w:rsidR="00560758" w:rsidRPr="00692210" w:rsidRDefault="00560758" w:rsidP="00692210">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 xml:space="preserve">от 29.03.2017 </w:t>
            </w:r>
            <w:r w:rsidRPr="00692210">
              <w:rPr>
                <w:rFonts w:ascii="Times New Roman" w:eastAsia="Calibri" w:hAnsi="Times New Roman" w:cs="Times New Roman"/>
                <w:sz w:val="20"/>
                <w:szCs w:val="20"/>
              </w:rPr>
              <w:br/>
              <w:t>№ 30</w:t>
            </w:r>
          </w:p>
        </w:tc>
        <w:tc>
          <w:tcPr>
            <w:tcW w:w="1595" w:type="dxa"/>
          </w:tcPr>
          <w:p w:rsidR="00560758" w:rsidRPr="00692210" w:rsidRDefault="00560758" w:rsidP="00692210">
            <w:pPr>
              <w:jc w:val="center"/>
              <w:rPr>
                <w:rFonts w:ascii="Times New Roman" w:eastAsia="Calibri" w:hAnsi="Times New Roman" w:cs="Times New Roman"/>
                <w:sz w:val="20"/>
                <w:szCs w:val="20"/>
              </w:rPr>
            </w:pPr>
          </w:p>
          <w:p w:rsidR="00560758" w:rsidRPr="00692210" w:rsidRDefault="00560758" w:rsidP="00692210">
            <w:pPr>
              <w:jc w:val="center"/>
              <w:rPr>
                <w:rFonts w:ascii="Times New Roman" w:eastAsia="Calibri" w:hAnsi="Times New Roman" w:cs="Times New Roman"/>
                <w:sz w:val="20"/>
                <w:szCs w:val="20"/>
              </w:rPr>
            </w:pPr>
          </w:p>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r>
      <w:tr w:rsidR="00560758" w:rsidRPr="00560758" w:rsidTr="00692210">
        <w:trPr>
          <w:jc w:val="center"/>
        </w:trPr>
        <w:tc>
          <w:tcPr>
            <w:tcW w:w="701" w:type="dxa"/>
          </w:tcPr>
          <w:p w:rsidR="00560758" w:rsidRPr="00692210" w:rsidRDefault="00560758" w:rsidP="00C86B55">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2</w:t>
            </w:r>
          </w:p>
        </w:tc>
        <w:tc>
          <w:tcPr>
            <w:tcW w:w="2620"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Население</w:t>
            </w:r>
          </w:p>
        </w:tc>
        <w:tc>
          <w:tcPr>
            <w:tcW w:w="4581"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 прогнозируемая численность населения МО.</w:t>
            </w:r>
          </w:p>
        </w:tc>
        <w:tc>
          <w:tcPr>
            <w:tcW w:w="1417" w:type="dxa"/>
          </w:tcPr>
          <w:p w:rsidR="00560758" w:rsidRPr="00692210" w:rsidRDefault="00560758" w:rsidP="00C86B55">
            <w:pPr>
              <w:ind w:hanging="45"/>
              <w:jc w:val="center"/>
              <w:rPr>
                <w:rFonts w:ascii="Times New Roman" w:eastAsia="Calibri" w:hAnsi="Times New Roman" w:cs="Times New Roman"/>
                <w:sz w:val="20"/>
                <w:szCs w:val="20"/>
              </w:rPr>
            </w:pPr>
          </w:p>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чел.</w:t>
            </w:r>
          </w:p>
        </w:tc>
        <w:tc>
          <w:tcPr>
            <w:tcW w:w="1843" w:type="dxa"/>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Расчетный срок - 88982</w:t>
            </w:r>
          </w:p>
        </w:tc>
        <w:tc>
          <w:tcPr>
            <w:tcW w:w="1701" w:type="dxa"/>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lang w:val="en-US"/>
              </w:rPr>
              <w:t>I</w:t>
            </w:r>
            <w:r w:rsidRPr="00692210">
              <w:rPr>
                <w:rFonts w:ascii="Times New Roman" w:eastAsia="Calibri" w:hAnsi="Times New Roman" w:cs="Times New Roman"/>
                <w:sz w:val="20"/>
                <w:szCs w:val="20"/>
              </w:rPr>
              <w:t xml:space="preserve"> очередь – 87125;</w:t>
            </w:r>
          </w:p>
          <w:p w:rsidR="00560758" w:rsidRPr="00692210" w:rsidRDefault="00560758" w:rsidP="00C86B55">
            <w:pPr>
              <w:ind w:hanging="45"/>
              <w:jc w:val="center"/>
              <w:rPr>
                <w:rFonts w:ascii="Times New Roman" w:eastAsia="Calibri" w:hAnsi="Times New Roman" w:cs="Times New Roman"/>
                <w:sz w:val="20"/>
                <w:szCs w:val="20"/>
              </w:rPr>
            </w:pPr>
            <w:proofErr w:type="spellStart"/>
            <w:r w:rsidRPr="00692210">
              <w:rPr>
                <w:rFonts w:ascii="Times New Roman" w:eastAsia="Calibri" w:hAnsi="Times New Roman" w:cs="Times New Roman"/>
                <w:sz w:val="20"/>
                <w:szCs w:val="20"/>
              </w:rPr>
              <w:t>Расч</w:t>
            </w:r>
            <w:proofErr w:type="spellEnd"/>
            <w:r w:rsidRPr="00692210">
              <w:rPr>
                <w:rFonts w:ascii="Times New Roman" w:eastAsia="Calibri" w:hAnsi="Times New Roman" w:cs="Times New Roman"/>
                <w:sz w:val="20"/>
                <w:szCs w:val="20"/>
              </w:rPr>
              <w:t>. срок - 88982</w:t>
            </w:r>
          </w:p>
        </w:tc>
        <w:tc>
          <w:tcPr>
            <w:tcW w:w="1595" w:type="dxa"/>
          </w:tcPr>
          <w:p w:rsidR="00560758" w:rsidRPr="00692210" w:rsidRDefault="00560758" w:rsidP="00692210">
            <w:pPr>
              <w:jc w:val="center"/>
              <w:rPr>
                <w:rFonts w:ascii="Times New Roman" w:eastAsia="Calibri" w:hAnsi="Times New Roman" w:cs="Times New Roman"/>
                <w:sz w:val="20"/>
                <w:szCs w:val="20"/>
              </w:rPr>
            </w:pPr>
          </w:p>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r>
      <w:tr w:rsidR="00560758" w:rsidRPr="00560758" w:rsidTr="00692210">
        <w:trPr>
          <w:trHeight w:val="116"/>
          <w:jc w:val="center"/>
        </w:trPr>
        <w:tc>
          <w:tcPr>
            <w:tcW w:w="701" w:type="dxa"/>
            <w:vMerge w:val="restart"/>
          </w:tcPr>
          <w:p w:rsidR="00560758" w:rsidRPr="00692210" w:rsidRDefault="00560758" w:rsidP="00C86B55">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3</w:t>
            </w:r>
          </w:p>
        </w:tc>
        <w:tc>
          <w:tcPr>
            <w:tcW w:w="2620" w:type="dxa"/>
            <w:vMerge w:val="restart"/>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Строительство дорожной сети</w:t>
            </w:r>
          </w:p>
        </w:tc>
        <w:tc>
          <w:tcPr>
            <w:tcW w:w="4581" w:type="dxa"/>
          </w:tcPr>
          <w:p w:rsidR="00560758" w:rsidRPr="00692210" w:rsidRDefault="00560758" w:rsidP="00C86B55">
            <w:pPr>
              <w:numPr>
                <w:ilvl w:val="0"/>
                <w:numId w:val="40"/>
              </w:num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lang w:val="en-US"/>
              </w:rPr>
              <w:t>c</w:t>
            </w:r>
            <w:proofErr w:type="spellStart"/>
            <w:r w:rsidRPr="00692210">
              <w:rPr>
                <w:rFonts w:ascii="Times New Roman" w:eastAsia="Calibri" w:hAnsi="Times New Roman" w:cs="Times New Roman"/>
                <w:sz w:val="20"/>
                <w:szCs w:val="20"/>
              </w:rPr>
              <w:t>троительство</w:t>
            </w:r>
            <w:proofErr w:type="spellEnd"/>
            <w:r w:rsidRPr="00692210">
              <w:rPr>
                <w:rFonts w:ascii="Times New Roman" w:eastAsia="Calibri" w:hAnsi="Times New Roman" w:cs="Times New Roman"/>
                <w:sz w:val="20"/>
                <w:szCs w:val="20"/>
              </w:rPr>
              <w:t xml:space="preserve"> автомобильной дороги 305 от ПК 9+23 до ПК21+68,25</w:t>
            </w:r>
          </w:p>
        </w:tc>
        <w:tc>
          <w:tcPr>
            <w:tcW w:w="1417" w:type="dxa"/>
            <w:vMerge w:val="restart"/>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843" w:type="dxa"/>
            <w:vMerge w:val="restart"/>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701" w:type="dxa"/>
            <w:vMerge w:val="restart"/>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595" w:type="dxa"/>
            <w:vMerge w:val="restart"/>
          </w:tcPr>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r>
      <w:tr w:rsidR="00560758" w:rsidRPr="00560758" w:rsidTr="00692210">
        <w:trPr>
          <w:trHeight w:val="116"/>
          <w:jc w:val="center"/>
        </w:trPr>
        <w:tc>
          <w:tcPr>
            <w:tcW w:w="701" w:type="dxa"/>
            <w:vMerge/>
          </w:tcPr>
          <w:p w:rsidR="00560758" w:rsidRPr="00692210" w:rsidRDefault="00560758" w:rsidP="00C86B55">
            <w:pPr>
              <w:jc w:val="center"/>
              <w:rPr>
                <w:rFonts w:ascii="Times New Roman" w:eastAsia="Calibri" w:hAnsi="Times New Roman" w:cs="Times New Roman"/>
                <w:sz w:val="20"/>
                <w:szCs w:val="20"/>
              </w:rPr>
            </w:pPr>
          </w:p>
        </w:tc>
        <w:tc>
          <w:tcPr>
            <w:tcW w:w="2620"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4581" w:type="dxa"/>
          </w:tcPr>
          <w:p w:rsidR="00560758" w:rsidRPr="00692210" w:rsidRDefault="00560758" w:rsidP="00C86B55">
            <w:pPr>
              <w:numPr>
                <w:ilvl w:val="0"/>
                <w:numId w:val="40"/>
              </w:num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lang w:val="en-US"/>
              </w:rPr>
              <w:t>c</w:t>
            </w:r>
            <w:proofErr w:type="spellStart"/>
            <w:r w:rsidRPr="00692210">
              <w:rPr>
                <w:rFonts w:ascii="Times New Roman" w:eastAsia="Calibri" w:hAnsi="Times New Roman" w:cs="Times New Roman"/>
                <w:sz w:val="20"/>
                <w:szCs w:val="20"/>
              </w:rPr>
              <w:t>троительство</w:t>
            </w:r>
            <w:proofErr w:type="spellEnd"/>
            <w:r w:rsidRPr="00692210">
              <w:rPr>
                <w:rFonts w:ascii="Times New Roman" w:eastAsia="Calibri" w:hAnsi="Times New Roman" w:cs="Times New Roman"/>
                <w:sz w:val="20"/>
                <w:szCs w:val="20"/>
              </w:rPr>
              <w:t xml:space="preserve"> автомобильной дороги в МКР 15</w:t>
            </w:r>
          </w:p>
        </w:tc>
        <w:tc>
          <w:tcPr>
            <w:tcW w:w="1417" w:type="dxa"/>
            <w:vMerge/>
          </w:tcPr>
          <w:p w:rsidR="00560758" w:rsidRPr="00692210" w:rsidRDefault="00560758" w:rsidP="00C86B55">
            <w:pPr>
              <w:ind w:hanging="45"/>
              <w:jc w:val="center"/>
              <w:rPr>
                <w:rFonts w:ascii="Times New Roman" w:eastAsia="Calibri" w:hAnsi="Times New Roman" w:cs="Times New Roman"/>
                <w:sz w:val="20"/>
                <w:szCs w:val="20"/>
              </w:rPr>
            </w:pPr>
          </w:p>
        </w:tc>
        <w:tc>
          <w:tcPr>
            <w:tcW w:w="1843"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701"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595" w:type="dxa"/>
            <w:vMerge/>
          </w:tcPr>
          <w:p w:rsidR="00560758" w:rsidRPr="00692210" w:rsidRDefault="00560758" w:rsidP="00692210">
            <w:pPr>
              <w:jc w:val="center"/>
              <w:rPr>
                <w:rFonts w:ascii="Times New Roman" w:eastAsia="Calibri" w:hAnsi="Times New Roman" w:cs="Times New Roman"/>
                <w:sz w:val="20"/>
                <w:szCs w:val="20"/>
              </w:rPr>
            </w:pPr>
          </w:p>
        </w:tc>
      </w:tr>
      <w:tr w:rsidR="00560758" w:rsidRPr="00560758" w:rsidTr="00692210">
        <w:trPr>
          <w:trHeight w:val="116"/>
          <w:jc w:val="center"/>
        </w:trPr>
        <w:tc>
          <w:tcPr>
            <w:tcW w:w="701" w:type="dxa"/>
            <w:vMerge/>
          </w:tcPr>
          <w:p w:rsidR="00560758" w:rsidRPr="00692210" w:rsidRDefault="00560758" w:rsidP="00C86B55">
            <w:pPr>
              <w:jc w:val="center"/>
              <w:rPr>
                <w:rFonts w:ascii="Times New Roman" w:eastAsia="Calibri" w:hAnsi="Times New Roman" w:cs="Times New Roman"/>
                <w:sz w:val="20"/>
                <w:szCs w:val="20"/>
              </w:rPr>
            </w:pPr>
          </w:p>
        </w:tc>
        <w:tc>
          <w:tcPr>
            <w:tcW w:w="2620"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4581" w:type="dxa"/>
          </w:tcPr>
          <w:p w:rsidR="00560758" w:rsidRPr="00692210" w:rsidRDefault="00560758" w:rsidP="00C86B55">
            <w:pPr>
              <w:numPr>
                <w:ilvl w:val="0"/>
                <w:numId w:val="40"/>
              </w:num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lang w:val="en-US"/>
              </w:rPr>
              <w:t>c</w:t>
            </w:r>
            <w:proofErr w:type="spellStart"/>
            <w:r w:rsidRPr="00692210">
              <w:rPr>
                <w:rFonts w:ascii="Times New Roman" w:eastAsia="Calibri" w:hAnsi="Times New Roman" w:cs="Times New Roman"/>
                <w:sz w:val="20"/>
                <w:szCs w:val="20"/>
              </w:rPr>
              <w:t>троительство</w:t>
            </w:r>
            <w:proofErr w:type="spellEnd"/>
            <w:r w:rsidRPr="00692210">
              <w:rPr>
                <w:rFonts w:ascii="Times New Roman" w:eastAsia="Calibri" w:hAnsi="Times New Roman" w:cs="Times New Roman"/>
                <w:sz w:val="20"/>
                <w:szCs w:val="20"/>
              </w:rPr>
              <w:t xml:space="preserve"> Объездной дороги. Участок </w:t>
            </w:r>
            <w:proofErr w:type="spellStart"/>
            <w:r w:rsidRPr="00692210">
              <w:rPr>
                <w:rFonts w:ascii="Times New Roman" w:eastAsia="Calibri" w:hAnsi="Times New Roman" w:cs="Times New Roman"/>
                <w:sz w:val="20"/>
                <w:szCs w:val="20"/>
              </w:rPr>
              <w:t>Белореченское</w:t>
            </w:r>
            <w:proofErr w:type="spellEnd"/>
            <w:r w:rsidRPr="00692210">
              <w:rPr>
                <w:rFonts w:ascii="Times New Roman" w:eastAsia="Calibri" w:hAnsi="Times New Roman" w:cs="Times New Roman"/>
                <w:sz w:val="20"/>
                <w:szCs w:val="20"/>
              </w:rPr>
              <w:t xml:space="preserve"> шоссе - ул. Походная с проведением ПИР</w:t>
            </w:r>
          </w:p>
        </w:tc>
        <w:tc>
          <w:tcPr>
            <w:tcW w:w="1417" w:type="dxa"/>
            <w:vMerge/>
          </w:tcPr>
          <w:p w:rsidR="00560758" w:rsidRPr="00692210" w:rsidRDefault="00560758" w:rsidP="00C86B55">
            <w:pPr>
              <w:ind w:hanging="45"/>
              <w:jc w:val="center"/>
              <w:rPr>
                <w:rFonts w:ascii="Times New Roman" w:eastAsia="Calibri" w:hAnsi="Times New Roman" w:cs="Times New Roman"/>
                <w:sz w:val="20"/>
                <w:szCs w:val="20"/>
              </w:rPr>
            </w:pPr>
          </w:p>
        </w:tc>
        <w:tc>
          <w:tcPr>
            <w:tcW w:w="1843"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701"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595" w:type="dxa"/>
            <w:vMerge/>
          </w:tcPr>
          <w:p w:rsidR="00560758" w:rsidRPr="00692210" w:rsidRDefault="00560758" w:rsidP="00692210">
            <w:pPr>
              <w:jc w:val="center"/>
              <w:rPr>
                <w:rFonts w:ascii="Times New Roman" w:eastAsia="Calibri" w:hAnsi="Times New Roman" w:cs="Times New Roman"/>
                <w:sz w:val="20"/>
                <w:szCs w:val="20"/>
              </w:rPr>
            </w:pPr>
          </w:p>
        </w:tc>
      </w:tr>
      <w:tr w:rsidR="00560758" w:rsidRPr="00560758" w:rsidTr="00692210">
        <w:trPr>
          <w:trHeight w:val="116"/>
          <w:jc w:val="center"/>
        </w:trPr>
        <w:tc>
          <w:tcPr>
            <w:tcW w:w="701" w:type="dxa"/>
            <w:vMerge/>
          </w:tcPr>
          <w:p w:rsidR="00560758" w:rsidRPr="00692210" w:rsidRDefault="00560758" w:rsidP="00C86B55">
            <w:pPr>
              <w:jc w:val="center"/>
              <w:rPr>
                <w:rFonts w:ascii="Times New Roman" w:eastAsia="Calibri" w:hAnsi="Times New Roman" w:cs="Times New Roman"/>
                <w:sz w:val="20"/>
                <w:szCs w:val="20"/>
              </w:rPr>
            </w:pPr>
          </w:p>
        </w:tc>
        <w:tc>
          <w:tcPr>
            <w:tcW w:w="2620"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4581" w:type="dxa"/>
          </w:tcPr>
          <w:p w:rsidR="00560758" w:rsidRPr="00692210" w:rsidRDefault="00560758" w:rsidP="00C86B55">
            <w:pPr>
              <w:numPr>
                <w:ilvl w:val="0"/>
                <w:numId w:val="40"/>
              </w:num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lang w:val="en-US"/>
              </w:rPr>
              <w:t>c</w:t>
            </w:r>
            <w:proofErr w:type="spellStart"/>
            <w:r w:rsidRPr="00692210">
              <w:rPr>
                <w:rFonts w:ascii="Times New Roman" w:eastAsia="Calibri" w:hAnsi="Times New Roman" w:cs="Times New Roman"/>
                <w:sz w:val="20"/>
                <w:szCs w:val="20"/>
              </w:rPr>
              <w:t>троительство</w:t>
            </w:r>
            <w:proofErr w:type="spellEnd"/>
            <w:r w:rsidRPr="00692210">
              <w:rPr>
                <w:rFonts w:ascii="Times New Roman" w:eastAsia="Calibri" w:hAnsi="Times New Roman" w:cs="Times New Roman"/>
                <w:sz w:val="20"/>
                <w:szCs w:val="20"/>
              </w:rPr>
              <w:t xml:space="preserve"> Улицы 308 от ПК 15+15 до ПК27+82, с проведением ПИР</w:t>
            </w:r>
          </w:p>
        </w:tc>
        <w:tc>
          <w:tcPr>
            <w:tcW w:w="1417" w:type="dxa"/>
            <w:vMerge/>
          </w:tcPr>
          <w:p w:rsidR="00560758" w:rsidRPr="00692210" w:rsidRDefault="00560758" w:rsidP="00C86B55">
            <w:pPr>
              <w:ind w:hanging="45"/>
              <w:jc w:val="center"/>
              <w:rPr>
                <w:rFonts w:ascii="Times New Roman" w:eastAsia="Calibri" w:hAnsi="Times New Roman" w:cs="Times New Roman"/>
                <w:sz w:val="20"/>
                <w:szCs w:val="20"/>
              </w:rPr>
            </w:pPr>
          </w:p>
        </w:tc>
        <w:tc>
          <w:tcPr>
            <w:tcW w:w="1843"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701"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595" w:type="dxa"/>
            <w:vMerge/>
          </w:tcPr>
          <w:p w:rsidR="00560758" w:rsidRPr="00692210" w:rsidRDefault="00560758" w:rsidP="00692210">
            <w:pPr>
              <w:jc w:val="center"/>
              <w:rPr>
                <w:rFonts w:ascii="Times New Roman" w:eastAsia="Calibri" w:hAnsi="Times New Roman" w:cs="Times New Roman"/>
                <w:sz w:val="20"/>
                <w:szCs w:val="20"/>
              </w:rPr>
            </w:pPr>
          </w:p>
        </w:tc>
      </w:tr>
      <w:tr w:rsidR="00560758" w:rsidRPr="00560758" w:rsidTr="00692210">
        <w:trPr>
          <w:trHeight w:val="116"/>
          <w:jc w:val="center"/>
        </w:trPr>
        <w:tc>
          <w:tcPr>
            <w:tcW w:w="701" w:type="dxa"/>
            <w:vMerge/>
          </w:tcPr>
          <w:p w:rsidR="00560758" w:rsidRPr="00692210" w:rsidRDefault="00560758" w:rsidP="00C86B55">
            <w:pPr>
              <w:jc w:val="center"/>
              <w:rPr>
                <w:rFonts w:ascii="Times New Roman" w:eastAsia="Calibri" w:hAnsi="Times New Roman" w:cs="Times New Roman"/>
                <w:sz w:val="20"/>
                <w:szCs w:val="20"/>
              </w:rPr>
            </w:pPr>
          </w:p>
        </w:tc>
        <w:tc>
          <w:tcPr>
            <w:tcW w:w="2620"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4581" w:type="dxa"/>
          </w:tcPr>
          <w:p w:rsidR="00560758" w:rsidRPr="00692210" w:rsidRDefault="00560758" w:rsidP="00C86B55">
            <w:pPr>
              <w:numPr>
                <w:ilvl w:val="0"/>
                <w:numId w:val="40"/>
              </w:num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lang w:val="en-US"/>
              </w:rPr>
              <w:t>c</w:t>
            </w:r>
            <w:proofErr w:type="spellStart"/>
            <w:r w:rsidRPr="00692210">
              <w:rPr>
                <w:rFonts w:ascii="Times New Roman" w:eastAsia="Calibri" w:hAnsi="Times New Roman" w:cs="Times New Roman"/>
                <w:sz w:val="20"/>
                <w:szCs w:val="20"/>
              </w:rPr>
              <w:t>троительство</w:t>
            </w:r>
            <w:proofErr w:type="spellEnd"/>
            <w:r w:rsidRPr="00692210">
              <w:rPr>
                <w:rFonts w:ascii="Times New Roman" w:eastAsia="Calibri" w:hAnsi="Times New Roman" w:cs="Times New Roman"/>
                <w:sz w:val="20"/>
                <w:szCs w:val="20"/>
              </w:rPr>
              <w:t xml:space="preserve"> Улицы 308А от ПК 3+95 до ПК8+52, с проведением ПИР</w:t>
            </w:r>
          </w:p>
        </w:tc>
        <w:tc>
          <w:tcPr>
            <w:tcW w:w="1417" w:type="dxa"/>
            <w:vMerge/>
          </w:tcPr>
          <w:p w:rsidR="00560758" w:rsidRPr="00692210" w:rsidRDefault="00560758" w:rsidP="00C86B55">
            <w:pPr>
              <w:ind w:hanging="45"/>
              <w:jc w:val="center"/>
              <w:rPr>
                <w:rFonts w:ascii="Times New Roman" w:eastAsia="Calibri" w:hAnsi="Times New Roman" w:cs="Times New Roman"/>
                <w:sz w:val="20"/>
                <w:szCs w:val="20"/>
              </w:rPr>
            </w:pPr>
          </w:p>
        </w:tc>
        <w:tc>
          <w:tcPr>
            <w:tcW w:w="1843"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701"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595" w:type="dxa"/>
            <w:vMerge/>
          </w:tcPr>
          <w:p w:rsidR="00560758" w:rsidRPr="00692210" w:rsidRDefault="00560758" w:rsidP="00692210">
            <w:pPr>
              <w:jc w:val="center"/>
              <w:rPr>
                <w:rFonts w:ascii="Times New Roman" w:eastAsia="Calibri" w:hAnsi="Times New Roman" w:cs="Times New Roman"/>
                <w:sz w:val="20"/>
                <w:szCs w:val="20"/>
              </w:rPr>
            </w:pPr>
          </w:p>
        </w:tc>
      </w:tr>
      <w:tr w:rsidR="00560758" w:rsidRPr="00560758" w:rsidTr="00692210">
        <w:trPr>
          <w:trHeight w:val="116"/>
          <w:jc w:val="center"/>
        </w:trPr>
        <w:tc>
          <w:tcPr>
            <w:tcW w:w="701" w:type="dxa"/>
            <w:vMerge/>
          </w:tcPr>
          <w:p w:rsidR="00560758" w:rsidRPr="00692210" w:rsidRDefault="00560758" w:rsidP="00C86B55">
            <w:pPr>
              <w:jc w:val="center"/>
              <w:rPr>
                <w:rFonts w:ascii="Times New Roman" w:eastAsia="Calibri" w:hAnsi="Times New Roman" w:cs="Times New Roman"/>
                <w:sz w:val="20"/>
                <w:szCs w:val="20"/>
              </w:rPr>
            </w:pPr>
          </w:p>
        </w:tc>
        <w:tc>
          <w:tcPr>
            <w:tcW w:w="2620"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4581" w:type="dxa"/>
          </w:tcPr>
          <w:p w:rsidR="00560758" w:rsidRPr="00692210" w:rsidRDefault="00560758" w:rsidP="00C86B55">
            <w:pPr>
              <w:numPr>
                <w:ilvl w:val="0"/>
                <w:numId w:val="40"/>
              </w:num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lang w:val="en-US"/>
              </w:rPr>
              <w:t>с</w:t>
            </w:r>
            <w:proofErr w:type="spellStart"/>
            <w:r w:rsidRPr="00692210">
              <w:rPr>
                <w:rFonts w:ascii="Times New Roman" w:eastAsia="Calibri" w:hAnsi="Times New Roman" w:cs="Times New Roman"/>
                <w:sz w:val="20"/>
                <w:szCs w:val="20"/>
              </w:rPr>
              <w:t>троительство</w:t>
            </w:r>
            <w:proofErr w:type="spellEnd"/>
            <w:r w:rsidRPr="00692210">
              <w:rPr>
                <w:rFonts w:ascii="Times New Roman" w:eastAsia="Calibri" w:hAnsi="Times New Roman" w:cs="Times New Roman"/>
                <w:sz w:val="20"/>
                <w:szCs w:val="20"/>
              </w:rPr>
              <w:t xml:space="preserve"> внутриквартальных проездов МКР. 13</w:t>
            </w:r>
          </w:p>
        </w:tc>
        <w:tc>
          <w:tcPr>
            <w:tcW w:w="1417" w:type="dxa"/>
            <w:vMerge/>
          </w:tcPr>
          <w:p w:rsidR="00560758" w:rsidRPr="00692210" w:rsidRDefault="00560758" w:rsidP="00C86B55">
            <w:pPr>
              <w:ind w:hanging="45"/>
              <w:jc w:val="center"/>
              <w:rPr>
                <w:rFonts w:ascii="Times New Roman" w:eastAsia="Calibri" w:hAnsi="Times New Roman" w:cs="Times New Roman"/>
                <w:sz w:val="20"/>
                <w:szCs w:val="20"/>
              </w:rPr>
            </w:pPr>
          </w:p>
        </w:tc>
        <w:tc>
          <w:tcPr>
            <w:tcW w:w="1843"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701" w:type="dxa"/>
            <w:vMerge/>
            <w:shd w:val="clear" w:color="auto" w:fill="FFFFFF" w:themeFill="background1"/>
          </w:tcPr>
          <w:p w:rsidR="00560758" w:rsidRPr="00692210" w:rsidRDefault="00560758" w:rsidP="00C86B55">
            <w:pPr>
              <w:ind w:hanging="45"/>
              <w:jc w:val="center"/>
              <w:rPr>
                <w:rFonts w:ascii="Times New Roman" w:eastAsia="Calibri" w:hAnsi="Times New Roman" w:cs="Times New Roman"/>
                <w:sz w:val="20"/>
                <w:szCs w:val="20"/>
              </w:rPr>
            </w:pPr>
          </w:p>
        </w:tc>
        <w:tc>
          <w:tcPr>
            <w:tcW w:w="1595" w:type="dxa"/>
            <w:vMerge/>
          </w:tcPr>
          <w:p w:rsidR="00560758" w:rsidRPr="00692210" w:rsidRDefault="00560758" w:rsidP="00692210">
            <w:pPr>
              <w:jc w:val="center"/>
              <w:rPr>
                <w:rFonts w:ascii="Times New Roman" w:eastAsia="Calibri" w:hAnsi="Times New Roman" w:cs="Times New Roman"/>
                <w:sz w:val="20"/>
                <w:szCs w:val="20"/>
              </w:rPr>
            </w:pPr>
          </w:p>
        </w:tc>
      </w:tr>
      <w:tr w:rsidR="00560758" w:rsidRPr="00560758" w:rsidTr="00692210">
        <w:trPr>
          <w:trHeight w:val="783"/>
          <w:jc w:val="center"/>
        </w:trPr>
        <w:tc>
          <w:tcPr>
            <w:tcW w:w="701" w:type="dxa"/>
          </w:tcPr>
          <w:p w:rsidR="00560758" w:rsidRPr="00692210" w:rsidRDefault="00560758" w:rsidP="00C86B55">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4</w:t>
            </w:r>
          </w:p>
        </w:tc>
        <w:tc>
          <w:tcPr>
            <w:tcW w:w="2620"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Реконструкция дорожной сети</w:t>
            </w:r>
          </w:p>
        </w:tc>
        <w:tc>
          <w:tcPr>
            <w:tcW w:w="4581"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 реконструкция автомобильной дороги по ул. Ольховая (устройство тротуара и пешеходного перехода), с проведением ПИР</w:t>
            </w:r>
          </w:p>
        </w:tc>
        <w:tc>
          <w:tcPr>
            <w:tcW w:w="1417"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701"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595" w:type="dxa"/>
          </w:tcPr>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r>
      <w:tr w:rsidR="00560758" w:rsidRPr="00560758" w:rsidTr="00692210">
        <w:trPr>
          <w:jc w:val="center"/>
        </w:trPr>
        <w:tc>
          <w:tcPr>
            <w:tcW w:w="701" w:type="dxa"/>
            <w:vMerge w:val="restart"/>
          </w:tcPr>
          <w:p w:rsidR="00560758" w:rsidRPr="00692210" w:rsidRDefault="00560758" w:rsidP="00C86B55">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5</w:t>
            </w:r>
          </w:p>
        </w:tc>
        <w:tc>
          <w:tcPr>
            <w:tcW w:w="2620" w:type="dxa"/>
            <w:vMerge w:val="restart"/>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Реконструкция объектов транспортной системы</w:t>
            </w:r>
          </w:p>
        </w:tc>
        <w:tc>
          <w:tcPr>
            <w:tcW w:w="4581"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 пешеходный переход на перегоне Верх-</w:t>
            </w:r>
            <w:proofErr w:type="spellStart"/>
            <w:r w:rsidRPr="00692210">
              <w:rPr>
                <w:rFonts w:ascii="Times New Roman" w:eastAsia="Calibri" w:hAnsi="Times New Roman" w:cs="Times New Roman"/>
                <w:sz w:val="20"/>
                <w:szCs w:val="20"/>
              </w:rPr>
              <w:t>Нейвинск</w:t>
            </w:r>
            <w:proofErr w:type="spellEnd"/>
            <w:r w:rsidRPr="00692210">
              <w:rPr>
                <w:rFonts w:ascii="Times New Roman" w:eastAsia="Calibri" w:hAnsi="Times New Roman" w:cs="Times New Roman"/>
                <w:sz w:val="20"/>
                <w:szCs w:val="20"/>
              </w:rPr>
              <w:t>-</w:t>
            </w:r>
            <w:proofErr w:type="spellStart"/>
            <w:r w:rsidRPr="00692210">
              <w:rPr>
                <w:rFonts w:ascii="Times New Roman" w:eastAsia="Calibri" w:hAnsi="Times New Roman" w:cs="Times New Roman"/>
                <w:sz w:val="20"/>
                <w:szCs w:val="20"/>
              </w:rPr>
              <w:t>Мурзинка</w:t>
            </w:r>
            <w:proofErr w:type="spellEnd"/>
            <w:r w:rsidRPr="00692210">
              <w:rPr>
                <w:rFonts w:ascii="Times New Roman" w:eastAsia="Calibri" w:hAnsi="Times New Roman" w:cs="Times New Roman"/>
                <w:sz w:val="20"/>
                <w:szCs w:val="20"/>
              </w:rPr>
              <w:t xml:space="preserve">  (445 км)</w:t>
            </w:r>
          </w:p>
        </w:tc>
        <w:tc>
          <w:tcPr>
            <w:tcW w:w="1417"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шт.</w:t>
            </w: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701"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1</w:t>
            </w:r>
          </w:p>
        </w:tc>
        <w:tc>
          <w:tcPr>
            <w:tcW w:w="1595" w:type="dxa"/>
          </w:tcPr>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r>
      <w:tr w:rsidR="00560758" w:rsidRPr="00560758" w:rsidTr="00692210">
        <w:trPr>
          <w:jc w:val="center"/>
        </w:trPr>
        <w:tc>
          <w:tcPr>
            <w:tcW w:w="701" w:type="dxa"/>
            <w:vMerge/>
          </w:tcPr>
          <w:p w:rsidR="00560758" w:rsidRPr="00692210" w:rsidRDefault="00560758" w:rsidP="00C86B55">
            <w:pPr>
              <w:jc w:val="center"/>
              <w:rPr>
                <w:rFonts w:ascii="Times New Roman" w:eastAsia="Calibri" w:hAnsi="Times New Roman" w:cs="Times New Roman"/>
                <w:sz w:val="20"/>
                <w:szCs w:val="20"/>
              </w:rPr>
            </w:pPr>
          </w:p>
        </w:tc>
        <w:tc>
          <w:tcPr>
            <w:tcW w:w="2620"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4581"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 xml:space="preserve">- строительство путепровода на пересечении ж/д путей участка «Гороблагодатская – Свердловск» и ул. </w:t>
            </w:r>
            <w:proofErr w:type="spellStart"/>
            <w:r w:rsidRPr="00692210">
              <w:rPr>
                <w:rFonts w:ascii="Times New Roman" w:eastAsia="Calibri" w:hAnsi="Times New Roman" w:cs="Times New Roman"/>
                <w:sz w:val="20"/>
                <w:szCs w:val="20"/>
              </w:rPr>
              <w:t>Тегенцева</w:t>
            </w:r>
            <w:proofErr w:type="spellEnd"/>
            <w:r w:rsidRPr="00692210">
              <w:rPr>
                <w:rFonts w:ascii="Times New Roman" w:eastAsia="Calibri" w:hAnsi="Times New Roman" w:cs="Times New Roman"/>
                <w:sz w:val="20"/>
                <w:szCs w:val="20"/>
              </w:rPr>
              <w:t>, с проведением ПИР</w:t>
            </w:r>
          </w:p>
        </w:tc>
        <w:tc>
          <w:tcPr>
            <w:tcW w:w="1417"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шт.</w:t>
            </w: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1</w:t>
            </w:r>
          </w:p>
        </w:tc>
        <w:tc>
          <w:tcPr>
            <w:tcW w:w="1701"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1</w:t>
            </w:r>
          </w:p>
        </w:tc>
        <w:tc>
          <w:tcPr>
            <w:tcW w:w="1595" w:type="dxa"/>
          </w:tcPr>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r>
      <w:tr w:rsidR="00560758" w:rsidRPr="00560758" w:rsidTr="00692210">
        <w:trPr>
          <w:jc w:val="center"/>
        </w:trPr>
        <w:tc>
          <w:tcPr>
            <w:tcW w:w="701" w:type="dxa"/>
            <w:vMerge w:val="restart"/>
          </w:tcPr>
          <w:p w:rsidR="00560758" w:rsidRPr="00692210" w:rsidRDefault="00560758" w:rsidP="00C86B55">
            <w:pPr>
              <w:jc w:val="center"/>
              <w:rPr>
                <w:rFonts w:ascii="Times New Roman" w:eastAsia="Calibri" w:hAnsi="Times New Roman" w:cs="Times New Roman"/>
                <w:sz w:val="20"/>
                <w:szCs w:val="20"/>
                <w:lang w:val="en-US"/>
              </w:rPr>
            </w:pPr>
            <w:r w:rsidRPr="00692210">
              <w:rPr>
                <w:rFonts w:ascii="Times New Roman" w:eastAsia="Calibri" w:hAnsi="Times New Roman" w:cs="Times New Roman"/>
                <w:sz w:val="20"/>
                <w:szCs w:val="20"/>
                <w:lang w:val="en-US"/>
              </w:rPr>
              <w:t>6</w:t>
            </w:r>
          </w:p>
        </w:tc>
        <w:tc>
          <w:tcPr>
            <w:tcW w:w="2620" w:type="dxa"/>
            <w:vMerge w:val="restart"/>
          </w:tcPr>
          <w:p w:rsidR="00560758" w:rsidRPr="00692210" w:rsidRDefault="00560758" w:rsidP="00C86B55">
            <w:pPr>
              <w:ind w:hanging="45"/>
              <w:jc w:val="both"/>
              <w:rPr>
                <w:rFonts w:ascii="Times New Roman" w:eastAsia="Calibri" w:hAnsi="Times New Roman" w:cs="Times New Roman"/>
                <w:b/>
                <w:sz w:val="20"/>
                <w:szCs w:val="20"/>
              </w:rPr>
            </w:pPr>
            <w:r w:rsidRPr="00692210">
              <w:rPr>
                <w:rFonts w:ascii="Times New Roman" w:eastAsia="Calibri" w:hAnsi="Times New Roman" w:cs="Times New Roman"/>
                <w:sz w:val="20"/>
                <w:szCs w:val="20"/>
              </w:rPr>
              <w:t>Инженерно-технического обеспечение</w:t>
            </w:r>
          </w:p>
        </w:tc>
        <w:tc>
          <w:tcPr>
            <w:tcW w:w="4581"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 строительство магистральных сетей инженерно-технического обеспечения МКР.24 I очередь (</w:t>
            </w:r>
            <w:proofErr w:type="spellStart"/>
            <w:r w:rsidRPr="00692210">
              <w:rPr>
                <w:rFonts w:ascii="Times New Roman" w:eastAsia="Calibri" w:hAnsi="Times New Roman" w:cs="Times New Roman"/>
                <w:sz w:val="20"/>
                <w:szCs w:val="20"/>
              </w:rPr>
              <w:t>асфальтрование</w:t>
            </w:r>
            <w:proofErr w:type="spellEnd"/>
            <w:r w:rsidRPr="00692210">
              <w:rPr>
                <w:rFonts w:ascii="Times New Roman" w:eastAsia="Calibri" w:hAnsi="Times New Roman" w:cs="Times New Roman"/>
                <w:sz w:val="20"/>
                <w:szCs w:val="20"/>
              </w:rPr>
              <w:t xml:space="preserve"> проездов)</w:t>
            </w:r>
          </w:p>
        </w:tc>
        <w:tc>
          <w:tcPr>
            <w:tcW w:w="1417"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701"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595" w:type="dxa"/>
          </w:tcPr>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r>
      <w:tr w:rsidR="00560758" w:rsidRPr="00560758" w:rsidTr="00692210">
        <w:trPr>
          <w:jc w:val="center"/>
        </w:trPr>
        <w:tc>
          <w:tcPr>
            <w:tcW w:w="701" w:type="dxa"/>
            <w:vMerge/>
          </w:tcPr>
          <w:p w:rsidR="00560758" w:rsidRPr="00692210" w:rsidRDefault="00560758" w:rsidP="00560758">
            <w:pPr>
              <w:ind w:firstLine="709"/>
              <w:jc w:val="both"/>
              <w:rPr>
                <w:rFonts w:ascii="Times New Roman" w:eastAsia="Calibri" w:hAnsi="Times New Roman" w:cs="Times New Roman"/>
                <w:sz w:val="20"/>
                <w:szCs w:val="20"/>
                <w:lang w:val="en-US"/>
              </w:rPr>
            </w:pPr>
          </w:p>
        </w:tc>
        <w:tc>
          <w:tcPr>
            <w:tcW w:w="2620" w:type="dxa"/>
            <w:vMerge/>
          </w:tcPr>
          <w:p w:rsidR="00560758" w:rsidRPr="00692210" w:rsidRDefault="00560758" w:rsidP="00C86B55">
            <w:pPr>
              <w:ind w:hanging="45"/>
              <w:jc w:val="both"/>
              <w:rPr>
                <w:rFonts w:ascii="Times New Roman" w:eastAsia="Calibri" w:hAnsi="Times New Roman" w:cs="Times New Roman"/>
                <w:sz w:val="20"/>
                <w:szCs w:val="20"/>
              </w:rPr>
            </w:pPr>
          </w:p>
        </w:tc>
        <w:tc>
          <w:tcPr>
            <w:tcW w:w="4581" w:type="dxa"/>
          </w:tcPr>
          <w:p w:rsidR="00560758" w:rsidRPr="00692210" w:rsidRDefault="00560758" w:rsidP="00C86B55">
            <w:pPr>
              <w:ind w:hanging="45"/>
              <w:jc w:val="both"/>
              <w:rPr>
                <w:rFonts w:ascii="Times New Roman" w:eastAsia="Calibri" w:hAnsi="Times New Roman" w:cs="Times New Roman"/>
                <w:sz w:val="20"/>
                <w:szCs w:val="20"/>
              </w:rPr>
            </w:pPr>
            <w:r w:rsidRPr="00692210">
              <w:rPr>
                <w:rFonts w:ascii="Times New Roman" w:eastAsia="Calibri" w:hAnsi="Times New Roman" w:cs="Times New Roman"/>
                <w:sz w:val="20"/>
                <w:szCs w:val="20"/>
              </w:rPr>
              <w:t>- строительство наружного освещения тротуара по ул. Советская</w:t>
            </w:r>
          </w:p>
        </w:tc>
        <w:tc>
          <w:tcPr>
            <w:tcW w:w="1417"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843"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701" w:type="dxa"/>
          </w:tcPr>
          <w:p w:rsidR="00560758" w:rsidRPr="00692210" w:rsidRDefault="00560758" w:rsidP="00C86B55">
            <w:pPr>
              <w:ind w:hanging="45"/>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c>
          <w:tcPr>
            <w:tcW w:w="1595" w:type="dxa"/>
          </w:tcPr>
          <w:p w:rsidR="00560758" w:rsidRPr="00692210" w:rsidRDefault="00560758" w:rsidP="00692210">
            <w:pPr>
              <w:jc w:val="center"/>
              <w:rPr>
                <w:rFonts w:ascii="Times New Roman" w:eastAsia="Calibri" w:hAnsi="Times New Roman" w:cs="Times New Roman"/>
                <w:sz w:val="20"/>
                <w:szCs w:val="20"/>
              </w:rPr>
            </w:pPr>
            <w:r w:rsidRPr="00692210">
              <w:rPr>
                <w:rFonts w:ascii="Times New Roman" w:eastAsia="Calibri" w:hAnsi="Times New Roman" w:cs="Times New Roman"/>
                <w:sz w:val="20"/>
                <w:szCs w:val="20"/>
              </w:rPr>
              <w:t>-</w:t>
            </w:r>
          </w:p>
        </w:tc>
      </w:tr>
    </w:tbl>
    <w:p w:rsidR="00560758" w:rsidRPr="00560758" w:rsidRDefault="00560758" w:rsidP="00560758">
      <w:pPr>
        <w:spacing w:after="0" w:line="240" w:lineRule="auto"/>
        <w:ind w:firstLine="709"/>
        <w:jc w:val="both"/>
        <w:rPr>
          <w:rFonts w:ascii="Times New Roman" w:eastAsia="Calibri" w:hAnsi="Times New Roman" w:cs="Times New Roman"/>
          <w:b/>
          <w:sz w:val="28"/>
          <w:szCs w:val="28"/>
        </w:rPr>
      </w:pPr>
    </w:p>
    <w:p w:rsidR="00560758" w:rsidRPr="00560758" w:rsidRDefault="00560758" w:rsidP="00560758">
      <w:pPr>
        <w:spacing w:after="0" w:line="240" w:lineRule="auto"/>
        <w:ind w:firstLine="709"/>
        <w:jc w:val="both"/>
        <w:rPr>
          <w:rFonts w:ascii="Times New Roman" w:eastAsia="Calibri" w:hAnsi="Times New Roman" w:cs="Times New Roman"/>
          <w:sz w:val="28"/>
          <w:szCs w:val="28"/>
        </w:rPr>
      </w:pPr>
      <w:r w:rsidRPr="00560758">
        <w:rPr>
          <w:rFonts w:ascii="Times New Roman" w:eastAsia="Calibri" w:hAnsi="Times New Roman" w:cs="Times New Roman"/>
          <w:b/>
          <w:sz w:val="28"/>
          <w:szCs w:val="28"/>
        </w:rPr>
        <w:t>Вывод:</w:t>
      </w:r>
      <w:r w:rsidRPr="00560758">
        <w:rPr>
          <w:rFonts w:ascii="Times New Roman" w:eastAsia="Calibri" w:hAnsi="Times New Roman" w:cs="Times New Roman"/>
          <w:sz w:val="28"/>
          <w:szCs w:val="28"/>
        </w:rPr>
        <w:t xml:space="preserve"> ПКР ТИ на территории </w:t>
      </w:r>
      <w:proofErr w:type="spellStart"/>
      <w:r w:rsidRPr="00560758">
        <w:rPr>
          <w:rFonts w:ascii="Times New Roman" w:eastAsia="Calibri" w:hAnsi="Times New Roman" w:cs="Times New Roman"/>
          <w:sz w:val="28"/>
          <w:szCs w:val="28"/>
        </w:rPr>
        <w:t>Новоуральского</w:t>
      </w:r>
      <w:proofErr w:type="spellEnd"/>
      <w:r w:rsidRPr="00560758">
        <w:rPr>
          <w:rFonts w:ascii="Times New Roman" w:eastAsia="Calibri" w:hAnsi="Times New Roman" w:cs="Times New Roman"/>
          <w:sz w:val="28"/>
          <w:szCs w:val="28"/>
        </w:rPr>
        <w:t xml:space="preserve"> ГО соответствует генеральному плану по 5 из 9 пунктам, </w:t>
      </w:r>
      <w:r w:rsidRPr="00560758">
        <w:rPr>
          <w:rFonts w:ascii="Times New Roman" w:eastAsia="Calibri" w:hAnsi="Times New Roman" w:cs="Times New Roman"/>
          <w:sz w:val="28"/>
          <w:szCs w:val="28"/>
        </w:rPr>
        <w:br/>
        <w:t>что соответствует Кс=5,6.</w:t>
      </w:r>
    </w:p>
    <w:p w:rsidR="00560758" w:rsidRPr="00560758" w:rsidRDefault="00560758" w:rsidP="00560758">
      <w:pPr>
        <w:spacing w:after="0" w:line="240" w:lineRule="auto"/>
        <w:ind w:firstLine="709"/>
        <w:jc w:val="both"/>
        <w:rPr>
          <w:rFonts w:ascii="Times New Roman" w:eastAsia="Calibri" w:hAnsi="Times New Roman" w:cs="Times New Roman"/>
          <w:b/>
          <w:sz w:val="28"/>
          <w:szCs w:val="28"/>
        </w:rPr>
      </w:pPr>
      <w:r w:rsidRPr="00560758">
        <w:rPr>
          <w:rFonts w:ascii="Times New Roman" w:eastAsia="Calibri" w:hAnsi="Times New Roman" w:cs="Times New Roman"/>
          <w:b/>
          <w:sz w:val="28"/>
          <w:szCs w:val="28"/>
        </w:rPr>
        <w:t>Замечания:</w:t>
      </w:r>
    </w:p>
    <w:p w:rsidR="00560758" w:rsidRPr="00560758" w:rsidRDefault="00560758" w:rsidP="00692210">
      <w:pPr>
        <w:tabs>
          <w:tab w:val="left" w:pos="993"/>
        </w:tabs>
        <w:spacing w:after="0" w:line="240" w:lineRule="auto"/>
        <w:ind w:firstLine="709"/>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транспортной инфраструктуры </w:t>
      </w:r>
      <w:proofErr w:type="spellStart"/>
      <w:r w:rsidRPr="00560758">
        <w:rPr>
          <w:rFonts w:ascii="Times New Roman" w:eastAsia="Calibri" w:hAnsi="Times New Roman" w:cs="Times New Roman"/>
          <w:sz w:val="28"/>
          <w:szCs w:val="28"/>
        </w:rPr>
        <w:t>Новоуральского</w:t>
      </w:r>
      <w:proofErr w:type="spellEnd"/>
      <w:r w:rsidRPr="00560758">
        <w:rPr>
          <w:rFonts w:ascii="Times New Roman" w:eastAsia="Calibri" w:hAnsi="Times New Roman" w:cs="Times New Roman"/>
          <w:sz w:val="28"/>
          <w:szCs w:val="28"/>
        </w:rPr>
        <w:t xml:space="preserve"> городского округа на 2017-2026 годы, утвержденной Решением Думы </w:t>
      </w:r>
      <w:proofErr w:type="spellStart"/>
      <w:r w:rsidRPr="00560758">
        <w:rPr>
          <w:rFonts w:ascii="Times New Roman" w:eastAsia="Calibri" w:hAnsi="Times New Roman" w:cs="Times New Roman"/>
          <w:sz w:val="28"/>
          <w:szCs w:val="28"/>
        </w:rPr>
        <w:t>Новоуральского</w:t>
      </w:r>
      <w:proofErr w:type="spellEnd"/>
      <w:r w:rsidRPr="00560758">
        <w:rPr>
          <w:rFonts w:ascii="Times New Roman" w:eastAsia="Calibri" w:hAnsi="Times New Roman" w:cs="Times New Roman"/>
          <w:sz w:val="28"/>
          <w:szCs w:val="28"/>
        </w:rPr>
        <w:t xml:space="preserve"> городского округа от 29.03.2017 № 30 (далее – Программа), генеральному плану, утвержденному Решением Думы </w:t>
      </w:r>
      <w:proofErr w:type="spellStart"/>
      <w:r w:rsidRPr="00560758">
        <w:rPr>
          <w:rFonts w:ascii="Times New Roman" w:eastAsia="Calibri" w:hAnsi="Times New Roman" w:cs="Times New Roman"/>
          <w:sz w:val="28"/>
          <w:szCs w:val="28"/>
        </w:rPr>
        <w:t>Новоуральского</w:t>
      </w:r>
      <w:proofErr w:type="spellEnd"/>
      <w:r w:rsidRPr="00560758">
        <w:rPr>
          <w:rFonts w:ascii="Times New Roman" w:eastAsia="Calibri" w:hAnsi="Times New Roman" w:cs="Times New Roman"/>
          <w:sz w:val="28"/>
          <w:szCs w:val="28"/>
        </w:rPr>
        <w:t xml:space="preserve"> городского округа от 24.04.2013 № 55 (в ред. от 29.06.2016 № 82) (далее – Генеральный план), были выявлены следующее </w:t>
      </w:r>
      <w:r w:rsidRPr="00560758">
        <w:rPr>
          <w:rFonts w:ascii="Times New Roman" w:eastAsia="Calibri" w:hAnsi="Times New Roman" w:cs="Times New Roman"/>
          <w:sz w:val="28"/>
          <w:szCs w:val="28"/>
        </w:rPr>
        <w:br/>
        <w:t>несоответствие - в Программе отсутствует информация о прогнозируемой информация о мероприятиях, запланированных Программой, не соответствует мероприятиям, предусмотренным Генеральным планом:</w:t>
      </w:r>
    </w:p>
    <w:p w:rsidR="00560758" w:rsidRPr="00692210" w:rsidRDefault="00560758" w:rsidP="00692210">
      <w:pPr>
        <w:pStyle w:val="a6"/>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692210">
        <w:rPr>
          <w:rFonts w:ascii="Times New Roman" w:eastAsia="Calibri" w:hAnsi="Times New Roman" w:cs="Times New Roman"/>
          <w:sz w:val="28"/>
          <w:szCs w:val="28"/>
        </w:rPr>
        <w:t xml:space="preserve">Программа разработана на срок 9 лет, что противоречит п. 5 требований к программам комплексного развития транспортной инфраструктуры поселений, городских округов, Постановления правительства Российской Федерации </w:t>
      </w:r>
      <w:r w:rsidRPr="00692210">
        <w:rPr>
          <w:rFonts w:ascii="Times New Roman" w:eastAsia="Calibri" w:hAnsi="Times New Roman" w:cs="Times New Roman"/>
          <w:sz w:val="28"/>
          <w:szCs w:val="28"/>
        </w:rPr>
        <w:br/>
        <w:t>от 25 декабря 2015 г. № 1440 «Об утверждении требований к программам комплексного развития транспортной инфраструктуры поселений, городских округов».</w:t>
      </w:r>
    </w:p>
    <w:p w:rsidR="00560758" w:rsidRPr="00692210" w:rsidRDefault="00560758" w:rsidP="00692210">
      <w:pPr>
        <w:pStyle w:val="a6"/>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692210">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560758" w:rsidRPr="00560758" w:rsidRDefault="00560758" w:rsidP="00692210">
      <w:pPr>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В Генеральном плане отсутствует прогнозируемая численность населения на первую очередь строительства;</w:t>
      </w:r>
    </w:p>
    <w:p w:rsidR="00560758" w:rsidRPr="00692210" w:rsidRDefault="00560758" w:rsidP="00692210">
      <w:pPr>
        <w:pStyle w:val="a6"/>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692210">
        <w:rPr>
          <w:rFonts w:ascii="Times New Roman" w:eastAsia="Calibri" w:hAnsi="Times New Roman" w:cs="Times New Roman"/>
          <w:sz w:val="28"/>
          <w:szCs w:val="28"/>
        </w:rPr>
        <w:t>В соответствии пунктами 6, 7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программа содержит целевые показатели (индикаторы) программы, включающие технико-экономические, финансовые и социально-экономические показатели развития транспортной инфраструктуры. Приказом Министерства строительства и развития инфраструктуры Свердловской области от 21.05.2018 № 247-П утвержден перечень целевых индикаторов для мониторинга программ комплексного развития транспортной инфраструктуры поселений, городских округов на территории Свердловской области.</w:t>
      </w:r>
    </w:p>
    <w:p w:rsidR="00560758" w:rsidRPr="00560758" w:rsidRDefault="00560758" w:rsidP="00692210">
      <w:pPr>
        <w:tabs>
          <w:tab w:val="left" w:pos="993"/>
        </w:tabs>
        <w:spacing w:after="0" w:line="240" w:lineRule="auto"/>
        <w:ind w:firstLine="709"/>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21.05.2018 № 247-П.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560758" w:rsidRPr="00560758" w:rsidRDefault="00560758" w:rsidP="00692210">
      <w:pPr>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Генеральным планом предусмотрены следующие мероприятия по развитию транспортной инфраструктуры, </w:t>
      </w:r>
      <w:r w:rsidRPr="00560758">
        <w:rPr>
          <w:rFonts w:ascii="Times New Roman" w:eastAsia="Calibri" w:hAnsi="Times New Roman" w:cs="Times New Roman"/>
          <w:sz w:val="28"/>
          <w:szCs w:val="28"/>
        </w:rPr>
        <w:br/>
        <w:t>не учтенные Программой:</w:t>
      </w:r>
    </w:p>
    <w:p w:rsidR="00560758" w:rsidRPr="00560758" w:rsidRDefault="00560758" w:rsidP="00560758">
      <w:pPr>
        <w:spacing w:after="0" w:line="240" w:lineRule="auto"/>
        <w:ind w:firstLine="709"/>
        <w:jc w:val="both"/>
        <w:rPr>
          <w:rFonts w:ascii="Times New Roman" w:eastAsia="Calibri" w:hAnsi="Times New Roman" w:cs="Times New Roman"/>
          <w:b/>
          <w:sz w:val="28"/>
          <w:szCs w:val="28"/>
        </w:rPr>
      </w:pPr>
      <w:proofErr w:type="spellStart"/>
      <w:r w:rsidRPr="00560758">
        <w:rPr>
          <w:rFonts w:ascii="Times New Roman" w:eastAsia="Calibri" w:hAnsi="Times New Roman" w:cs="Times New Roman"/>
          <w:b/>
          <w:sz w:val="28"/>
          <w:szCs w:val="28"/>
        </w:rPr>
        <w:t>Новоуральский</w:t>
      </w:r>
      <w:proofErr w:type="spellEnd"/>
      <w:r w:rsidRPr="00560758">
        <w:rPr>
          <w:rFonts w:ascii="Times New Roman" w:eastAsia="Calibri" w:hAnsi="Times New Roman" w:cs="Times New Roman"/>
          <w:b/>
          <w:sz w:val="28"/>
          <w:szCs w:val="28"/>
        </w:rPr>
        <w:t xml:space="preserve"> городской округ:</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участка межмуниципальной автодороги меридионального направления 3-й категории с условным названием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муниципальной автомобильной дороги широтного направления 3-й категории с условным названием «Подъезд от а/д «Реж-Невьянск-Ревда» к а/д «Первоуральск-Новоуральск-</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-Кировград»;</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муниципальной автомобильной дороги 4-й категории «Подъезд к с. </w:t>
      </w:r>
      <w:proofErr w:type="spellStart"/>
      <w:r w:rsidRPr="00560758">
        <w:rPr>
          <w:rFonts w:ascii="Times New Roman" w:eastAsia="Calibri" w:hAnsi="Times New Roman" w:cs="Times New Roman"/>
          <w:sz w:val="28"/>
          <w:szCs w:val="28"/>
        </w:rPr>
        <w:t>Тарасково</w:t>
      </w:r>
      <w:proofErr w:type="spellEnd"/>
      <w:r w:rsidRPr="00560758">
        <w:rPr>
          <w:rFonts w:ascii="Times New Roman" w:eastAsia="Calibri" w:hAnsi="Times New Roman" w:cs="Times New Roman"/>
          <w:sz w:val="28"/>
          <w:szCs w:val="28"/>
        </w:rPr>
        <w:t xml:space="preserve"> от автодороги с условным названием «Первоуральск-Новоуральск-</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-Кировград»;</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муниципальной автомобильной дороги 5-й категории «Подъезд к д. Пальники от а/д «Реж-Невьянск-Ревда» к а/д «Первоуральск-Новоуральск-</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-Кировград»;</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муниципальной автомобильной дороги 5-й категории «Подъезд к кладбищу от а/д «Подъезд </w:t>
      </w:r>
      <w:r w:rsidRPr="00560758">
        <w:rPr>
          <w:rFonts w:ascii="Times New Roman" w:eastAsia="Calibri" w:hAnsi="Times New Roman" w:cs="Times New Roman"/>
          <w:sz w:val="28"/>
          <w:szCs w:val="28"/>
        </w:rPr>
        <w:br/>
        <w:t xml:space="preserve">к с. </w:t>
      </w:r>
      <w:proofErr w:type="spellStart"/>
      <w:r w:rsidRPr="00560758">
        <w:rPr>
          <w:rFonts w:ascii="Times New Roman" w:eastAsia="Calibri" w:hAnsi="Times New Roman" w:cs="Times New Roman"/>
          <w:sz w:val="28"/>
          <w:szCs w:val="28"/>
        </w:rPr>
        <w:t>Тарасково</w:t>
      </w:r>
      <w:proofErr w:type="spellEnd"/>
      <w:r w:rsidRPr="00560758">
        <w:rPr>
          <w:rFonts w:ascii="Times New Roman" w:eastAsia="Calibri" w:hAnsi="Times New Roman" w:cs="Times New Roman"/>
          <w:sz w:val="28"/>
          <w:szCs w:val="28"/>
        </w:rPr>
        <w:t xml:space="preserve"> от а/д «Первоуральск-Новоуральск-</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-Кировград»;</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муниципальной автомобильной дороги 5-й категории «Подъезд к ПК СТ «</w:t>
      </w:r>
      <w:proofErr w:type="spellStart"/>
      <w:r w:rsidRPr="00560758">
        <w:rPr>
          <w:rFonts w:ascii="Times New Roman" w:eastAsia="Calibri" w:hAnsi="Times New Roman" w:cs="Times New Roman"/>
          <w:sz w:val="28"/>
          <w:szCs w:val="28"/>
        </w:rPr>
        <w:t>Тарасково</w:t>
      </w:r>
      <w:proofErr w:type="spellEnd"/>
      <w:r w:rsidRPr="00560758">
        <w:rPr>
          <w:rFonts w:ascii="Times New Roman" w:eastAsia="Calibri" w:hAnsi="Times New Roman" w:cs="Times New Roman"/>
          <w:sz w:val="28"/>
          <w:szCs w:val="28"/>
        </w:rPr>
        <w:t>» от а/д «Новоуральск-Елани»;</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муниципальной автомобильной дороги 5-й категории «Подъезд к д. Елани от а/д «Новоуральск-Елани»;</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частной автомобильной дороги 5-й категории «Подъезд к ТК «</w:t>
      </w:r>
      <w:proofErr w:type="spellStart"/>
      <w:r w:rsidRPr="00560758">
        <w:rPr>
          <w:rFonts w:ascii="Times New Roman" w:eastAsia="Calibri" w:hAnsi="Times New Roman" w:cs="Times New Roman"/>
          <w:sz w:val="28"/>
          <w:szCs w:val="28"/>
        </w:rPr>
        <w:t>Тарасково</w:t>
      </w:r>
      <w:proofErr w:type="spellEnd"/>
      <w:r w:rsidRPr="00560758">
        <w:rPr>
          <w:rFonts w:ascii="Times New Roman" w:eastAsia="Calibri" w:hAnsi="Times New Roman" w:cs="Times New Roman"/>
          <w:sz w:val="28"/>
          <w:szCs w:val="28"/>
        </w:rPr>
        <w:t>» от а/д «Новоуральск-Елани»;</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автодороги к зоне отдыха в д. Елани;</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путепровода на пересечении а/д «Билимбай –Елани» с проектируемой ж/д «Москва – Казань – Екатеринбург»;</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на пересечении а/д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 </w:t>
      </w:r>
      <w:r w:rsidRPr="00560758">
        <w:rPr>
          <w:rFonts w:ascii="Times New Roman" w:eastAsia="Calibri" w:hAnsi="Times New Roman" w:cs="Times New Roman"/>
          <w:sz w:val="28"/>
          <w:szCs w:val="28"/>
        </w:rPr>
        <w:br/>
        <w:t>с р. Починок;</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на пересечении а/д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 </w:t>
      </w:r>
      <w:r w:rsidRPr="00560758">
        <w:rPr>
          <w:rFonts w:ascii="Times New Roman" w:eastAsia="Calibri" w:hAnsi="Times New Roman" w:cs="Times New Roman"/>
          <w:sz w:val="28"/>
          <w:szCs w:val="28"/>
        </w:rPr>
        <w:br/>
        <w:t xml:space="preserve">с р. Восточный </w:t>
      </w:r>
      <w:proofErr w:type="spellStart"/>
      <w:r w:rsidRPr="00560758">
        <w:rPr>
          <w:rFonts w:ascii="Times New Roman" w:eastAsia="Calibri" w:hAnsi="Times New Roman" w:cs="Times New Roman"/>
          <w:sz w:val="28"/>
          <w:szCs w:val="28"/>
        </w:rPr>
        <w:t>Шишим</w:t>
      </w:r>
      <w:proofErr w:type="spellEnd"/>
      <w:r w:rsidRPr="00560758">
        <w:rPr>
          <w:rFonts w:ascii="Times New Roman" w:eastAsia="Calibri" w:hAnsi="Times New Roman" w:cs="Times New Roman"/>
          <w:sz w:val="28"/>
          <w:szCs w:val="28"/>
        </w:rPr>
        <w:t>;</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на пересечении а/д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 </w:t>
      </w:r>
      <w:r w:rsidRPr="00560758">
        <w:rPr>
          <w:rFonts w:ascii="Times New Roman" w:eastAsia="Calibri" w:hAnsi="Times New Roman" w:cs="Times New Roman"/>
          <w:sz w:val="28"/>
          <w:szCs w:val="28"/>
        </w:rPr>
        <w:br/>
        <w:t xml:space="preserve">с р. Черный </w:t>
      </w:r>
      <w:proofErr w:type="spellStart"/>
      <w:r w:rsidRPr="00560758">
        <w:rPr>
          <w:rFonts w:ascii="Times New Roman" w:eastAsia="Calibri" w:hAnsi="Times New Roman" w:cs="Times New Roman"/>
          <w:sz w:val="28"/>
          <w:szCs w:val="28"/>
        </w:rPr>
        <w:t>Шишим</w:t>
      </w:r>
      <w:proofErr w:type="spellEnd"/>
      <w:r w:rsidRPr="00560758">
        <w:rPr>
          <w:rFonts w:ascii="Times New Roman" w:eastAsia="Calibri" w:hAnsi="Times New Roman" w:cs="Times New Roman"/>
          <w:sz w:val="28"/>
          <w:szCs w:val="28"/>
        </w:rPr>
        <w:t>;</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на пересечении а/д «Подъезд к а/д 2-ой категории от а/д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 с р. Казачий </w:t>
      </w:r>
      <w:proofErr w:type="spellStart"/>
      <w:r w:rsidRPr="00560758">
        <w:rPr>
          <w:rFonts w:ascii="Times New Roman" w:eastAsia="Calibri" w:hAnsi="Times New Roman" w:cs="Times New Roman"/>
          <w:sz w:val="28"/>
          <w:szCs w:val="28"/>
        </w:rPr>
        <w:t>Шишим</w:t>
      </w:r>
      <w:proofErr w:type="spellEnd"/>
      <w:r w:rsidRPr="00560758">
        <w:rPr>
          <w:rFonts w:ascii="Times New Roman" w:eastAsia="Calibri" w:hAnsi="Times New Roman" w:cs="Times New Roman"/>
          <w:sz w:val="28"/>
          <w:szCs w:val="28"/>
        </w:rPr>
        <w:t>;</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на пересечении а/д «Подъезд к а/д 2-ой категории от а/д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 с р. </w:t>
      </w:r>
      <w:proofErr w:type="spellStart"/>
      <w:r w:rsidRPr="00560758">
        <w:rPr>
          <w:rFonts w:ascii="Times New Roman" w:eastAsia="Calibri" w:hAnsi="Times New Roman" w:cs="Times New Roman"/>
          <w:sz w:val="28"/>
          <w:szCs w:val="28"/>
        </w:rPr>
        <w:t>Грязнуха</w:t>
      </w:r>
      <w:proofErr w:type="spellEnd"/>
      <w:r w:rsidRPr="00560758">
        <w:rPr>
          <w:rFonts w:ascii="Times New Roman" w:eastAsia="Calibri" w:hAnsi="Times New Roman" w:cs="Times New Roman"/>
          <w:sz w:val="28"/>
          <w:szCs w:val="28"/>
        </w:rPr>
        <w:t>;</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на пересечении а/д «Подъезд к а/д 2-ой категории от а/д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 с р. </w:t>
      </w:r>
      <w:proofErr w:type="spellStart"/>
      <w:r w:rsidRPr="00560758">
        <w:rPr>
          <w:rFonts w:ascii="Times New Roman" w:eastAsia="Calibri" w:hAnsi="Times New Roman" w:cs="Times New Roman"/>
          <w:sz w:val="28"/>
          <w:szCs w:val="28"/>
        </w:rPr>
        <w:t>Шуговка</w:t>
      </w:r>
      <w:proofErr w:type="spellEnd"/>
      <w:r w:rsidRPr="00560758">
        <w:rPr>
          <w:rFonts w:ascii="Times New Roman" w:eastAsia="Calibri" w:hAnsi="Times New Roman" w:cs="Times New Roman"/>
          <w:sz w:val="28"/>
          <w:szCs w:val="28"/>
        </w:rPr>
        <w:t>;</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на пересечении а/д «Подъезд к а/д 2-ой категории от а/д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 с р. Черный </w:t>
      </w:r>
      <w:proofErr w:type="spellStart"/>
      <w:r w:rsidRPr="00560758">
        <w:rPr>
          <w:rFonts w:ascii="Times New Roman" w:eastAsia="Calibri" w:hAnsi="Times New Roman" w:cs="Times New Roman"/>
          <w:sz w:val="28"/>
          <w:szCs w:val="28"/>
        </w:rPr>
        <w:t>Шишим</w:t>
      </w:r>
      <w:proofErr w:type="spellEnd"/>
      <w:r w:rsidRPr="00560758">
        <w:rPr>
          <w:rFonts w:ascii="Times New Roman" w:eastAsia="Calibri" w:hAnsi="Times New Roman" w:cs="Times New Roman"/>
          <w:sz w:val="28"/>
          <w:szCs w:val="28"/>
        </w:rPr>
        <w:t>;</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на пересечении а/д «Подъезд к с. </w:t>
      </w:r>
      <w:proofErr w:type="spellStart"/>
      <w:r w:rsidRPr="00560758">
        <w:rPr>
          <w:rFonts w:ascii="Times New Roman" w:eastAsia="Calibri" w:hAnsi="Times New Roman" w:cs="Times New Roman"/>
          <w:sz w:val="28"/>
          <w:szCs w:val="28"/>
        </w:rPr>
        <w:t>Тарасково</w:t>
      </w:r>
      <w:proofErr w:type="spellEnd"/>
      <w:r w:rsidRPr="00560758">
        <w:rPr>
          <w:rFonts w:ascii="Times New Roman" w:eastAsia="Calibri" w:hAnsi="Times New Roman" w:cs="Times New Roman"/>
          <w:sz w:val="28"/>
          <w:szCs w:val="28"/>
        </w:rPr>
        <w:t xml:space="preserve"> от а/д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 с р. </w:t>
      </w:r>
      <w:proofErr w:type="spellStart"/>
      <w:r w:rsidRPr="00560758">
        <w:rPr>
          <w:rFonts w:ascii="Times New Roman" w:eastAsia="Calibri" w:hAnsi="Times New Roman" w:cs="Times New Roman"/>
          <w:sz w:val="28"/>
          <w:szCs w:val="28"/>
        </w:rPr>
        <w:t>Баручиха</w:t>
      </w:r>
      <w:proofErr w:type="spellEnd"/>
      <w:r w:rsidRPr="00560758">
        <w:rPr>
          <w:rFonts w:ascii="Times New Roman" w:eastAsia="Calibri" w:hAnsi="Times New Roman" w:cs="Times New Roman"/>
          <w:sz w:val="28"/>
          <w:szCs w:val="28"/>
        </w:rPr>
        <w:t>;</w:t>
      </w:r>
    </w:p>
    <w:p w:rsidR="00560758" w:rsidRPr="00560758" w:rsidRDefault="00560758" w:rsidP="00560758">
      <w:pPr>
        <w:spacing w:after="0" w:line="240" w:lineRule="auto"/>
        <w:ind w:firstLine="709"/>
        <w:jc w:val="both"/>
        <w:rPr>
          <w:rFonts w:ascii="Times New Roman" w:eastAsia="Calibri" w:hAnsi="Times New Roman" w:cs="Times New Roman"/>
          <w:b/>
          <w:sz w:val="28"/>
          <w:szCs w:val="28"/>
        </w:rPr>
      </w:pPr>
      <w:r w:rsidRPr="00560758">
        <w:rPr>
          <w:rFonts w:ascii="Times New Roman" w:eastAsia="Calibri" w:hAnsi="Times New Roman" w:cs="Times New Roman"/>
          <w:b/>
          <w:sz w:val="28"/>
          <w:szCs w:val="28"/>
        </w:rPr>
        <w:t>г. Новоуральск:</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магистральных дорог, магистральных улиц общегородского значения, магистральных улиц районного значения, улиц местного значения – общей протяженностью 36,64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реконструкция магистральных дорог, магистральных улиц общегородского значения, магистральных улиц районного значения – общей протяженностью 46,52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транспортной развязки в двух уровнях при пересечении ул. Проектная 2 и автодороги 3-й категории;</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транспортной развязки в двух уровнях при пересечении ул. Автозаводской и автодороги 3-й категории;</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транспортной развязки в двух уровнях при подъезде к стрельбищу с автомобильной дороги 3-й категории «Первоуральск – Новоуральск – </w:t>
      </w:r>
      <w:proofErr w:type="spellStart"/>
      <w:r w:rsidRPr="00560758">
        <w:rPr>
          <w:rFonts w:ascii="Times New Roman" w:eastAsia="Calibri" w:hAnsi="Times New Roman" w:cs="Times New Roman"/>
          <w:sz w:val="28"/>
          <w:szCs w:val="28"/>
        </w:rPr>
        <w:t>В.Тагил</w:t>
      </w:r>
      <w:proofErr w:type="spellEnd"/>
      <w:r w:rsidRPr="00560758">
        <w:rPr>
          <w:rFonts w:ascii="Times New Roman" w:eastAsia="Calibri" w:hAnsi="Times New Roman" w:cs="Times New Roman"/>
          <w:sz w:val="28"/>
          <w:szCs w:val="28"/>
        </w:rPr>
        <w:t xml:space="preserve"> – Кировград»;</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транспортного моста при пересечении ул. Проектная 2 и автодороги 3-й категории;</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транспортного моста на автомобильной дороге 3-й категории в районе ЗУ с кадастровым номером 66:57:0101015:5068;</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АЗС 15 единиц;</w:t>
      </w:r>
    </w:p>
    <w:p w:rsidR="00560758" w:rsidRPr="00560758" w:rsidRDefault="00560758" w:rsidP="00560758">
      <w:pPr>
        <w:spacing w:after="0" w:line="240" w:lineRule="auto"/>
        <w:ind w:firstLine="709"/>
        <w:jc w:val="both"/>
        <w:rPr>
          <w:rFonts w:ascii="Times New Roman" w:eastAsia="Calibri" w:hAnsi="Times New Roman" w:cs="Times New Roman"/>
          <w:b/>
          <w:sz w:val="28"/>
          <w:szCs w:val="28"/>
        </w:rPr>
      </w:pPr>
      <w:r w:rsidRPr="00560758">
        <w:rPr>
          <w:rFonts w:ascii="Times New Roman" w:eastAsia="Calibri" w:hAnsi="Times New Roman" w:cs="Times New Roman"/>
          <w:b/>
          <w:sz w:val="28"/>
          <w:szCs w:val="28"/>
        </w:rPr>
        <w:t>д. Елани:</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улично-дорожной сети общей протяженностью 1,31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реконструкция улично-дорожной сети общей протяженностью 2,91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проезжей плотины на реке </w:t>
      </w:r>
      <w:proofErr w:type="spellStart"/>
      <w:r w:rsidRPr="00560758">
        <w:rPr>
          <w:rFonts w:ascii="Times New Roman" w:eastAsia="Calibri" w:hAnsi="Times New Roman" w:cs="Times New Roman"/>
          <w:sz w:val="28"/>
          <w:szCs w:val="28"/>
        </w:rPr>
        <w:t>Билимбаевка</w:t>
      </w:r>
      <w:proofErr w:type="spellEnd"/>
      <w:r w:rsidRPr="00560758">
        <w:rPr>
          <w:rFonts w:ascii="Times New Roman" w:eastAsia="Calibri" w:hAnsi="Times New Roman" w:cs="Times New Roman"/>
          <w:sz w:val="28"/>
          <w:szCs w:val="28"/>
        </w:rPr>
        <w:t>;</w:t>
      </w:r>
    </w:p>
    <w:p w:rsidR="00560758" w:rsidRPr="00560758" w:rsidRDefault="00560758" w:rsidP="00560758">
      <w:pPr>
        <w:spacing w:after="0" w:line="240" w:lineRule="auto"/>
        <w:ind w:firstLine="709"/>
        <w:jc w:val="both"/>
        <w:rPr>
          <w:rFonts w:ascii="Times New Roman" w:eastAsia="Calibri" w:hAnsi="Times New Roman" w:cs="Times New Roman"/>
          <w:b/>
          <w:sz w:val="28"/>
          <w:szCs w:val="28"/>
        </w:rPr>
      </w:pPr>
      <w:r w:rsidRPr="00560758">
        <w:rPr>
          <w:rFonts w:ascii="Times New Roman" w:eastAsia="Calibri" w:hAnsi="Times New Roman" w:cs="Times New Roman"/>
          <w:b/>
          <w:sz w:val="28"/>
          <w:szCs w:val="28"/>
        </w:rPr>
        <w:t>д. Пальники:</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улично-дорожной сети общей протяженностью 5,94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реконструкция улично-дорожной сети общей протяженностью 4,98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транспортного моста через р. Черемшанка у дома по ул. Береговая, 19;</w:t>
      </w:r>
    </w:p>
    <w:p w:rsidR="00560758" w:rsidRPr="00560758" w:rsidRDefault="00560758" w:rsidP="00560758">
      <w:pPr>
        <w:spacing w:after="0" w:line="240" w:lineRule="auto"/>
        <w:ind w:firstLine="709"/>
        <w:jc w:val="both"/>
        <w:rPr>
          <w:rFonts w:ascii="Times New Roman" w:eastAsia="Calibri" w:hAnsi="Times New Roman" w:cs="Times New Roman"/>
          <w:b/>
          <w:sz w:val="28"/>
          <w:szCs w:val="28"/>
        </w:rPr>
      </w:pPr>
      <w:r w:rsidRPr="00560758">
        <w:rPr>
          <w:rFonts w:ascii="Times New Roman" w:eastAsia="Calibri" w:hAnsi="Times New Roman" w:cs="Times New Roman"/>
          <w:b/>
          <w:sz w:val="28"/>
          <w:szCs w:val="28"/>
        </w:rPr>
        <w:t>д. Починок:</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улично-дорожной сети общей протяженностью 9,69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реконструкция улично-дорожной сети общей протяженностью 12,42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транспортного моста при пересечении ул. Проектная 1 и р. Починок;</w:t>
      </w:r>
    </w:p>
    <w:p w:rsidR="00560758" w:rsidRPr="00560758" w:rsidRDefault="00560758" w:rsidP="00560758">
      <w:pPr>
        <w:spacing w:after="0" w:line="240" w:lineRule="auto"/>
        <w:ind w:firstLine="709"/>
        <w:jc w:val="both"/>
        <w:rPr>
          <w:rFonts w:ascii="Times New Roman" w:eastAsia="Calibri" w:hAnsi="Times New Roman" w:cs="Times New Roman"/>
          <w:b/>
          <w:sz w:val="28"/>
          <w:szCs w:val="28"/>
        </w:rPr>
      </w:pPr>
      <w:r w:rsidRPr="00560758">
        <w:rPr>
          <w:rFonts w:ascii="Times New Roman" w:eastAsia="Calibri" w:hAnsi="Times New Roman" w:cs="Times New Roman"/>
          <w:b/>
          <w:sz w:val="28"/>
          <w:szCs w:val="28"/>
        </w:rPr>
        <w:t xml:space="preserve">п. </w:t>
      </w:r>
      <w:proofErr w:type="spellStart"/>
      <w:r w:rsidRPr="00560758">
        <w:rPr>
          <w:rFonts w:ascii="Times New Roman" w:eastAsia="Calibri" w:hAnsi="Times New Roman" w:cs="Times New Roman"/>
          <w:b/>
          <w:sz w:val="28"/>
          <w:szCs w:val="28"/>
        </w:rPr>
        <w:t>Мурзинка</w:t>
      </w:r>
      <w:proofErr w:type="spellEnd"/>
      <w:r w:rsidRPr="00560758">
        <w:rPr>
          <w:rFonts w:ascii="Times New Roman" w:eastAsia="Calibri" w:hAnsi="Times New Roman" w:cs="Times New Roman"/>
          <w:b/>
          <w:sz w:val="28"/>
          <w:szCs w:val="28"/>
        </w:rPr>
        <w:t>:</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улично-дорожной сети общей протяженностью 8,24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реконструкция улично-дорожной сети общей протяженностью 12,28 км;</w:t>
      </w:r>
    </w:p>
    <w:p w:rsidR="00560758" w:rsidRPr="00560758" w:rsidRDefault="00560758" w:rsidP="00560758">
      <w:pPr>
        <w:spacing w:after="0" w:line="240" w:lineRule="auto"/>
        <w:ind w:firstLine="709"/>
        <w:jc w:val="both"/>
        <w:rPr>
          <w:rFonts w:ascii="Times New Roman" w:eastAsia="Calibri" w:hAnsi="Times New Roman" w:cs="Times New Roman"/>
          <w:b/>
          <w:sz w:val="28"/>
          <w:szCs w:val="28"/>
        </w:rPr>
      </w:pPr>
      <w:r w:rsidRPr="00560758">
        <w:rPr>
          <w:rFonts w:ascii="Times New Roman" w:eastAsia="Calibri" w:hAnsi="Times New Roman" w:cs="Times New Roman"/>
          <w:b/>
          <w:sz w:val="28"/>
          <w:szCs w:val="28"/>
        </w:rPr>
        <w:t xml:space="preserve">с. </w:t>
      </w:r>
      <w:proofErr w:type="spellStart"/>
      <w:r w:rsidRPr="00560758">
        <w:rPr>
          <w:rFonts w:ascii="Times New Roman" w:eastAsia="Calibri" w:hAnsi="Times New Roman" w:cs="Times New Roman"/>
          <w:b/>
          <w:sz w:val="28"/>
          <w:szCs w:val="28"/>
        </w:rPr>
        <w:t>Тарасково</w:t>
      </w:r>
      <w:proofErr w:type="spellEnd"/>
      <w:r w:rsidRPr="00560758">
        <w:rPr>
          <w:rFonts w:ascii="Times New Roman" w:eastAsia="Calibri" w:hAnsi="Times New Roman" w:cs="Times New Roman"/>
          <w:b/>
          <w:sz w:val="28"/>
          <w:szCs w:val="28"/>
        </w:rPr>
        <w:t>:</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строительство улично-дорожной сети общей протяженностью 9,81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реконструкция улично-дорожной сети общей протяженностью 16,79 км;</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на участке между ул. </w:t>
      </w:r>
      <w:proofErr w:type="spellStart"/>
      <w:r w:rsidRPr="00560758">
        <w:rPr>
          <w:rFonts w:ascii="Times New Roman" w:eastAsia="Calibri" w:hAnsi="Times New Roman" w:cs="Times New Roman"/>
          <w:sz w:val="28"/>
          <w:szCs w:val="28"/>
        </w:rPr>
        <w:t>Нейвинская</w:t>
      </w:r>
      <w:proofErr w:type="spellEnd"/>
      <w:r w:rsidRPr="00560758">
        <w:rPr>
          <w:rFonts w:ascii="Times New Roman" w:eastAsia="Calibri" w:hAnsi="Times New Roman" w:cs="Times New Roman"/>
          <w:sz w:val="28"/>
          <w:szCs w:val="28"/>
        </w:rPr>
        <w:t xml:space="preserve"> и ул. </w:t>
      </w:r>
      <w:proofErr w:type="spellStart"/>
      <w:r w:rsidRPr="00560758">
        <w:rPr>
          <w:rFonts w:ascii="Times New Roman" w:eastAsia="Calibri" w:hAnsi="Times New Roman" w:cs="Times New Roman"/>
          <w:sz w:val="28"/>
          <w:szCs w:val="28"/>
        </w:rPr>
        <w:t>Вересовая</w:t>
      </w:r>
      <w:proofErr w:type="spellEnd"/>
      <w:r w:rsidRPr="00560758">
        <w:rPr>
          <w:rFonts w:ascii="Times New Roman" w:eastAsia="Calibri" w:hAnsi="Times New Roman" w:cs="Times New Roman"/>
          <w:sz w:val="28"/>
          <w:szCs w:val="28"/>
        </w:rPr>
        <w:t xml:space="preserve"> через р. </w:t>
      </w:r>
      <w:proofErr w:type="spellStart"/>
      <w:r w:rsidRPr="00560758">
        <w:rPr>
          <w:rFonts w:ascii="Times New Roman" w:eastAsia="Calibri" w:hAnsi="Times New Roman" w:cs="Times New Roman"/>
          <w:sz w:val="28"/>
          <w:szCs w:val="28"/>
        </w:rPr>
        <w:t>Нейва</w:t>
      </w:r>
      <w:proofErr w:type="spellEnd"/>
      <w:r w:rsidRPr="00560758">
        <w:rPr>
          <w:rFonts w:ascii="Times New Roman" w:eastAsia="Calibri" w:hAnsi="Times New Roman" w:cs="Times New Roman"/>
          <w:sz w:val="28"/>
          <w:szCs w:val="28"/>
        </w:rPr>
        <w:t>;</w:t>
      </w:r>
    </w:p>
    <w:p w:rsidR="00560758" w:rsidRPr="00560758" w:rsidRDefault="00560758" w:rsidP="00B87DF9">
      <w:pPr>
        <w:numPr>
          <w:ilvl w:val="0"/>
          <w:numId w:val="58"/>
        </w:numPr>
        <w:spacing w:after="0" w:line="240" w:lineRule="auto"/>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строительство транспортного моста ул. Проектная 2 через р. </w:t>
      </w:r>
      <w:proofErr w:type="spellStart"/>
      <w:r w:rsidRPr="00560758">
        <w:rPr>
          <w:rFonts w:ascii="Times New Roman" w:eastAsia="Calibri" w:hAnsi="Times New Roman" w:cs="Times New Roman"/>
          <w:sz w:val="28"/>
          <w:szCs w:val="28"/>
        </w:rPr>
        <w:t>Нейва</w:t>
      </w:r>
      <w:proofErr w:type="spellEnd"/>
      <w:r w:rsidRPr="00560758">
        <w:rPr>
          <w:rFonts w:ascii="Times New Roman" w:eastAsia="Calibri" w:hAnsi="Times New Roman" w:cs="Times New Roman"/>
          <w:sz w:val="28"/>
          <w:szCs w:val="28"/>
        </w:rPr>
        <w:t>.</w:t>
      </w:r>
    </w:p>
    <w:p w:rsidR="00560758" w:rsidRPr="00560758" w:rsidRDefault="00560758" w:rsidP="00560758">
      <w:pPr>
        <w:spacing w:after="0" w:line="240" w:lineRule="auto"/>
        <w:ind w:firstLine="709"/>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В соответствии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городского округа </w:t>
      </w:r>
      <w:r w:rsidRPr="00560758">
        <w:rPr>
          <w:rFonts w:ascii="Times New Roman" w:eastAsia="Calibri" w:hAnsi="Times New Roman" w:cs="Times New Roman"/>
          <w:b/>
          <w:sz w:val="28"/>
          <w:szCs w:val="28"/>
        </w:rPr>
        <w:t>на основании утвержденного генерального плана</w:t>
      </w:r>
      <w:r w:rsidRPr="00560758">
        <w:rPr>
          <w:rFonts w:ascii="Times New Roman" w:eastAsia="Calibri" w:hAnsi="Times New Roman" w:cs="Times New Roman"/>
          <w:sz w:val="28"/>
          <w:szCs w:val="28"/>
        </w:rPr>
        <w:t xml:space="preserve"> муниципального образования </w:t>
      </w:r>
      <w:r w:rsidRPr="00560758">
        <w:rPr>
          <w:rFonts w:ascii="Times New Roman" w:eastAsia="Calibri" w:hAnsi="Times New Roman" w:cs="Times New Roman"/>
          <w:b/>
          <w:sz w:val="28"/>
          <w:szCs w:val="28"/>
        </w:rPr>
        <w:t>и должны обеспечивать</w:t>
      </w:r>
      <w:r w:rsidRPr="00560758">
        <w:rPr>
          <w:rFonts w:ascii="Times New Roman" w:eastAsia="Calibri" w:hAnsi="Times New Roman" w:cs="Times New Roman"/>
          <w:sz w:val="28"/>
          <w:szCs w:val="28"/>
        </w:rPr>
        <w:t xml:space="preserve"> сбалансированное, </w:t>
      </w:r>
      <w:r w:rsidRPr="00560758">
        <w:rPr>
          <w:rFonts w:ascii="Times New Roman" w:eastAsia="Calibri" w:hAnsi="Times New Roman" w:cs="Times New Roman"/>
          <w:b/>
          <w:sz w:val="28"/>
          <w:szCs w:val="28"/>
        </w:rPr>
        <w:t>перспективное развитие транспортной инфраструктуры</w:t>
      </w:r>
      <w:r w:rsidRPr="00560758">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560758" w:rsidRPr="00560758" w:rsidRDefault="00560758" w:rsidP="00560758">
      <w:pPr>
        <w:spacing w:after="0" w:line="240" w:lineRule="auto"/>
        <w:ind w:firstLine="709"/>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560758">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560758">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560758">
        <w:rPr>
          <w:rFonts w:ascii="Times New Roman" w:eastAsia="Calibri" w:hAnsi="Times New Roman" w:cs="Times New Roman"/>
          <w:b/>
          <w:sz w:val="28"/>
          <w:szCs w:val="28"/>
        </w:rPr>
        <w:t>программами комплексного развития транспортной инфраструктуры</w:t>
      </w:r>
      <w:r w:rsidRPr="00560758">
        <w:rPr>
          <w:rFonts w:ascii="Times New Roman" w:eastAsia="Calibri" w:hAnsi="Times New Roman" w:cs="Times New Roman"/>
          <w:sz w:val="28"/>
          <w:szCs w:val="28"/>
        </w:rPr>
        <w:t xml:space="preserve"> муниципального образования,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560758" w:rsidRPr="00560758" w:rsidRDefault="00560758" w:rsidP="00560758">
      <w:pPr>
        <w:spacing w:after="0" w:line="240" w:lineRule="auto"/>
        <w:ind w:firstLine="709"/>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Таким образом, мероприятия, предусмотренные в Программе, должны быть направлены на реализацию генерального плана муниципального образования и соответствовать мероприятиям по развитию транспортной инфраструктуры, предусмотренным в Генеральном плане.</w:t>
      </w:r>
    </w:p>
    <w:p w:rsidR="00560758" w:rsidRPr="00560758" w:rsidRDefault="00560758" w:rsidP="00560758">
      <w:pPr>
        <w:spacing w:after="0" w:line="240" w:lineRule="auto"/>
        <w:ind w:firstLine="709"/>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Вместе с тем, в Программе предусмотрены иные мероприятия по развитию транспортной инфраструктуры, чем в Генеральном плане.</w:t>
      </w:r>
    </w:p>
    <w:p w:rsidR="00560758" w:rsidRPr="00560758" w:rsidRDefault="00560758" w:rsidP="00560758">
      <w:pPr>
        <w:spacing w:after="0" w:line="240" w:lineRule="auto"/>
        <w:ind w:firstLine="709"/>
        <w:jc w:val="both"/>
        <w:rPr>
          <w:rFonts w:ascii="Times New Roman" w:eastAsia="Calibri" w:hAnsi="Times New Roman" w:cs="Times New Roman"/>
          <w:sz w:val="28"/>
          <w:szCs w:val="28"/>
        </w:rPr>
      </w:pPr>
      <w:r w:rsidRPr="00560758">
        <w:rPr>
          <w:rFonts w:ascii="Times New Roman" w:eastAsia="Calibri" w:hAnsi="Times New Roman" w:cs="Times New Roman"/>
          <w:sz w:val="28"/>
          <w:szCs w:val="28"/>
        </w:rPr>
        <w:t>В случае, если часть мероприятий, предусмотренных Генеральным планом, была реализована до утверждения Программы, необходимо было включить в Программу раздел о том, какие мероприятия Генерального плана были реализованы до утверждения программы и в какой период.</w:t>
      </w:r>
    </w:p>
    <w:p w:rsidR="00727052" w:rsidRPr="0014013D" w:rsidRDefault="00727052" w:rsidP="0014013D">
      <w:pPr>
        <w:spacing w:after="0" w:line="240" w:lineRule="auto"/>
        <w:ind w:firstLine="709"/>
        <w:jc w:val="both"/>
        <w:rPr>
          <w:rFonts w:ascii="Times New Roman" w:eastAsia="Calibri" w:hAnsi="Times New Roman" w:cs="Times New Roman"/>
          <w:sz w:val="28"/>
          <w:szCs w:val="28"/>
        </w:rPr>
      </w:pPr>
    </w:p>
    <w:p w:rsidR="00F81E5C" w:rsidRDefault="00F81E5C"/>
    <w:sectPr w:rsidR="00F81E5C" w:rsidSect="00C86B55">
      <w:headerReference w:type="default" r:id="rId7"/>
      <w:pgSz w:w="16838" w:h="11906" w:orient="landscape"/>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48D" w:rsidRDefault="00CF548D">
      <w:pPr>
        <w:spacing w:after="0" w:line="240" w:lineRule="auto"/>
      </w:pPr>
      <w:r>
        <w:separator/>
      </w:r>
    </w:p>
  </w:endnote>
  <w:endnote w:type="continuationSeparator" w:id="0">
    <w:p w:rsidR="00CF548D" w:rsidRDefault="00CF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48D" w:rsidRDefault="00CF548D">
      <w:pPr>
        <w:spacing w:after="0" w:line="240" w:lineRule="auto"/>
      </w:pPr>
      <w:r>
        <w:separator/>
      </w:r>
    </w:p>
  </w:footnote>
  <w:footnote w:type="continuationSeparator" w:id="0">
    <w:p w:rsidR="00CF548D" w:rsidRDefault="00CF5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082980"/>
      <w:docPartObj>
        <w:docPartGallery w:val="Page Numbers (Top of Page)"/>
        <w:docPartUnique/>
      </w:docPartObj>
    </w:sdtPr>
    <w:sdtEndPr>
      <w:rPr>
        <w:rFonts w:ascii="Times New Roman" w:hAnsi="Times New Roman" w:cs="Times New Roman"/>
        <w:sz w:val="28"/>
        <w:szCs w:val="28"/>
      </w:rPr>
    </w:sdtEndPr>
    <w:sdtContent>
      <w:p w:rsidR="00CF548D" w:rsidRPr="000465D5" w:rsidRDefault="00CF548D">
        <w:pPr>
          <w:pStyle w:val="a4"/>
          <w:jc w:val="center"/>
          <w:rPr>
            <w:rFonts w:ascii="Times New Roman" w:hAnsi="Times New Roman" w:cs="Times New Roman"/>
            <w:sz w:val="28"/>
            <w:szCs w:val="28"/>
          </w:rPr>
        </w:pPr>
        <w:r w:rsidRPr="000465D5">
          <w:rPr>
            <w:rFonts w:ascii="Times New Roman" w:hAnsi="Times New Roman" w:cs="Times New Roman"/>
            <w:sz w:val="28"/>
            <w:szCs w:val="28"/>
          </w:rPr>
          <w:fldChar w:fldCharType="begin"/>
        </w:r>
        <w:r w:rsidRPr="000465D5">
          <w:rPr>
            <w:rFonts w:ascii="Times New Roman" w:hAnsi="Times New Roman" w:cs="Times New Roman"/>
            <w:sz w:val="28"/>
            <w:szCs w:val="28"/>
          </w:rPr>
          <w:instrText>PAGE   \* MERGEFORMAT</w:instrText>
        </w:r>
        <w:r w:rsidRPr="000465D5">
          <w:rPr>
            <w:rFonts w:ascii="Times New Roman" w:hAnsi="Times New Roman" w:cs="Times New Roman"/>
            <w:sz w:val="28"/>
            <w:szCs w:val="28"/>
          </w:rPr>
          <w:fldChar w:fldCharType="separate"/>
        </w:r>
        <w:r w:rsidR="00F30811">
          <w:rPr>
            <w:rFonts w:ascii="Times New Roman" w:hAnsi="Times New Roman" w:cs="Times New Roman"/>
            <w:noProof/>
            <w:sz w:val="28"/>
            <w:szCs w:val="28"/>
          </w:rPr>
          <w:t>225</w:t>
        </w:r>
        <w:r w:rsidRPr="000465D5">
          <w:rPr>
            <w:rFonts w:ascii="Times New Roman" w:hAnsi="Times New Roman" w:cs="Times New Roman"/>
            <w:sz w:val="28"/>
            <w:szCs w:val="28"/>
          </w:rPr>
          <w:fldChar w:fldCharType="end"/>
        </w:r>
      </w:p>
    </w:sdtContent>
  </w:sdt>
  <w:p w:rsidR="00CF548D" w:rsidRDefault="00CF54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1851"/>
    <w:multiLevelType w:val="hybridMultilevel"/>
    <w:tmpl w:val="D84ECE56"/>
    <w:lvl w:ilvl="0" w:tplc="FE269A96">
      <w:start w:val="2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5C2165"/>
    <w:multiLevelType w:val="hybridMultilevel"/>
    <w:tmpl w:val="C32C1AE6"/>
    <w:lvl w:ilvl="0" w:tplc="DC38FB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2E7A06"/>
    <w:multiLevelType w:val="hybridMultilevel"/>
    <w:tmpl w:val="25A44D36"/>
    <w:lvl w:ilvl="0" w:tplc="B0C651E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296EB3"/>
    <w:multiLevelType w:val="hybridMultilevel"/>
    <w:tmpl w:val="6ED202C4"/>
    <w:lvl w:ilvl="0" w:tplc="E8B4D42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23F3A"/>
    <w:multiLevelType w:val="hybridMultilevel"/>
    <w:tmpl w:val="E75C6A32"/>
    <w:lvl w:ilvl="0" w:tplc="FC7E1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9273DA"/>
    <w:multiLevelType w:val="hybridMultilevel"/>
    <w:tmpl w:val="219EF640"/>
    <w:lvl w:ilvl="0" w:tplc="79680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506CE8"/>
    <w:multiLevelType w:val="hybridMultilevel"/>
    <w:tmpl w:val="ED4AED7A"/>
    <w:lvl w:ilvl="0" w:tplc="288E49A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475359"/>
    <w:multiLevelType w:val="hybridMultilevel"/>
    <w:tmpl w:val="BE4023CC"/>
    <w:lvl w:ilvl="0" w:tplc="E51871E4">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15:restartNumberingAfterBreak="0">
    <w:nsid w:val="12992D48"/>
    <w:multiLevelType w:val="hybridMultilevel"/>
    <w:tmpl w:val="9702AAEA"/>
    <w:lvl w:ilvl="0" w:tplc="B4640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D97D91"/>
    <w:multiLevelType w:val="hybridMultilevel"/>
    <w:tmpl w:val="C4740E80"/>
    <w:lvl w:ilvl="0" w:tplc="8FAAC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325974"/>
    <w:multiLevelType w:val="hybridMultilevel"/>
    <w:tmpl w:val="B93A804A"/>
    <w:lvl w:ilvl="0" w:tplc="85BE37B0">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6F5E43"/>
    <w:multiLevelType w:val="hybridMultilevel"/>
    <w:tmpl w:val="CDC8F510"/>
    <w:lvl w:ilvl="0" w:tplc="1436E1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AD356A"/>
    <w:multiLevelType w:val="hybridMultilevel"/>
    <w:tmpl w:val="B0B6B796"/>
    <w:lvl w:ilvl="0" w:tplc="658298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027F27"/>
    <w:multiLevelType w:val="hybridMultilevel"/>
    <w:tmpl w:val="9B1AD622"/>
    <w:lvl w:ilvl="0" w:tplc="BCB03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4231138"/>
    <w:multiLevelType w:val="hybridMultilevel"/>
    <w:tmpl w:val="6248CC4A"/>
    <w:lvl w:ilvl="0" w:tplc="8A24ED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CC71D2"/>
    <w:multiLevelType w:val="hybridMultilevel"/>
    <w:tmpl w:val="BA909AE6"/>
    <w:lvl w:ilvl="0" w:tplc="AD307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5F60AC6"/>
    <w:multiLevelType w:val="hybridMultilevel"/>
    <w:tmpl w:val="87789D36"/>
    <w:lvl w:ilvl="0" w:tplc="1CEAA0E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7" w15:restartNumberingAfterBreak="0">
    <w:nsid w:val="26205F21"/>
    <w:multiLevelType w:val="hybridMultilevel"/>
    <w:tmpl w:val="09B48C90"/>
    <w:lvl w:ilvl="0" w:tplc="F48AD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EF55DE"/>
    <w:multiLevelType w:val="hybridMultilevel"/>
    <w:tmpl w:val="78A01BE4"/>
    <w:lvl w:ilvl="0" w:tplc="B608C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7C731FE"/>
    <w:multiLevelType w:val="hybridMultilevel"/>
    <w:tmpl w:val="71F65E64"/>
    <w:lvl w:ilvl="0" w:tplc="4A0E927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EB73FA"/>
    <w:multiLevelType w:val="hybridMultilevel"/>
    <w:tmpl w:val="283626E0"/>
    <w:lvl w:ilvl="0" w:tplc="7ADA7A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96551A8"/>
    <w:multiLevelType w:val="hybridMultilevel"/>
    <w:tmpl w:val="8CBC9D6A"/>
    <w:lvl w:ilvl="0" w:tplc="E372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A5B17CF"/>
    <w:multiLevelType w:val="hybridMultilevel"/>
    <w:tmpl w:val="E11C79E0"/>
    <w:lvl w:ilvl="0" w:tplc="1F72BD7C">
      <w:start w:val="1"/>
      <w:numFmt w:val="decimal"/>
      <w:suff w:val="space"/>
      <w:lvlText w:val="%1)"/>
      <w:lvlJc w:val="left"/>
      <w:pPr>
        <w:ind w:left="0" w:firstLine="709"/>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2AB63B04"/>
    <w:multiLevelType w:val="hybridMultilevel"/>
    <w:tmpl w:val="7BEA5F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C502909"/>
    <w:multiLevelType w:val="hybridMultilevel"/>
    <w:tmpl w:val="4FBA1494"/>
    <w:lvl w:ilvl="0" w:tplc="35F41AFA">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2DC47E39"/>
    <w:multiLevelType w:val="hybridMultilevel"/>
    <w:tmpl w:val="0DE68CAE"/>
    <w:lvl w:ilvl="0" w:tplc="7ACC6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F256D57"/>
    <w:multiLevelType w:val="hybridMultilevel"/>
    <w:tmpl w:val="817E3EAA"/>
    <w:lvl w:ilvl="0" w:tplc="C156AAB6">
      <w:start w:val="1"/>
      <w:numFmt w:val="bullet"/>
      <w:suff w:val="space"/>
      <w:lvlText w:val=""/>
      <w:lvlJc w:val="left"/>
      <w:pPr>
        <w:ind w:left="0" w:firstLine="927"/>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F8F37D7"/>
    <w:multiLevelType w:val="hybridMultilevel"/>
    <w:tmpl w:val="A260DE2E"/>
    <w:lvl w:ilvl="0" w:tplc="9376B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024040B"/>
    <w:multiLevelType w:val="hybridMultilevel"/>
    <w:tmpl w:val="F3D4D798"/>
    <w:lvl w:ilvl="0" w:tplc="5F4EA538">
      <w:start w:val="2017"/>
      <w:numFmt w:val="bullet"/>
      <w:suff w:val="space"/>
      <w:lvlText w:val="-"/>
      <w:lvlJc w:val="left"/>
      <w:pPr>
        <w:ind w:left="0" w:firstLine="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876AD3"/>
    <w:multiLevelType w:val="hybridMultilevel"/>
    <w:tmpl w:val="495CDF70"/>
    <w:lvl w:ilvl="0" w:tplc="C67E5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0A9008A"/>
    <w:multiLevelType w:val="hybridMultilevel"/>
    <w:tmpl w:val="D8B2AEF8"/>
    <w:lvl w:ilvl="0" w:tplc="39D875F6">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337A053F"/>
    <w:multiLevelType w:val="hybridMultilevel"/>
    <w:tmpl w:val="C5B67592"/>
    <w:lvl w:ilvl="0" w:tplc="FE7EC6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3AE56C8"/>
    <w:multiLevelType w:val="hybridMultilevel"/>
    <w:tmpl w:val="614E87B4"/>
    <w:lvl w:ilvl="0" w:tplc="78E09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3E50A49"/>
    <w:multiLevelType w:val="hybridMultilevel"/>
    <w:tmpl w:val="88DCC888"/>
    <w:lvl w:ilvl="0" w:tplc="33D03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78A6BD6"/>
    <w:multiLevelType w:val="hybridMultilevel"/>
    <w:tmpl w:val="CEE010AA"/>
    <w:lvl w:ilvl="0" w:tplc="85F21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83455AB"/>
    <w:multiLevelType w:val="hybridMultilevel"/>
    <w:tmpl w:val="A334A00E"/>
    <w:lvl w:ilvl="0" w:tplc="070E17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8DE4FCB"/>
    <w:multiLevelType w:val="hybridMultilevel"/>
    <w:tmpl w:val="633A1FD2"/>
    <w:lvl w:ilvl="0" w:tplc="45227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9A1149B"/>
    <w:multiLevelType w:val="hybridMultilevel"/>
    <w:tmpl w:val="84BCAF64"/>
    <w:lvl w:ilvl="0" w:tplc="8A80E85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3FB5348A"/>
    <w:multiLevelType w:val="hybridMultilevel"/>
    <w:tmpl w:val="180E1316"/>
    <w:lvl w:ilvl="0" w:tplc="6B0E5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0B659F5"/>
    <w:multiLevelType w:val="hybridMultilevel"/>
    <w:tmpl w:val="F8209CF2"/>
    <w:lvl w:ilvl="0" w:tplc="57246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16B5FE4"/>
    <w:multiLevelType w:val="hybridMultilevel"/>
    <w:tmpl w:val="DD9E84F6"/>
    <w:lvl w:ilvl="0" w:tplc="097E8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44676B2"/>
    <w:multiLevelType w:val="hybridMultilevel"/>
    <w:tmpl w:val="1924BC6A"/>
    <w:lvl w:ilvl="0" w:tplc="DC9848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56E4286"/>
    <w:multiLevelType w:val="hybridMultilevel"/>
    <w:tmpl w:val="6DA2626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1A3309"/>
    <w:multiLevelType w:val="hybridMultilevel"/>
    <w:tmpl w:val="26200418"/>
    <w:lvl w:ilvl="0" w:tplc="3C7E1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9D41CC2"/>
    <w:multiLevelType w:val="hybridMultilevel"/>
    <w:tmpl w:val="0A32906E"/>
    <w:lvl w:ilvl="0" w:tplc="9EE67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4C510E73"/>
    <w:multiLevelType w:val="hybridMultilevel"/>
    <w:tmpl w:val="F16657E6"/>
    <w:lvl w:ilvl="0" w:tplc="CDE20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4D2B281B"/>
    <w:multiLevelType w:val="hybridMultilevel"/>
    <w:tmpl w:val="6CE6246C"/>
    <w:lvl w:ilvl="0" w:tplc="EB8C18B6">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4F6B6ED0"/>
    <w:multiLevelType w:val="hybridMultilevel"/>
    <w:tmpl w:val="AA389B54"/>
    <w:lvl w:ilvl="0" w:tplc="D5500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2611A0B"/>
    <w:multiLevelType w:val="hybridMultilevel"/>
    <w:tmpl w:val="39BEB1A6"/>
    <w:lvl w:ilvl="0" w:tplc="37F28948">
      <w:start w:val="1"/>
      <w:numFmt w:val="bullet"/>
      <w:suff w:val="space"/>
      <w:lvlText w:val=""/>
      <w:lvlJc w:val="left"/>
      <w:pPr>
        <w:ind w:left="-349" w:firstLine="916"/>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3A4727B"/>
    <w:multiLevelType w:val="hybridMultilevel"/>
    <w:tmpl w:val="810C3654"/>
    <w:lvl w:ilvl="0" w:tplc="73F27874">
      <w:numFmt w:val="bullet"/>
      <w:lvlText w:val="-"/>
      <w:lvlJc w:val="left"/>
      <w:pPr>
        <w:ind w:left="720" w:hanging="360"/>
      </w:pPr>
      <w:rPr>
        <w:rFonts w:ascii="Arial" w:eastAsiaTheme="minorHAnsi" w:hAnsi="Arial" w:cs="Arial" w:hint="default"/>
        <w:color w:val="000000"/>
        <w:sz w:val="1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47E36D0"/>
    <w:multiLevelType w:val="hybridMultilevel"/>
    <w:tmpl w:val="ADDEBBF4"/>
    <w:lvl w:ilvl="0" w:tplc="2FAAD974">
      <w:start w:val="1"/>
      <w:numFmt w:val="decimal"/>
      <w:lvlText w:val="%1)"/>
      <w:lvlJc w:val="left"/>
      <w:pPr>
        <w:ind w:left="972" w:hanging="4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7D55C55"/>
    <w:multiLevelType w:val="hybridMultilevel"/>
    <w:tmpl w:val="1E4EE95C"/>
    <w:lvl w:ilvl="0" w:tplc="67B86A7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58E74C86"/>
    <w:multiLevelType w:val="hybridMultilevel"/>
    <w:tmpl w:val="66F68528"/>
    <w:lvl w:ilvl="0" w:tplc="AA9A6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5BF04432"/>
    <w:multiLevelType w:val="hybridMultilevel"/>
    <w:tmpl w:val="6B343F58"/>
    <w:lvl w:ilvl="0" w:tplc="53F2EA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5FF03554"/>
    <w:multiLevelType w:val="hybridMultilevel"/>
    <w:tmpl w:val="DE46BAD2"/>
    <w:lvl w:ilvl="0" w:tplc="381E5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60A450AC"/>
    <w:multiLevelType w:val="hybridMultilevel"/>
    <w:tmpl w:val="72D61922"/>
    <w:lvl w:ilvl="0" w:tplc="5DA03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63CB270A"/>
    <w:multiLevelType w:val="hybridMultilevel"/>
    <w:tmpl w:val="B8BECCB8"/>
    <w:lvl w:ilvl="0" w:tplc="3718F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67980E2B"/>
    <w:multiLevelType w:val="hybridMultilevel"/>
    <w:tmpl w:val="D5FEF542"/>
    <w:lvl w:ilvl="0" w:tplc="F362BD04">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6A7F6AD8"/>
    <w:multiLevelType w:val="hybridMultilevel"/>
    <w:tmpl w:val="364EDDB4"/>
    <w:lvl w:ilvl="0" w:tplc="BFE68D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D0071A6"/>
    <w:multiLevelType w:val="hybridMultilevel"/>
    <w:tmpl w:val="2CBC738C"/>
    <w:lvl w:ilvl="0" w:tplc="0A5CC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6FC369E8"/>
    <w:multiLevelType w:val="hybridMultilevel"/>
    <w:tmpl w:val="2560214A"/>
    <w:lvl w:ilvl="0" w:tplc="227A095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27244FC"/>
    <w:multiLevelType w:val="hybridMultilevel"/>
    <w:tmpl w:val="EE9EE372"/>
    <w:lvl w:ilvl="0" w:tplc="34CCC1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729457A1"/>
    <w:multiLevelType w:val="hybridMultilevel"/>
    <w:tmpl w:val="ABB82202"/>
    <w:lvl w:ilvl="0" w:tplc="EAC427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730603A7"/>
    <w:multiLevelType w:val="hybridMultilevel"/>
    <w:tmpl w:val="BF90A670"/>
    <w:lvl w:ilvl="0" w:tplc="1F52062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4" w15:restartNumberingAfterBreak="0">
    <w:nsid w:val="74164D76"/>
    <w:multiLevelType w:val="hybridMultilevel"/>
    <w:tmpl w:val="CCB276D4"/>
    <w:lvl w:ilvl="0" w:tplc="78D2AB5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7B80207C"/>
    <w:multiLevelType w:val="hybridMultilevel"/>
    <w:tmpl w:val="10364EF0"/>
    <w:lvl w:ilvl="0" w:tplc="3E7EB3C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E09705E"/>
    <w:multiLevelType w:val="hybridMultilevel"/>
    <w:tmpl w:val="92D467F2"/>
    <w:lvl w:ilvl="0" w:tplc="13CAB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7F9B3404"/>
    <w:multiLevelType w:val="hybridMultilevel"/>
    <w:tmpl w:val="F692F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FDB3F9A"/>
    <w:multiLevelType w:val="hybridMultilevel"/>
    <w:tmpl w:val="6D8027D6"/>
    <w:lvl w:ilvl="0" w:tplc="52341F34">
      <w:start w:val="1"/>
      <w:numFmt w:val="decimal"/>
      <w:suff w:val="space"/>
      <w:lvlText w:val="%1)"/>
      <w:lvlJc w:val="left"/>
      <w:pPr>
        <w:ind w:left="0" w:firstLine="709"/>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36"/>
  </w:num>
  <w:num w:numId="3">
    <w:abstractNumId w:val="55"/>
  </w:num>
  <w:num w:numId="4">
    <w:abstractNumId w:val="57"/>
  </w:num>
  <w:num w:numId="5">
    <w:abstractNumId w:val="66"/>
  </w:num>
  <w:num w:numId="6">
    <w:abstractNumId w:val="25"/>
  </w:num>
  <w:num w:numId="7">
    <w:abstractNumId w:val="11"/>
  </w:num>
  <w:num w:numId="8">
    <w:abstractNumId w:val="23"/>
  </w:num>
  <w:num w:numId="9">
    <w:abstractNumId w:val="39"/>
  </w:num>
  <w:num w:numId="10">
    <w:abstractNumId w:val="31"/>
  </w:num>
  <w:num w:numId="11">
    <w:abstractNumId w:val="54"/>
  </w:num>
  <w:num w:numId="12">
    <w:abstractNumId w:val="38"/>
  </w:num>
  <w:num w:numId="13">
    <w:abstractNumId w:val="40"/>
  </w:num>
  <w:num w:numId="14">
    <w:abstractNumId w:val="17"/>
  </w:num>
  <w:num w:numId="15">
    <w:abstractNumId w:val="62"/>
  </w:num>
  <w:num w:numId="16">
    <w:abstractNumId w:val="42"/>
  </w:num>
  <w:num w:numId="17">
    <w:abstractNumId w:val="4"/>
  </w:num>
  <w:num w:numId="18">
    <w:abstractNumId w:val="43"/>
  </w:num>
  <w:num w:numId="19">
    <w:abstractNumId w:val="68"/>
  </w:num>
  <w:num w:numId="20">
    <w:abstractNumId w:val="6"/>
  </w:num>
  <w:num w:numId="21">
    <w:abstractNumId w:val="56"/>
  </w:num>
  <w:num w:numId="22">
    <w:abstractNumId w:val="64"/>
  </w:num>
  <w:num w:numId="23">
    <w:abstractNumId w:val="58"/>
  </w:num>
  <w:num w:numId="24">
    <w:abstractNumId w:val="30"/>
  </w:num>
  <w:num w:numId="25">
    <w:abstractNumId w:val="52"/>
  </w:num>
  <w:num w:numId="26">
    <w:abstractNumId w:val="60"/>
  </w:num>
  <w:num w:numId="27">
    <w:abstractNumId w:val="41"/>
  </w:num>
  <w:num w:numId="28">
    <w:abstractNumId w:val="44"/>
  </w:num>
  <w:num w:numId="29">
    <w:abstractNumId w:val="1"/>
  </w:num>
  <w:num w:numId="30">
    <w:abstractNumId w:val="22"/>
  </w:num>
  <w:num w:numId="31">
    <w:abstractNumId w:val="2"/>
  </w:num>
  <w:num w:numId="32">
    <w:abstractNumId w:val="18"/>
  </w:num>
  <w:num w:numId="33">
    <w:abstractNumId w:val="0"/>
  </w:num>
  <w:num w:numId="34">
    <w:abstractNumId w:val="10"/>
  </w:num>
  <w:num w:numId="35">
    <w:abstractNumId w:val="5"/>
  </w:num>
  <w:num w:numId="36">
    <w:abstractNumId w:val="21"/>
  </w:num>
  <w:num w:numId="37">
    <w:abstractNumId w:val="29"/>
  </w:num>
  <w:num w:numId="38">
    <w:abstractNumId w:val="27"/>
  </w:num>
  <w:num w:numId="39">
    <w:abstractNumId w:val="59"/>
  </w:num>
  <w:num w:numId="40">
    <w:abstractNumId w:val="28"/>
  </w:num>
  <w:num w:numId="41">
    <w:abstractNumId w:val="48"/>
  </w:num>
  <w:num w:numId="42">
    <w:abstractNumId w:val="47"/>
  </w:num>
  <w:num w:numId="43">
    <w:abstractNumId w:val="8"/>
  </w:num>
  <w:num w:numId="44">
    <w:abstractNumId w:val="3"/>
  </w:num>
  <w:num w:numId="45">
    <w:abstractNumId w:val="12"/>
  </w:num>
  <w:num w:numId="46">
    <w:abstractNumId w:val="67"/>
  </w:num>
  <w:num w:numId="47">
    <w:abstractNumId w:val="50"/>
  </w:num>
  <w:num w:numId="48">
    <w:abstractNumId w:val="63"/>
  </w:num>
  <w:num w:numId="49">
    <w:abstractNumId w:val="49"/>
  </w:num>
  <w:num w:numId="50">
    <w:abstractNumId w:val="37"/>
  </w:num>
  <w:num w:numId="51">
    <w:abstractNumId w:val="51"/>
  </w:num>
  <w:num w:numId="52">
    <w:abstractNumId w:val="26"/>
  </w:num>
  <w:num w:numId="53">
    <w:abstractNumId w:val="7"/>
  </w:num>
  <w:num w:numId="54">
    <w:abstractNumId w:val="32"/>
  </w:num>
  <w:num w:numId="55">
    <w:abstractNumId w:val="65"/>
  </w:num>
  <w:num w:numId="56">
    <w:abstractNumId w:val="33"/>
  </w:num>
  <w:num w:numId="57">
    <w:abstractNumId w:val="46"/>
  </w:num>
  <w:num w:numId="58">
    <w:abstractNumId w:val="16"/>
  </w:num>
  <w:num w:numId="59">
    <w:abstractNumId w:val="20"/>
  </w:num>
  <w:num w:numId="60">
    <w:abstractNumId w:val="15"/>
  </w:num>
  <w:num w:numId="61">
    <w:abstractNumId w:val="61"/>
  </w:num>
  <w:num w:numId="62">
    <w:abstractNumId w:val="19"/>
  </w:num>
  <w:num w:numId="63">
    <w:abstractNumId w:val="14"/>
  </w:num>
  <w:num w:numId="64">
    <w:abstractNumId w:val="13"/>
  </w:num>
  <w:num w:numId="65">
    <w:abstractNumId w:val="9"/>
  </w:num>
  <w:num w:numId="66">
    <w:abstractNumId w:val="35"/>
  </w:num>
  <w:num w:numId="67">
    <w:abstractNumId w:val="34"/>
  </w:num>
  <w:num w:numId="68">
    <w:abstractNumId w:val="45"/>
  </w:num>
  <w:num w:numId="69">
    <w:abstractNumId w:val="5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A4"/>
    <w:rsid w:val="00001387"/>
    <w:rsid w:val="00004A90"/>
    <w:rsid w:val="00010CF1"/>
    <w:rsid w:val="000310CC"/>
    <w:rsid w:val="00033B2D"/>
    <w:rsid w:val="000355CB"/>
    <w:rsid w:val="00042F4D"/>
    <w:rsid w:val="0004564E"/>
    <w:rsid w:val="00054C77"/>
    <w:rsid w:val="00054FFB"/>
    <w:rsid w:val="00055718"/>
    <w:rsid w:val="00062C30"/>
    <w:rsid w:val="0006520B"/>
    <w:rsid w:val="000763F7"/>
    <w:rsid w:val="000807CA"/>
    <w:rsid w:val="00084984"/>
    <w:rsid w:val="00092078"/>
    <w:rsid w:val="00097E84"/>
    <w:rsid w:val="000A1F98"/>
    <w:rsid w:val="000A34AC"/>
    <w:rsid w:val="000A5E45"/>
    <w:rsid w:val="000B1C48"/>
    <w:rsid w:val="000B5CD4"/>
    <w:rsid w:val="000C2C88"/>
    <w:rsid w:val="000C5FF8"/>
    <w:rsid w:val="000D1A08"/>
    <w:rsid w:val="000D1A0E"/>
    <w:rsid w:val="000E0738"/>
    <w:rsid w:val="000F655D"/>
    <w:rsid w:val="000F6E33"/>
    <w:rsid w:val="001068CA"/>
    <w:rsid w:val="001100ED"/>
    <w:rsid w:val="001128B2"/>
    <w:rsid w:val="001137C0"/>
    <w:rsid w:val="00121E6E"/>
    <w:rsid w:val="00121FD9"/>
    <w:rsid w:val="00123FD3"/>
    <w:rsid w:val="0012426C"/>
    <w:rsid w:val="001254F7"/>
    <w:rsid w:val="00132359"/>
    <w:rsid w:val="00137812"/>
    <w:rsid w:val="00137CC8"/>
    <w:rsid w:val="0014013D"/>
    <w:rsid w:val="001429D6"/>
    <w:rsid w:val="0014387A"/>
    <w:rsid w:val="00144FFB"/>
    <w:rsid w:val="001454D5"/>
    <w:rsid w:val="00155F98"/>
    <w:rsid w:val="001622BC"/>
    <w:rsid w:val="00170069"/>
    <w:rsid w:val="001763E6"/>
    <w:rsid w:val="001770CF"/>
    <w:rsid w:val="00187658"/>
    <w:rsid w:val="00190E05"/>
    <w:rsid w:val="001A15FD"/>
    <w:rsid w:val="001A2BAB"/>
    <w:rsid w:val="001A6C0E"/>
    <w:rsid w:val="001A7A3D"/>
    <w:rsid w:val="001B714F"/>
    <w:rsid w:val="001C27D0"/>
    <w:rsid w:val="001C3471"/>
    <w:rsid w:val="001C391A"/>
    <w:rsid w:val="001C3CED"/>
    <w:rsid w:val="001C49FC"/>
    <w:rsid w:val="001D53F1"/>
    <w:rsid w:val="001D5AE2"/>
    <w:rsid w:val="001E1CF3"/>
    <w:rsid w:val="001E1D6D"/>
    <w:rsid w:val="001E4D81"/>
    <w:rsid w:val="001E5FD8"/>
    <w:rsid w:val="001E7559"/>
    <w:rsid w:val="0020087D"/>
    <w:rsid w:val="00200FA0"/>
    <w:rsid w:val="00202B01"/>
    <w:rsid w:val="00204DBF"/>
    <w:rsid w:val="002064B2"/>
    <w:rsid w:val="0022377E"/>
    <w:rsid w:val="00235433"/>
    <w:rsid w:val="002407B9"/>
    <w:rsid w:val="00240C54"/>
    <w:rsid w:val="00243244"/>
    <w:rsid w:val="002436F2"/>
    <w:rsid w:val="00272EA9"/>
    <w:rsid w:val="00276A10"/>
    <w:rsid w:val="00292BE3"/>
    <w:rsid w:val="00296F29"/>
    <w:rsid w:val="002974A1"/>
    <w:rsid w:val="002A0141"/>
    <w:rsid w:val="002A0D7A"/>
    <w:rsid w:val="002A2AF2"/>
    <w:rsid w:val="002B0D10"/>
    <w:rsid w:val="002B1F5E"/>
    <w:rsid w:val="002B6E7E"/>
    <w:rsid w:val="002C2017"/>
    <w:rsid w:val="002C22D7"/>
    <w:rsid w:val="002C333E"/>
    <w:rsid w:val="002C731B"/>
    <w:rsid w:val="002C7827"/>
    <w:rsid w:val="002D565F"/>
    <w:rsid w:val="002D7D98"/>
    <w:rsid w:val="002F165C"/>
    <w:rsid w:val="00320BFC"/>
    <w:rsid w:val="0032254D"/>
    <w:rsid w:val="00324830"/>
    <w:rsid w:val="0032521E"/>
    <w:rsid w:val="00331707"/>
    <w:rsid w:val="00335C3C"/>
    <w:rsid w:val="003406A1"/>
    <w:rsid w:val="00347234"/>
    <w:rsid w:val="00350C42"/>
    <w:rsid w:val="00352E19"/>
    <w:rsid w:val="00353362"/>
    <w:rsid w:val="003611BB"/>
    <w:rsid w:val="00361E5D"/>
    <w:rsid w:val="0036263B"/>
    <w:rsid w:val="003642F1"/>
    <w:rsid w:val="00365E70"/>
    <w:rsid w:val="0037108A"/>
    <w:rsid w:val="00372174"/>
    <w:rsid w:val="003759C5"/>
    <w:rsid w:val="003812BD"/>
    <w:rsid w:val="003846FB"/>
    <w:rsid w:val="003863AE"/>
    <w:rsid w:val="0039116B"/>
    <w:rsid w:val="003A23F1"/>
    <w:rsid w:val="003A46EF"/>
    <w:rsid w:val="003B04C2"/>
    <w:rsid w:val="003C4272"/>
    <w:rsid w:val="003C66C4"/>
    <w:rsid w:val="003C7F8A"/>
    <w:rsid w:val="003D36EA"/>
    <w:rsid w:val="003F654C"/>
    <w:rsid w:val="00400275"/>
    <w:rsid w:val="00400E07"/>
    <w:rsid w:val="00400E98"/>
    <w:rsid w:val="00403E1C"/>
    <w:rsid w:val="00412ABE"/>
    <w:rsid w:val="00416B5F"/>
    <w:rsid w:val="00420763"/>
    <w:rsid w:val="004229FC"/>
    <w:rsid w:val="0042339B"/>
    <w:rsid w:val="0042389D"/>
    <w:rsid w:val="00426467"/>
    <w:rsid w:val="004264E2"/>
    <w:rsid w:val="004357F6"/>
    <w:rsid w:val="00441D62"/>
    <w:rsid w:val="00442357"/>
    <w:rsid w:val="004438F7"/>
    <w:rsid w:val="00443D11"/>
    <w:rsid w:val="00450B16"/>
    <w:rsid w:val="004515B1"/>
    <w:rsid w:val="00452460"/>
    <w:rsid w:val="00455D80"/>
    <w:rsid w:val="00457BFA"/>
    <w:rsid w:val="00463F21"/>
    <w:rsid w:val="00465817"/>
    <w:rsid w:val="00494342"/>
    <w:rsid w:val="004A18D8"/>
    <w:rsid w:val="004A3E09"/>
    <w:rsid w:val="004A6A23"/>
    <w:rsid w:val="004B09C6"/>
    <w:rsid w:val="004B4B02"/>
    <w:rsid w:val="004B50B7"/>
    <w:rsid w:val="004B6260"/>
    <w:rsid w:val="004D47B3"/>
    <w:rsid w:val="004D6E20"/>
    <w:rsid w:val="0050609A"/>
    <w:rsid w:val="00515B07"/>
    <w:rsid w:val="005313C8"/>
    <w:rsid w:val="00536C78"/>
    <w:rsid w:val="005409CD"/>
    <w:rsid w:val="00546505"/>
    <w:rsid w:val="00546A19"/>
    <w:rsid w:val="00560758"/>
    <w:rsid w:val="00564839"/>
    <w:rsid w:val="005662DB"/>
    <w:rsid w:val="00574E35"/>
    <w:rsid w:val="005865E3"/>
    <w:rsid w:val="00591771"/>
    <w:rsid w:val="005920CB"/>
    <w:rsid w:val="00592AA4"/>
    <w:rsid w:val="005A2B37"/>
    <w:rsid w:val="005A4525"/>
    <w:rsid w:val="005A5E79"/>
    <w:rsid w:val="005B23C9"/>
    <w:rsid w:val="005B6FA1"/>
    <w:rsid w:val="005C1A17"/>
    <w:rsid w:val="005D7111"/>
    <w:rsid w:val="005D7B80"/>
    <w:rsid w:val="005E4E74"/>
    <w:rsid w:val="005E5774"/>
    <w:rsid w:val="005E6D19"/>
    <w:rsid w:val="005F6DE3"/>
    <w:rsid w:val="00605679"/>
    <w:rsid w:val="00606E56"/>
    <w:rsid w:val="00623E85"/>
    <w:rsid w:val="0062661A"/>
    <w:rsid w:val="0062725B"/>
    <w:rsid w:val="006367D5"/>
    <w:rsid w:val="00637781"/>
    <w:rsid w:val="00637EF5"/>
    <w:rsid w:val="00670B97"/>
    <w:rsid w:val="00676FB6"/>
    <w:rsid w:val="00677048"/>
    <w:rsid w:val="00687E52"/>
    <w:rsid w:val="00692210"/>
    <w:rsid w:val="006B0ED6"/>
    <w:rsid w:val="006B56DC"/>
    <w:rsid w:val="006B6DF9"/>
    <w:rsid w:val="006D04FE"/>
    <w:rsid w:val="006D2E34"/>
    <w:rsid w:val="006E1046"/>
    <w:rsid w:val="006E4E5B"/>
    <w:rsid w:val="006E51B6"/>
    <w:rsid w:val="006E720E"/>
    <w:rsid w:val="006F1C99"/>
    <w:rsid w:val="006F2A74"/>
    <w:rsid w:val="00701912"/>
    <w:rsid w:val="00702D6D"/>
    <w:rsid w:val="0070796E"/>
    <w:rsid w:val="00707F23"/>
    <w:rsid w:val="007157CC"/>
    <w:rsid w:val="0071706D"/>
    <w:rsid w:val="00717376"/>
    <w:rsid w:val="007208CB"/>
    <w:rsid w:val="00725400"/>
    <w:rsid w:val="00727052"/>
    <w:rsid w:val="00730FDF"/>
    <w:rsid w:val="00731398"/>
    <w:rsid w:val="00735EAF"/>
    <w:rsid w:val="007436EC"/>
    <w:rsid w:val="00746EFB"/>
    <w:rsid w:val="007479F0"/>
    <w:rsid w:val="00747D45"/>
    <w:rsid w:val="00754DE1"/>
    <w:rsid w:val="0075658A"/>
    <w:rsid w:val="00765371"/>
    <w:rsid w:val="007710F4"/>
    <w:rsid w:val="0077189A"/>
    <w:rsid w:val="007843F3"/>
    <w:rsid w:val="00786702"/>
    <w:rsid w:val="00791F8A"/>
    <w:rsid w:val="007952FD"/>
    <w:rsid w:val="007A2242"/>
    <w:rsid w:val="007B520E"/>
    <w:rsid w:val="007C0EBD"/>
    <w:rsid w:val="007F1557"/>
    <w:rsid w:val="008177D1"/>
    <w:rsid w:val="00844ADD"/>
    <w:rsid w:val="00851B23"/>
    <w:rsid w:val="0085516F"/>
    <w:rsid w:val="00856A8F"/>
    <w:rsid w:val="008618BB"/>
    <w:rsid w:val="008630CE"/>
    <w:rsid w:val="008654B0"/>
    <w:rsid w:val="008748E2"/>
    <w:rsid w:val="00876956"/>
    <w:rsid w:val="008827B5"/>
    <w:rsid w:val="0089081B"/>
    <w:rsid w:val="00896201"/>
    <w:rsid w:val="008A7A5D"/>
    <w:rsid w:val="008B1FC8"/>
    <w:rsid w:val="008B43C0"/>
    <w:rsid w:val="008B44DF"/>
    <w:rsid w:val="008B6AA7"/>
    <w:rsid w:val="008C283B"/>
    <w:rsid w:val="008C2EB7"/>
    <w:rsid w:val="008C6378"/>
    <w:rsid w:val="008D4082"/>
    <w:rsid w:val="008D6AFF"/>
    <w:rsid w:val="008E1540"/>
    <w:rsid w:val="008E3037"/>
    <w:rsid w:val="008F07BF"/>
    <w:rsid w:val="008F09E1"/>
    <w:rsid w:val="008F189F"/>
    <w:rsid w:val="008F5548"/>
    <w:rsid w:val="008F56FE"/>
    <w:rsid w:val="009109F0"/>
    <w:rsid w:val="00912D78"/>
    <w:rsid w:val="00915718"/>
    <w:rsid w:val="00920797"/>
    <w:rsid w:val="0092304E"/>
    <w:rsid w:val="00930A22"/>
    <w:rsid w:val="00931EE7"/>
    <w:rsid w:val="0094084C"/>
    <w:rsid w:val="00961A40"/>
    <w:rsid w:val="009623CB"/>
    <w:rsid w:val="009706E2"/>
    <w:rsid w:val="00974695"/>
    <w:rsid w:val="00975AE3"/>
    <w:rsid w:val="00987D0C"/>
    <w:rsid w:val="0099096C"/>
    <w:rsid w:val="009914DE"/>
    <w:rsid w:val="009921AE"/>
    <w:rsid w:val="009A034C"/>
    <w:rsid w:val="009A53E3"/>
    <w:rsid w:val="009B35B3"/>
    <w:rsid w:val="009D03B3"/>
    <w:rsid w:val="009D3699"/>
    <w:rsid w:val="009D5502"/>
    <w:rsid w:val="009D644D"/>
    <w:rsid w:val="009E73A4"/>
    <w:rsid w:val="009E7A0F"/>
    <w:rsid w:val="009F4BAB"/>
    <w:rsid w:val="00A048FC"/>
    <w:rsid w:val="00A106A8"/>
    <w:rsid w:val="00A168FA"/>
    <w:rsid w:val="00A230E6"/>
    <w:rsid w:val="00A26B02"/>
    <w:rsid w:val="00A4197A"/>
    <w:rsid w:val="00A461E3"/>
    <w:rsid w:val="00A532D6"/>
    <w:rsid w:val="00A6519C"/>
    <w:rsid w:val="00A65459"/>
    <w:rsid w:val="00A65554"/>
    <w:rsid w:val="00A80D72"/>
    <w:rsid w:val="00AA3A65"/>
    <w:rsid w:val="00AB32D3"/>
    <w:rsid w:val="00AC1964"/>
    <w:rsid w:val="00AC724A"/>
    <w:rsid w:val="00AD5933"/>
    <w:rsid w:val="00AE0105"/>
    <w:rsid w:val="00AE3684"/>
    <w:rsid w:val="00AF1C16"/>
    <w:rsid w:val="00AF218F"/>
    <w:rsid w:val="00B17CFF"/>
    <w:rsid w:val="00B34FF5"/>
    <w:rsid w:val="00B40288"/>
    <w:rsid w:val="00B40394"/>
    <w:rsid w:val="00B40C09"/>
    <w:rsid w:val="00B449A7"/>
    <w:rsid w:val="00B45C3E"/>
    <w:rsid w:val="00B56F7C"/>
    <w:rsid w:val="00B61587"/>
    <w:rsid w:val="00B65020"/>
    <w:rsid w:val="00B7142E"/>
    <w:rsid w:val="00B8194A"/>
    <w:rsid w:val="00B821BD"/>
    <w:rsid w:val="00B82D8F"/>
    <w:rsid w:val="00B86BE1"/>
    <w:rsid w:val="00B87DF9"/>
    <w:rsid w:val="00B9292A"/>
    <w:rsid w:val="00BA0F88"/>
    <w:rsid w:val="00BA3787"/>
    <w:rsid w:val="00BA48DC"/>
    <w:rsid w:val="00BB12C8"/>
    <w:rsid w:val="00BC2022"/>
    <w:rsid w:val="00BC5F57"/>
    <w:rsid w:val="00BC75F1"/>
    <w:rsid w:val="00BC7FE6"/>
    <w:rsid w:val="00BD1620"/>
    <w:rsid w:val="00BD2082"/>
    <w:rsid w:val="00BD3052"/>
    <w:rsid w:val="00BE19D5"/>
    <w:rsid w:val="00BE3854"/>
    <w:rsid w:val="00BF49CC"/>
    <w:rsid w:val="00BF6E13"/>
    <w:rsid w:val="00C00538"/>
    <w:rsid w:val="00C03E1A"/>
    <w:rsid w:val="00C0465F"/>
    <w:rsid w:val="00C13127"/>
    <w:rsid w:val="00C151CB"/>
    <w:rsid w:val="00C16E03"/>
    <w:rsid w:val="00C43133"/>
    <w:rsid w:val="00C61026"/>
    <w:rsid w:val="00C62944"/>
    <w:rsid w:val="00C7177C"/>
    <w:rsid w:val="00C74E6B"/>
    <w:rsid w:val="00C760EC"/>
    <w:rsid w:val="00C766C0"/>
    <w:rsid w:val="00C831C1"/>
    <w:rsid w:val="00C84645"/>
    <w:rsid w:val="00C86B55"/>
    <w:rsid w:val="00C9193D"/>
    <w:rsid w:val="00C92262"/>
    <w:rsid w:val="00C9264E"/>
    <w:rsid w:val="00C93980"/>
    <w:rsid w:val="00CA1948"/>
    <w:rsid w:val="00CB14DE"/>
    <w:rsid w:val="00CB3C36"/>
    <w:rsid w:val="00CC1E1A"/>
    <w:rsid w:val="00CC6CBE"/>
    <w:rsid w:val="00CD6C19"/>
    <w:rsid w:val="00CF0B35"/>
    <w:rsid w:val="00CF548D"/>
    <w:rsid w:val="00D021CC"/>
    <w:rsid w:val="00D05F27"/>
    <w:rsid w:val="00D0690D"/>
    <w:rsid w:val="00D22333"/>
    <w:rsid w:val="00D2259D"/>
    <w:rsid w:val="00D25507"/>
    <w:rsid w:val="00D27803"/>
    <w:rsid w:val="00D278B3"/>
    <w:rsid w:val="00D34C25"/>
    <w:rsid w:val="00D360DB"/>
    <w:rsid w:val="00D63C40"/>
    <w:rsid w:val="00D74D32"/>
    <w:rsid w:val="00D83891"/>
    <w:rsid w:val="00D853EE"/>
    <w:rsid w:val="00D90686"/>
    <w:rsid w:val="00D93408"/>
    <w:rsid w:val="00D942CB"/>
    <w:rsid w:val="00D9665F"/>
    <w:rsid w:val="00DA7C0C"/>
    <w:rsid w:val="00DB43F5"/>
    <w:rsid w:val="00DB596B"/>
    <w:rsid w:val="00DB6E0C"/>
    <w:rsid w:val="00DC0236"/>
    <w:rsid w:val="00DC0AF1"/>
    <w:rsid w:val="00DC15A8"/>
    <w:rsid w:val="00DD2B77"/>
    <w:rsid w:val="00DF1380"/>
    <w:rsid w:val="00DF2431"/>
    <w:rsid w:val="00E013E6"/>
    <w:rsid w:val="00E01683"/>
    <w:rsid w:val="00E059F5"/>
    <w:rsid w:val="00E1495D"/>
    <w:rsid w:val="00E20983"/>
    <w:rsid w:val="00E22B78"/>
    <w:rsid w:val="00E24F15"/>
    <w:rsid w:val="00E33A49"/>
    <w:rsid w:val="00E3565F"/>
    <w:rsid w:val="00E37046"/>
    <w:rsid w:val="00E41A09"/>
    <w:rsid w:val="00E42405"/>
    <w:rsid w:val="00E46A9B"/>
    <w:rsid w:val="00E55AF2"/>
    <w:rsid w:val="00E6569E"/>
    <w:rsid w:val="00E708FD"/>
    <w:rsid w:val="00E77597"/>
    <w:rsid w:val="00E83D0D"/>
    <w:rsid w:val="00E862E7"/>
    <w:rsid w:val="00E865E8"/>
    <w:rsid w:val="00E86F19"/>
    <w:rsid w:val="00E90015"/>
    <w:rsid w:val="00E902D7"/>
    <w:rsid w:val="00E9487E"/>
    <w:rsid w:val="00EA6FF9"/>
    <w:rsid w:val="00EB12A5"/>
    <w:rsid w:val="00EC443B"/>
    <w:rsid w:val="00EC6D63"/>
    <w:rsid w:val="00ED20B4"/>
    <w:rsid w:val="00ED4282"/>
    <w:rsid w:val="00ED7EFE"/>
    <w:rsid w:val="00EE343F"/>
    <w:rsid w:val="00EF247B"/>
    <w:rsid w:val="00EF357D"/>
    <w:rsid w:val="00EF532C"/>
    <w:rsid w:val="00EF7B79"/>
    <w:rsid w:val="00EF7BB8"/>
    <w:rsid w:val="00F12135"/>
    <w:rsid w:val="00F130C6"/>
    <w:rsid w:val="00F14D64"/>
    <w:rsid w:val="00F15558"/>
    <w:rsid w:val="00F156B5"/>
    <w:rsid w:val="00F15D55"/>
    <w:rsid w:val="00F200A1"/>
    <w:rsid w:val="00F24AD7"/>
    <w:rsid w:val="00F2508E"/>
    <w:rsid w:val="00F26165"/>
    <w:rsid w:val="00F30326"/>
    <w:rsid w:val="00F30811"/>
    <w:rsid w:val="00F33358"/>
    <w:rsid w:val="00F3677E"/>
    <w:rsid w:val="00F41ADE"/>
    <w:rsid w:val="00F41B10"/>
    <w:rsid w:val="00F5342F"/>
    <w:rsid w:val="00F554A7"/>
    <w:rsid w:val="00F65568"/>
    <w:rsid w:val="00F80709"/>
    <w:rsid w:val="00F81E5C"/>
    <w:rsid w:val="00F85541"/>
    <w:rsid w:val="00F92D9F"/>
    <w:rsid w:val="00F93338"/>
    <w:rsid w:val="00F94701"/>
    <w:rsid w:val="00FA11A1"/>
    <w:rsid w:val="00FA69AF"/>
    <w:rsid w:val="00FA76D8"/>
    <w:rsid w:val="00FB66F2"/>
    <w:rsid w:val="00FC6732"/>
    <w:rsid w:val="00FC6798"/>
    <w:rsid w:val="00FC74FE"/>
    <w:rsid w:val="00FD158A"/>
    <w:rsid w:val="00FD3DB0"/>
    <w:rsid w:val="00FD3F1D"/>
    <w:rsid w:val="00FD4F26"/>
    <w:rsid w:val="00FE56CA"/>
    <w:rsid w:val="00FF3C1D"/>
    <w:rsid w:val="00FF4406"/>
    <w:rsid w:val="00FF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FF8D291-A5CB-468C-8B96-35C83601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2AA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92AA4"/>
  </w:style>
  <w:style w:type="paragraph" w:styleId="a6">
    <w:name w:val="List Paragraph"/>
    <w:basedOn w:val="a"/>
    <w:uiPriority w:val="34"/>
    <w:qFormat/>
    <w:rsid w:val="004A6A23"/>
    <w:pPr>
      <w:ind w:left="720"/>
      <w:contextualSpacing/>
    </w:pPr>
  </w:style>
  <w:style w:type="numbering" w:customStyle="1" w:styleId="1">
    <w:name w:val="Нет списка1"/>
    <w:next w:val="a2"/>
    <w:uiPriority w:val="99"/>
    <w:semiHidden/>
    <w:unhideWhenUsed/>
    <w:rsid w:val="00637781"/>
  </w:style>
  <w:style w:type="paragraph" w:styleId="a7">
    <w:name w:val="Balloon Text"/>
    <w:basedOn w:val="a"/>
    <w:link w:val="a8"/>
    <w:uiPriority w:val="99"/>
    <w:semiHidden/>
    <w:unhideWhenUsed/>
    <w:rsid w:val="006377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7781"/>
    <w:rPr>
      <w:rFonts w:ascii="Segoe UI" w:hAnsi="Segoe UI" w:cs="Segoe UI"/>
      <w:sz w:val="18"/>
      <w:szCs w:val="18"/>
    </w:rPr>
  </w:style>
  <w:style w:type="paragraph" w:styleId="a9">
    <w:name w:val="footer"/>
    <w:basedOn w:val="a"/>
    <w:link w:val="aa"/>
    <w:uiPriority w:val="99"/>
    <w:unhideWhenUsed/>
    <w:rsid w:val="006377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227</Pages>
  <Words>65795</Words>
  <Characters>375034</Characters>
  <Application>Microsoft Office Word</Application>
  <DocSecurity>0</DocSecurity>
  <Lines>3125</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Фадеева Александра Александровна</dc:creator>
  <cp:lastModifiedBy>Новосельцева Светлана Сергеевна</cp:lastModifiedBy>
  <cp:revision>54</cp:revision>
  <dcterms:created xsi:type="dcterms:W3CDTF">2019-07-08T12:07:00Z</dcterms:created>
  <dcterms:modified xsi:type="dcterms:W3CDTF">2019-07-10T11:25:00Z</dcterms:modified>
</cp:coreProperties>
</file>